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B5" w:rsidRDefault="00EB45B5" w:rsidP="00EB45B5">
      <w:pPr>
        <w:pStyle w:val="Heading1"/>
        <w:spacing w:before="0"/>
        <w:jc w:val="center"/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R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APORT DE EVALUARE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 xml:space="preserve"> 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 IMPLEMENTĂRII LEGII NR. 52/2003 ÎN ANUL 20</w:t>
      </w:r>
      <w:r w:rsidR="00B669A6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2</w:t>
      </w:r>
      <w:r w:rsidR="00CB34D8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3</w:t>
      </w:r>
    </w:p>
    <w:p w:rsidR="00EB45B5" w:rsidRPr="00EB45B5" w:rsidRDefault="00EB45B5" w:rsidP="00EB45B5">
      <w:pPr>
        <w:rPr>
          <w:rFonts w:ascii="Trebuchet MS" w:hAnsi="Trebuchet MS"/>
          <w:lang w:val="pt-BR"/>
        </w:rPr>
      </w:pPr>
    </w:p>
    <w:p w:rsidR="00EB45B5" w:rsidRPr="00EB45B5" w:rsidRDefault="00EB45B5" w:rsidP="00EB45B5">
      <w:pPr>
        <w:pStyle w:val="Heading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iCs/>
          <w:color w:val="000000"/>
          <w:sz w:val="24"/>
          <w:szCs w:val="24"/>
          <w:lang w:val="pt-BR"/>
        </w:rPr>
        <w:t>Numele autorităţii sau i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pt-BR"/>
        </w:rPr>
        <w:t>nstitu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ţiei publice:</w:t>
      </w:r>
    </w:p>
    <w:p w:rsidR="00EB45B5" w:rsidRDefault="00B06506" w:rsidP="00EB45B5">
      <w:pPr>
        <w:pStyle w:val="Heading1"/>
        <w:spacing w:before="0"/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</w:pPr>
      <w:r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Instituţia Prefectului – </w:t>
      </w:r>
      <w:r w:rsidR="00EB45B5"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Municipiul</w:t>
      </w:r>
      <w:r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 </w:t>
      </w:r>
      <w:r w:rsidR="00EB45B5"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Bucureşti </w:t>
      </w:r>
    </w:p>
    <w:p w:rsidR="0013575C" w:rsidRPr="008B48C0" w:rsidRDefault="0013575C" w:rsidP="0013575C">
      <w:pPr>
        <w:spacing w:after="0" w:line="240" w:lineRule="auto"/>
        <w:rPr>
          <w:rFonts w:ascii="Trebuchet MS" w:hAnsi="Trebuchet MS"/>
          <w:i/>
          <w:sz w:val="24"/>
          <w:szCs w:val="24"/>
          <w:lang w:val="ro-RO"/>
        </w:rPr>
      </w:pPr>
      <w:r w:rsidRPr="008B48C0">
        <w:rPr>
          <w:rFonts w:ascii="Trebuchet MS" w:hAnsi="Trebuchet MS"/>
          <w:i/>
          <w:sz w:val="24"/>
          <w:szCs w:val="24"/>
          <w:lang w:val="ro-RO"/>
        </w:rPr>
        <w:t>Elaborat: consilier Emil Tcaciuc</w:t>
      </w:r>
    </w:p>
    <w:p w:rsidR="0013575C" w:rsidRPr="008B48C0" w:rsidRDefault="0013575C" w:rsidP="0013575C">
      <w:pPr>
        <w:spacing w:after="0" w:line="240" w:lineRule="auto"/>
        <w:rPr>
          <w:rFonts w:ascii="Trebuchet MS" w:hAnsi="Trebuchet MS"/>
          <w:i/>
          <w:sz w:val="24"/>
          <w:szCs w:val="24"/>
          <w:lang w:val="ro-RO"/>
        </w:rPr>
      </w:pPr>
      <w:r w:rsidRPr="008B48C0">
        <w:rPr>
          <w:rFonts w:ascii="Trebuchet MS" w:hAnsi="Trebuchet MS"/>
          <w:i/>
          <w:sz w:val="24"/>
          <w:szCs w:val="24"/>
          <w:lang w:val="ro-RO"/>
        </w:rPr>
        <w:t>Responsabil/</w:t>
      </w:r>
      <w:r w:rsidRPr="008B48C0">
        <w:rPr>
          <w:rFonts w:ascii="Trebuchet MS" w:hAnsi="Trebuchet MS"/>
          <w:i/>
          <w:strike/>
          <w:sz w:val="24"/>
          <w:szCs w:val="24"/>
          <w:lang w:val="ro-RO"/>
        </w:rPr>
        <w:t>Șef compartiment</w:t>
      </w:r>
    </w:p>
    <w:p w:rsidR="00EB45B5" w:rsidRPr="00EB45B5" w:rsidRDefault="00EB45B5" w:rsidP="007F4D9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2160"/>
      </w:tblGrid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160" w:type="dxa"/>
          </w:tcPr>
          <w:p w:rsidR="007F4D9A" w:rsidRPr="00DE7BE3" w:rsidRDefault="007F4D9A" w:rsidP="00F23C5A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R</w:t>
            </w:r>
            <w:r w:rsidR="00F23C5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Ă</w:t>
            </w: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SPUNS</w:t>
            </w:r>
          </w:p>
        </w:tc>
      </w:tr>
      <w:tr w:rsidR="007F4D9A" w:rsidRPr="00DE7BE3" w:rsidTr="00596831"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A. Procesul de elaborare a actelor normative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Dintre acestea, au fost anunţate în mod public: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pe site-ul propriu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349CF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prin afiş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are la sediul propriu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</w:t>
            </w:r>
            <w:r w:rsidR="0076177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c.  prin mass-media 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  <w:trHeight w:val="11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a. persoane fizice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3.1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asociațiilor, fundațiilor și federațiilor interesate luate în evidență conf. art. 52 din O.G. nr. 26/2000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>, cu modificările și completările ulterioare</w:t>
            </w:r>
          </w:p>
        </w:tc>
        <w:tc>
          <w:tcPr>
            <w:tcW w:w="2160" w:type="dxa"/>
          </w:tcPr>
          <w:p w:rsidR="007F4D9A" w:rsidRPr="00DE7BE3" w:rsidRDefault="00E32BEF" w:rsidP="00B43CB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7F4D9A" w:rsidRPr="00CB34D8" w:rsidRDefault="00CB34D8" w:rsidP="00E32BEF">
            <w:pPr>
              <w:spacing w:after="0" w:line="240" w:lineRule="auto"/>
              <w:jc w:val="center"/>
              <w:rPr>
                <w:rFonts w:ascii="Trebuchet MS" w:eastAsia="MS Mincho" w:hAnsi="Trebuchet MS" w:cs="MS Mincho"/>
                <w:b/>
                <w:sz w:val="20"/>
                <w:szCs w:val="20"/>
                <w:lang w:val="ro-RO"/>
              </w:rPr>
            </w:pPr>
            <w:r w:rsidRPr="00CB34D8">
              <w:rPr>
                <w:rFonts w:ascii="Trebuchet MS" w:eastAsia="MS Mincho" w:hAnsi="Trebuchet MS" w:cs="MS Mincho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6.1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7F4D9A" w:rsidRPr="00DE7BE3" w:rsidRDefault="00E32BEF" w:rsidP="00E32B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Prevedere în fişa postului. Persoana respectivă are atribuţii şi în aplicarea Legii nr. 544/2001.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6.2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înființarea structurii pentru relația cu mediul asociativ conf. prevederilor art. 51 din O.G. nr. 26/2000</w:t>
            </w:r>
            <w:r w:rsidR="00816784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cu modificările și completările ulterioare</w:t>
            </w:r>
          </w:p>
        </w:tc>
        <w:tc>
          <w:tcPr>
            <w:tcW w:w="2160" w:type="dxa"/>
          </w:tcPr>
          <w:p w:rsidR="007F4D9A" w:rsidRPr="00DE7BE3" w:rsidRDefault="00E32BEF" w:rsidP="005875B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7F4D9A" w:rsidP="00C748E9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7.1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Dintre acestea, care este ponderea recomandărilor primite în format</w:t>
            </w:r>
          </w:p>
          <w:p w:rsidR="00C748E9" w:rsidRPr="00DE7BE3" w:rsidRDefault="007F4D9A" w:rsidP="00C748E9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electronic/on-line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au fost acceptate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recomandări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8.3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9.1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10.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fără a fi obligatorie consul</w:t>
            </w:r>
            <w:r w:rsidR="004C50E9">
              <w:rPr>
                <w:rFonts w:ascii="Trebuchet MS" w:hAnsi="Trebuchet MS"/>
                <w:sz w:val="20"/>
                <w:szCs w:val="20"/>
                <w:lang w:val="ro-RO"/>
              </w:rPr>
              <w:t xml:space="preserve">tarea publică (au fost adoptate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în procedura de urgenţă sau conţin informaţii care le </w:t>
            </w:r>
            <w:r w:rsidR="00CB34D8">
              <w:rPr>
                <w:rFonts w:ascii="Trebuchet MS" w:hAnsi="Trebuchet MS"/>
                <w:sz w:val="20"/>
                <w:szCs w:val="20"/>
                <w:lang w:val="ro-RO"/>
              </w:rPr>
              <w:t>exceptează de la aplicarea L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egii nr. 52/2003)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10.1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îmbunătățite ale proiectelor de acte normative care au </w:t>
            </w:r>
            <w:r w:rsidR="002A0FFA">
              <w:rPr>
                <w:rFonts w:ascii="Trebuchet MS" w:hAnsi="Trebuchet MS"/>
                <w:sz w:val="20"/>
                <w:szCs w:val="20"/>
                <w:lang w:val="ro-RO"/>
              </w:rPr>
              <w:t xml:space="preserve">fost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publicate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F4D9A" w:rsidRPr="00E32BEF" w:rsidRDefault="00CB34D8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B. Procesul de luare a deciziilor</w:t>
            </w:r>
          </w:p>
        </w:tc>
      </w:tr>
      <w:tr w:rsidR="007F4D9A" w:rsidRPr="00DE7BE3" w:rsidTr="00596831">
        <w:trPr>
          <w:cantSplit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lastRenderedPageBreak/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anunţate prin:</w:t>
            </w:r>
          </w:p>
        </w:tc>
      </w:tr>
      <w:tr w:rsidR="007F4D9A" w:rsidRPr="00DE7BE3" w:rsidTr="00596831">
        <w:trPr>
          <w:trHeight w:val="15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mass-media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estimat al persoanelor care au participat efectiv la şedinţele publice </w:t>
            </w:r>
            <w:r w:rsidRPr="007E6874">
              <w:rPr>
                <w:rFonts w:ascii="Trebuchet MS" w:hAnsi="Trebuchet MS"/>
                <w:iCs/>
                <w:sz w:val="20"/>
                <w:szCs w:val="20"/>
                <w:lang w:val="ro-RO"/>
              </w:rPr>
              <w:t>(exclusiv funcţionarii)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de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>sfăşurate în prezenţa mass-mediei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7F4D9A" w:rsidRPr="00A9604F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Cs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informaţii exceptate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vot secret</w:t>
            </w:r>
          </w:p>
        </w:tc>
        <w:tc>
          <w:tcPr>
            <w:tcW w:w="2160" w:type="dxa"/>
          </w:tcPr>
          <w:p w:rsidR="007F4D9A" w:rsidRPr="00F5480A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</w:t>
            </w:r>
            <w:r w:rsidR="0046473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alte motive (care?)</w:t>
            </w:r>
          </w:p>
        </w:tc>
        <w:tc>
          <w:tcPr>
            <w:tcW w:w="2160" w:type="dxa"/>
          </w:tcPr>
          <w:p w:rsidR="007F4D9A" w:rsidRPr="00CB34D8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iCs/>
                <w:sz w:val="20"/>
                <w:szCs w:val="20"/>
                <w:lang w:val="ro-RO"/>
              </w:rPr>
            </w:pPr>
            <w:r w:rsidRPr="00CB34D8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proceselor-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verbale (minuta) şedinţelor publice</w:t>
            </w:r>
          </w:p>
        </w:tc>
        <w:tc>
          <w:tcPr>
            <w:tcW w:w="2160" w:type="dxa"/>
          </w:tcPr>
          <w:p w:rsidR="007F4D9A" w:rsidRPr="00CB34D8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proceselor-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verbale (minuta) făcute publice</w:t>
            </w:r>
          </w:p>
        </w:tc>
        <w:tc>
          <w:tcPr>
            <w:tcW w:w="2160" w:type="dxa"/>
          </w:tcPr>
          <w:p w:rsidR="007F4D9A" w:rsidRPr="00CB34D8" w:rsidRDefault="00CB34D8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CB34D8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C. Cazurile în care autoritatea publică a fost acţionată în justiţie 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acţiunilor în justiţie pentru nerespectarea prevederilor legii privind 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transparenţa decizională intentate administraţiei publice: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rezolvate favorabil reclamantului</w:t>
            </w:r>
          </w:p>
        </w:tc>
        <w:tc>
          <w:tcPr>
            <w:tcW w:w="2160" w:type="dxa"/>
          </w:tcPr>
          <w:p w:rsidR="007F4D9A" w:rsidRPr="00B13E77" w:rsidRDefault="00CB34D8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7F4D9A" w:rsidRPr="00B13E77" w:rsidRDefault="00CB34D8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7F4D9A" w:rsidRPr="00B13E77" w:rsidRDefault="00CB34D8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0</w:t>
            </w:r>
            <w:bookmarkStart w:id="0" w:name="_GoBack"/>
            <w:bookmarkEnd w:id="0"/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8B20FB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D. AFIȘARE STANDARDIZAT</w:t>
            </w:r>
            <w:r w:rsidR="008B20FB">
              <w:rPr>
                <w:rFonts w:ascii="Trebuchet MS" w:hAnsi="Trebuchet MS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C748E9" w:rsidP="007D227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1. 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Precizați dacă pe site-ul autorității/instituției 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există secțiunea „</w:t>
            </w:r>
            <w:r w:rsidR="00B03F37">
              <w:rPr>
                <w:rFonts w:ascii="Trebuchet MS" w:hAnsi="Trebuchet MS"/>
                <w:sz w:val="20"/>
                <w:szCs w:val="20"/>
                <w:lang w:val="ro-RO"/>
              </w:rPr>
              <w:t>Transparență d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ecizională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(da/nu)</w:t>
            </w:r>
          </w:p>
        </w:tc>
        <w:tc>
          <w:tcPr>
            <w:tcW w:w="2160" w:type="dxa"/>
          </w:tcPr>
          <w:p w:rsidR="007F4D9A" w:rsidRPr="00DE7BE3" w:rsidRDefault="005A631F" w:rsidP="005A631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C748E9" w:rsidP="00FF6046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2. </w:t>
            </w:r>
            <w:r w:rsidR="009F100A">
              <w:rPr>
                <w:rFonts w:ascii="Trebuchet MS" w:hAnsi="Trebuchet MS"/>
                <w:sz w:val="20"/>
                <w:szCs w:val="20"/>
                <w:lang w:val="ro-RO"/>
              </w:rPr>
              <w:t>Precizați dacă în secțiunea „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>Transparență d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ecizională</w:t>
            </w:r>
            <w:r w:rsidR="009F100A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pe site-ul</w:t>
            </w:r>
          </w:p>
          <w:p w:rsidR="007F4D9A" w:rsidRPr="00DE7BE3" w:rsidRDefault="007F4D9A" w:rsidP="00FF6046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autorității/instituției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 xml:space="preserve"> publice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se regăsesc toate informați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>ile și documentele prevăzute de L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egea nr. 52/2003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>, cu modificările și completările ulterioare</w:t>
            </w:r>
          </w:p>
        </w:tc>
        <w:tc>
          <w:tcPr>
            <w:tcW w:w="2160" w:type="dxa"/>
          </w:tcPr>
          <w:p w:rsidR="007F4D9A" w:rsidRPr="00DE7BE3" w:rsidRDefault="005A631F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E. Aprecierea activității</w:t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5A631F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1. Evaluați activitatea proprie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ab/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C748E9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1. Evaluați parteneriatul cu cetăţenii şi asociaţiile</w:t>
            </w:r>
            <w:r w:rsidR="005E092C">
              <w:rPr>
                <w:rFonts w:ascii="Trebuchet MS" w:hAnsi="Trebuchet MS"/>
                <w:sz w:val="20"/>
                <w:szCs w:val="20"/>
                <w:lang w:val="ro-RO"/>
              </w:rPr>
              <w:t xml:space="preserve"> legal constituite ale acestora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Bună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C748E9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3. 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Punctele considerate necesar a fi îmbunătățite la nivelul autorității/instituției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pentru creșterea eficienței consultărilor publice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CD1AC1" w:rsidRPr="00DE7BE3" w:rsidTr="00596831">
        <w:tc>
          <w:tcPr>
            <w:tcW w:w="7920" w:type="dxa"/>
          </w:tcPr>
          <w:p w:rsidR="00C748E9" w:rsidRPr="00365125" w:rsidRDefault="00CD1AC1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5125">
              <w:rPr>
                <w:rFonts w:ascii="Trebuchet MS" w:hAnsi="Trebuchet MS"/>
                <w:sz w:val="20"/>
                <w:szCs w:val="20"/>
                <w:lang w:val="ro-RO"/>
              </w:rPr>
              <w:t>G. Numele și prenumele persoanei desemnate responsabilă pentru relația cu</w:t>
            </w:r>
          </w:p>
          <w:p w:rsidR="00CD1AC1" w:rsidRPr="00CD1AC1" w:rsidRDefault="00CD1AC1" w:rsidP="00596831">
            <w:pPr>
              <w:spacing w:after="0" w:line="240" w:lineRule="auto"/>
              <w:jc w:val="both"/>
              <w:rPr>
                <w:rFonts w:ascii="Trebuchet MS" w:hAnsi="Trebuchet MS"/>
                <w:color w:val="FF0000"/>
                <w:sz w:val="20"/>
                <w:szCs w:val="20"/>
                <w:lang w:val="ro-RO"/>
              </w:rPr>
            </w:pPr>
            <w:r w:rsidRPr="00365125">
              <w:rPr>
                <w:rFonts w:ascii="Trebuchet MS" w:hAnsi="Trebuchet MS"/>
                <w:sz w:val="20"/>
                <w:szCs w:val="20"/>
                <w:lang w:val="ro-RO"/>
              </w:rPr>
              <w:t>societatea civilă la nivelul autorității sau instituției:</w:t>
            </w:r>
            <w:r w:rsidR="00FA4E96" w:rsidRPr="00365125">
              <w:rPr>
                <w:rFonts w:ascii="Trebuchet MS" w:hAnsi="Trebuchet MS"/>
                <w:sz w:val="20"/>
                <w:szCs w:val="20"/>
                <w:lang w:val="ro-RO"/>
              </w:rPr>
              <w:t xml:space="preserve"> Emil Tcaciuc</w:t>
            </w:r>
          </w:p>
        </w:tc>
        <w:tc>
          <w:tcPr>
            <w:tcW w:w="2160" w:type="dxa"/>
          </w:tcPr>
          <w:p w:rsidR="00CD1AC1" w:rsidRDefault="00CD1AC1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:rsidR="007F4D9A" w:rsidRDefault="007F4D9A" w:rsidP="00C91DAA">
      <w:pPr>
        <w:pStyle w:val="NoSpacing"/>
      </w:pPr>
    </w:p>
    <w:sectPr w:rsidR="007F4D9A" w:rsidSect="0013575C">
      <w:footerReference w:type="default" r:id="rId7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C2" w:rsidRDefault="00743DC2" w:rsidP="007F4D9A">
      <w:pPr>
        <w:spacing w:after="0" w:line="240" w:lineRule="auto"/>
      </w:pPr>
      <w:r>
        <w:separator/>
      </w:r>
    </w:p>
  </w:endnote>
  <w:endnote w:type="continuationSeparator" w:id="0">
    <w:p w:rsidR="00743DC2" w:rsidRDefault="00743DC2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9454"/>
      <w:docPartObj>
        <w:docPartGallery w:val="Page Numbers (Bottom of Page)"/>
        <w:docPartUnique/>
      </w:docPartObj>
    </w:sdtPr>
    <w:sdtEndPr/>
    <w:sdtContent>
      <w:p w:rsidR="00B43CB9" w:rsidRDefault="006C285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34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6DC" w:rsidRPr="00FA5B90" w:rsidRDefault="00743DC2" w:rsidP="008E3A40">
    <w:pPr>
      <w:pStyle w:val="Footer"/>
      <w:jc w:val="center"/>
      <w:rPr>
        <w:rFonts w:ascii="Trebuchet MS" w:hAnsi="Trebuchet MS"/>
        <w:b/>
        <w:color w:val="003399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C2" w:rsidRDefault="00743DC2" w:rsidP="007F4D9A">
      <w:pPr>
        <w:spacing w:after="0" w:line="240" w:lineRule="auto"/>
      </w:pPr>
      <w:r>
        <w:separator/>
      </w:r>
    </w:p>
  </w:footnote>
  <w:footnote w:type="continuationSeparator" w:id="0">
    <w:p w:rsidR="00743DC2" w:rsidRDefault="00743DC2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D9A"/>
    <w:rsid w:val="000061AB"/>
    <w:rsid w:val="0006672F"/>
    <w:rsid w:val="0013575C"/>
    <w:rsid w:val="001412AD"/>
    <w:rsid w:val="00182DFA"/>
    <w:rsid w:val="001B0062"/>
    <w:rsid w:val="00241FD8"/>
    <w:rsid w:val="00290FB2"/>
    <w:rsid w:val="00292D49"/>
    <w:rsid w:val="002A0FFA"/>
    <w:rsid w:val="003327AB"/>
    <w:rsid w:val="003635DB"/>
    <w:rsid w:val="00365125"/>
    <w:rsid w:val="003F0EF1"/>
    <w:rsid w:val="00464733"/>
    <w:rsid w:val="00465189"/>
    <w:rsid w:val="004C50E9"/>
    <w:rsid w:val="0050674D"/>
    <w:rsid w:val="0058069D"/>
    <w:rsid w:val="005875BA"/>
    <w:rsid w:val="005940C1"/>
    <w:rsid w:val="005A631F"/>
    <w:rsid w:val="005E092C"/>
    <w:rsid w:val="00634428"/>
    <w:rsid w:val="00640967"/>
    <w:rsid w:val="00682417"/>
    <w:rsid w:val="006C2856"/>
    <w:rsid w:val="00703706"/>
    <w:rsid w:val="00723F6C"/>
    <w:rsid w:val="007349CF"/>
    <w:rsid w:val="00742F51"/>
    <w:rsid w:val="00743DC2"/>
    <w:rsid w:val="00761779"/>
    <w:rsid w:val="007A4895"/>
    <w:rsid w:val="007D227D"/>
    <w:rsid w:val="007E6874"/>
    <w:rsid w:val="007F4D9A"/>
    <w:rsid w:val="0081130E"/>
    <w:rsid w:val="00816784"/>
    <w:rsid w:val="0085037E"/>
    <w:rsid w:val="00884581"/>
    <w:rsid w:val="008B20FB"/>
    <w:rsid w:val="008B48C0"/>
    <w:rsid w:val="00902574"/>
    <w:rsid w:val="0091707B"/>
    <w:rsid w:val="009277B3"/>
    <w:rsid w:val="00927A74"/>
    <w:rsid w:val="009914EA"/>
    <w:rsid w:val="009E460F"/>
    <w:rsid w:val="009F100A"/>
    <w:rsid w:val="00A05AE2"/>
    <w:rsid w:val="00A64521"/>
    <w:rsid w:val="00A719D4"/>
    <w:rsid w:val="00A9187E"/>
    <w:rsid w:val="00A9604F"/>
    <w:rsid w:val="00AE5E1B"/>
    <w:rsid w:val="00AF2692"/>
    <w:rsid w:val="00B03F37"/>
    <w:rsid w:val="00B06506"/>
    <w:rsid w:val="00B13E77"/>
    <w:rsid w:val="00B43CB9"/>
    <w:rsid w:val="00B669A6"/>
    <w:rsid w:val="00B95F4D"/>
    <w:rsid w:val="00C63F3C"/>
    <w:rsid w:val="00C748E9"/>
    <w:rsid w:val="00C91DAA"/>
    <w:rsid w:val="00CB34D8"/>
    <w:rsid w:val="00CB65DF"/>
    <w:rsid w:val="00CD1AC1"/>
    <w:rsid w:val="00DD1F41"/>
    <w:rsid w:val="00E32BEF"/>
    <w:rsid w:val="00E425CF"/>
    <w:rsid w:val="00EB45B5"/>
    <w:rsid w:val="00F23C5A"/>
    <w:rsid w:val="00F5480A"/>
    <w:rsid w:val="00F730C0"/>
    <w:rsid w:val="00F84A0C"/>
    <w:rsid w:val="00F87179"/>
    <w:rsid w:val="00FA4E96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37A6B-1702-45F6-A625-1D23547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9A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F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9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9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F4D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9A"/>
    <w:rPr>
      <w:rFonts w:ascii="Tahoma" w:eastAsia="Calibri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45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C748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75C"/>
    <w:pPr>
      <w:spacing w:after="0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customStyle="1" w:styleId="rvts41">
    <w:name w:val="rvts41"/>
    <w:basedOn w:val="DefaultParagraphFont"/>
    <w:rsid w:val="0013575C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822</Words>
  <Characters>4773</Characters>
  <Application>Microsoft Office Word</Application>
  <DocSecurity>0</DocSecurity>
  <Lines>39</Lines>
  <Paragraphs>11</Paragraphs>
  <ScaleCrop>false</ScaleCrop>
  <Company>Prefectura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User</cp:lastModifiedBy>
  <cp:revision>48</cp:revision>
  <cp:lastPrinted>2019-04-18T08:00:00Z</cp:lastPrinted>
  <dcterms:created xsi:type="dcterms:W3CDTF">2019-04-17T09:12:00Z</dcterms:created>
  <dcterms:modified xsi:type="dcterms:W3CDTF">2024-02-09T10:27:00Z</dcterms:modified>
</cp:coreProperties>
</file>