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9B" w:rsidRPr="003C582B" w:rsidRDefault="00FA0C9B" w:rsidP="00FA0C9B">
      <w:pPr>
        <w:autoSpaceDE w:val="0"/>
        <w:autoSpaceDN w:val="0"/>
        <w:adjustRightInd w:val="0"/>
        <w:spacing w:line="360" w:lineRule="auto"/>
        <w:rPr>
          <w:b/>
          <w:lang w:val="fr-FR"/>
        </w:rPr>
      </w:pPr>
      <w:proofErr w:type="spellStart"/>
      <w:r w:rsidRPr="003C582B">
        <w:rPr>
          <w:b/>
          <w:lang w:val="fr-FR"/>
        </w:rPr>
        <w:t>Sursele</w:t>
      </w:r>
      <w:proofErr w:type="spellEnd"/>
      <w:r w:rsidRPr="003C582B">
        <w:rPr>
          <w:b/>
          <w:lang w:val="fr-FR"/>
        </w:rPr>
        <w:t xml:space="preserve"> </w:t>
      </w:r>
      <w:proofErr w:type="spellStart"/>
      <w:r w:rsidRPr="003C582B">
        <w:rPr>
          <w:b/>
          <w:lang w:val="fr-FR"/>
        </w:rPr>
        <w:t>financiare</w:t>
      </w:r>
      <w:proofErr w:type="spellEnd"/>
      <w:r w:rsidRPr="003C582B">
        <w:rPr>
          <w:b/>
          <w:lang w:val="fr-FR"/>
        </w:rPr>
        <w:t xml:space="preserve">, </w:t>
      </w:r>
      <w:proofErr w:type="spellStart"/>
      <w:r w:rsidRPr="003C582B">
        <w:rPr>
          <w:b/>
          <w:lang w:val="fr-FR"/>
        </w:rPr>
        <w:t>bugetul</w:t>
      </w:r>
      <w:proofErr w:type="spellEnd"/>
      <w:r w:rsidRPr="003C582B">
        <w:rPr>
          <w:b/>
          <w:lang w:val="fr-FR"/>
        </w:rPr>
        <w:t xml:space="preserve"> </w:t>
      </w:r>
      <w:proofErr w:type="spellStart"/>
      <w:r w:rsidRPr="003C582B">
        <w:rPr>
          <w:b/>
          <w:lang w:val="fr-FR"/>
        </w:rPr>
        <w:t>şi</w:t>
      </w:r>
      <w:proofErr w:type="spellEnd"/>
      <w:r w:rsidRPr="003C582B">
        <w:rPr>
          <w:b/>
          <w:lang w:val="fr-FR"/>
        </w:rPr>
        <w:t xml:space="preserve"> </w:t>
      </w:r>
      <w:proofErr w:type="spellStart"/>
      <w:r w:rsidRPr="003C582B">
        <w:rPr>
          <w:b/>
          <w:lang w:val="fr-FR"/>
        </w:rPr>
        <w:t>bilanţul</w:t>
      </w:r>
      <w:proofErr w:type="spellEnd"/>
      <w:r w:rsidRPr="003C582B">
        <w:rPr>
          <w:b/>
          <w:lang w:val="fr-FR"/>
        </w:rPr>
        <w:t xml:space="preserve"> </w:t>
      </w:r>
      <w:proofErr w:type="spellStart"/>
      <w:r w:rsidRPr="003C582B">
        <w:rPr>
          <w:b/>
          <w:lang w:val="fr-FR"/>
        </w:rPr>
        <w:t>contabil</w:t>
      </w:r>
      <w:proofErr w:type="spellEnd"/>
      <w:r w:rsidRPr="003C582B">
        <w:rPr>
          <w:b/>
          <w:lang w:val="fr-FR"/>
        </w:rPr>
        <w:t>:</w:t>
      </w:r>
    </w:p>
    <w:p w:rsidR="00FA0C9B" w:rsidRPr="001F5F57" w:rsidRDefault="00FA0C9B" w:rsidP="00FA0C9B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  <w:proofErr w:type="spellStart"/>
      <w:r w:rsidRPr="001F5F57">
        <w:rPr>
          <w:rStyle w:val="Strong"/>
          <w:b w:val="0"/>
        </w:rPr>
        <w:t>Situaţia</w:t>
      </w:r>
      <w:proofErr w:type="spellEnd"/>
      <w:r w:rsidRPr="001F5F57">
        <w:rPr>
          <w:rStyle w:val="Strong"/>
          <w:b w:val="0"/>
        </w:rPr>
        <w:t xml:space="preserve"> </w:t>
      </w:r>
      <w:proofErr w:type="spellStart"/>
      <w:r w:rsidRPr="001F5F57">
        <w:rPr>
          <w:rStyle w:val="Strong"/>
          <w:b w:val="0"/>
        </w:rPr>
        <w:t>privind</w:t>
      </w:r>
      <w:proofErr w:type="spellEnd"/>
      <w:r w:rsidRPr="001F5F57">
        <w:rPr>
          <w:rStyle w:val="Strong"/>
          <w:b w:val="0"/>
        </w:rPr>
        <w:t xml:space="preserve"> </w:t>
      </w:r>
      <w:r w:rsidRPr="001F5F57">
        <w:rPr>
          <w:rStyle w:val="Strong"/>
          <w:b w:val="0"/>
          <w:lang w:val="ro-RO"/>
        </w:rPr>
        <w:t xml:space="preserve">execuţia bugetară </w:t>
      </w:r>
      <w:proofErr w:type="gramStart"/>
      <w:r w:rsidRPr="001F5F57">
        <w:rPr>
          <w:rStyle w:val="Strong"/>
          <w:b w:val="0"/>
          <w:lang w:val="ro-RO"/>
        </w:rPr>
        <w:t>a</w:t>
      </w:r>
      <w:proofErr w:type="gramEnd"/>
      <w:r w:rsidRPr="001F5F57">
        <w:rPr>
          <w:rStyle w:val="Strong"/>
          <w:b w:val="0"/>
          <w:lang w:val="ro-RO"/>
        </w:rPr>
        <w:t xml:space="preserve"> </w:t>
      </w:r>
      <w:proofErr w:type="spellStart"/>
      <w:r w:rsidRPr="001F5F57">
        <w:rPr>
          <w:rStyle w:val="Strong"/>
          <w:b w:val="0"/>
        </w:rPr>
        <w:t>Instituţiei</w:t>
      </w:r>
      <w:proofErr w:type="spellEnd"/>
      <w:r w:rsidRPr="001F5F57">
        <w:rPr>
          <w:rStyle w:val="Strong"/>
          <w:b w:val="0"/>
        </w:rPr>
        <w:t xml:space="preserve"> </w:t>
      </w:r>
      <w:proofErr w:type="spellStart"/>
      <w:r w:rsidRPr="001F5F57">
        <w:rPr>
          <w:rStyle w:val="Strong"/>
          <w:b w:val="0"/>
        </w:rPr>
        <w:t>Prefectutui</w:t>
      </w:r>
      <w:proofErr w:type="spellEnd"/>
      <w:r w:rsidRPr="001F5F57">
        <w:rPr>
          <w:rStyle w:val="Strong"/>
          <w:b w:val="0"/>
        </w:rPr>
        <w:t xml:space="preserve"> </w:t>
      </w:r>
      <w:proofErr w:type="spellStart"/>
      <w:r w:rsidRPr="001F5F57">
        <w:rPr>
          <w:rStyle w:val="Strong"/>
          <w:b w:val="0"/>
        </w:rPr>
        <w:t>Municipiului</w:t>
      </w:r>
      <w:proofErr w:type="spellEnd"/>
      <w:r w:rsidRPr="001F5F57">
        <w:rPr>
          <w:rStyle w:val="Strong"/>
          <w:b w:val="0"/>
        </w:rPr>
        <w:t xml:space="preserve"> </w:t>
      </w:r>
      <w:proofErr w:type="spellStart"/>
      <w:r w:rsidRPr="001F5F57">
        <w:rPr>
          <w:rStyle w:val="Strong"/>
          <w:b w:val="0"/>
        </w:rPr>
        <w:t>Bucureşti</w:t>
      </w:r>
      <w:proofErr w:type="spellEnd"/>
      <w:r w:rsidRPr="001F5F57">
        <w:rPr>
          <w:rStyle w:val="Strong"/>
          <w:b w:val="0"/>
        </w:rPr>
        <w:t xml:space="preserve"> </w:t>
      </w:r>
      <w:proofErr w:type="spellStart"/>
      <w:r w:rsidRPr="001F5F57">
        <w:rPr>
          <w:rStyle w:val="Strong"/>
          <w:b w:val="0"/>
        </w:rPr>
        <w:t>în</w:t>
      </w:r>
      <w:proofErr w:type="spellEnd"/>
      <w:r w:rsidRPr="001F5F57">
        <w:rPr>
          <w:rStyle w:val="Strong"/>
          <w:b w:val="0"/>
        </w:rPr>
        <w:t xml:space="preserve"> </w:t>
      </w:r>
      <w:proofErr w:type="spellStart"/>
      <w:r w:rsidRPr="001F5F57">
        <w:rPr>
          <w:rStyle w:val="Strong"/>
          <w:b w:val="0"/>
        </w:rPr>
        <w:t>anul</w:t>
      </w:r>
      <w:proofErr w:type="spellEnd"/>
      <w:r w:rsidRPr="001F5F57">
        <w:rPr>
          <w:rStyle w:val="Strong"/>
          <w:b w:val="0"/>
        </w:rPr>
        <w:t xml:space="preserve"> 2020</w:t>
      </w:r>
    </w:p>
    <w:tbl>
      <w:tblPr>
        <w:tblpPr w:leftFromText="180" w:rightFromText="180" w:vertAnchor="text" w:horzAnchor="margin" w:tblpY="594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1197"/>
        <w:gridCol w:w="1850"/>
        <w:gridCol w:w="1850"/>
      </w:tblGrid>
      <w:tr w:rsidR="00FA0C9B" w:rsidRPr="001F5F57" w:rsidTr="00230E0C"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DENUMIREA INDICATORILOR</w:t>
            </w:r>
          </w:p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 xml:space="preserve">COD 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Buget aprobat 2020</w:t>
            </w:r>
          </w:p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Execuția realizată în 2020</w:t>
            </w:r>
          </w:p>
        </w:tc>
      </w:tr>
      <w:tr w:rsidR="00FA0C9B" w:rsidRPr="001F5F57" w:rsidTr="00230E0C">
        <w:tc>
          <w:tcPr>
            <w:tcW w:w="5123" w:type="dxa"/>
            <w:tcBorders>
              <w:top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TOTAL GENERAL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  <w:tcBorders>
              <w:top w:val="single" w:sz="12" w:space="0" w:color="auto"/>
            </w:tcBorders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i/>
                <w:lang w:val="ro-RO"/>
              </w:rPr>
            </w:pPr>
            <w:r w:rsidRPr="001F5F57">
              <w:rPr>
                <w:b/>
                <w:i/>
                <w:lang w:val="ro-RO"/>
              </w:rPr>
              <w:t>Autorităţi publice şi acţiuni externe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51.01.03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49.596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47.449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CHELTUIELI CURENTE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01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49.427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47.290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I Cheltuieli de personal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36.430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34.295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II Bunuri şi servicii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20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tabs>
                <w:tab w:val="right" w:pos="1166"/>
              </w:tabs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12.863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tabs>
                <w:tab w:val="right" w:pos="1166"/>
              </w:tabs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12.681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X Alte cheltuieli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59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134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134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XIII Cheltuieli de capital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71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169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159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i/>
                <w:lang w:val="ro-RO"/>
              </w:rPr>
            </w:pPr>
            <w:r w:rsidRPr="001F5F57">
              <w:rPr>
                <w:b/>
                <w:i/>
                <w:lang w:val="ro-RO"/>
              </w:rPr>
              <w:t>Ordine publică şi siguranţă naţională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61.50.00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20.885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20.483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CHELTUIELI CURENTE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01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20.860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20.462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I Cheltuieli de personal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18.973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18.571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II Bunuri şi servicii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20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1.883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1.837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X Alte cheltuieli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59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4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4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XIII Cheltuieli de capital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71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25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21</w:t>
            </w: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i/>
                <w:lang w:val="ro-RO"/>
              </w:rPr>
            </w:pPr>
            <w:r w:rsidRPr="001F5F57">
              <w:rPr>
                <w:b/>
                <w:i/>
                <w:lang w:val="ro-RO"/>
              </w:rPr>
              <w:t>Asigurări şi asistenţă socială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  <w:r w:rsidRPr="001F5F57">
              <w:rPr>
                <w:b/>
                <w:lang w:val="ro-RO"/>
              </w:rPr>
              <w:t>68.06.00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  <w:tr w:rsidR="00FA0C9B" w:rsidRPr="001F5F57" w:rsidTr="00230E0C">
        <w:tc>
          <w:tcPr>
            <w:tcW w:w="5123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Titlul IX Asistenţă socială</w:t>
            </w:r>
          </w:p>
        </w:tc>
        <w:tc>
          <w:tcPr>
            <w:tcW w:w="1197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57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199</w:t>
            </w:r>
          </w:p>
        </w:tc>
        <w:tc>
          <w:tcPr>
            <w:tcW w:w="1850" w:type="dxa"/>
          </w:tcPr>
          <w:p w:rsidR="00FA0C9B" w:rsidRPr="001F5F57" w:rsidRDefault="00FA0C9B" w:rsidP="00230E0C">
            <w:pPr>
              <w:spacing w:line="276" w:lineRule="auto"/>
              <w:jc w:val="center"/>
              <w:rPr>
                <w:lang w:val="ro-RO"/>
              </w:rPr>
            </w:pPr>
            <w:r w:rsidRPr="001F5F57">
              <w:rPr>
                <w:lang w:val="ro-RO"/>
              </w:rPr>
              <w:t>194</w:t>
            </w:r>
          </w:p>
        </w:tc>
      </w:tr>
    </w:tbl>
    <w:p w:rsidR="00FA0C9B" w:rsidRPr="001F5F57" w:rsidRDefault="00FA0C9B" w:rsidP="00FA0C9B">
      <w:pPr>
        <w:jc w:val="right"/>
        <w:rPr>
          <w:sz w:val="28"/>
          <w:szCs w:val="28"/>
          <w:lang w:val="ro-RO"/>
        </w:rPr>
      </w:pPr>
      <w:r w:rsidRPr="001F5F57">
        <w:rPr>
          <w:sz w:val="28"/>
          <w:szCs w:val="28"/>
          <w:lang w:val="ro-RO"/>
        </w:rPr>
        <w:t>MII LEI</w:t>
      </w:r>
    </w:p>
    <w:p w:rsidR="00FA0C9B" w:rsidRPr="001F5F57" w:rsidRDefault="00FA0C9B" w:rsidP="00FA0C9B">
      <w:pPr>
        <w:jc w:val="both"/>
        <w:rPr>
          <w:rStyle w:val="Strong"/>
          <w:b w:val="0"/>
        </w:rPr>
      </w:pPr>
    </w:p>
    <w:p w:rsidR="00590704" w:rsidRPr="003C582B" w:rsidRDefault="00FA0C9B" w:rsidP="00FA0C9B">
      <w:pPr>
        <w:rPr>
          <w:lang w:val="fr-FR"/>
        </w:rPr>
      </w:pPr>
      <w:proofErr w:type="spellStart"/>
      <w:r w:rsidRPr="003C582B">
        <w:rPr>
          <w:rStyle w:val="Strong"/>
          <w:b w:val="0"/>
          <w:lang w:val="fr-FR"/>
        </w:rPr>
        <w:t>Instituţia</w:t>
      </w:r>
      <w:proofErr w:type="spellEnd"/>
      <w:r w:rsidRPr="003C582B">
        <w:rPr>
          <w:rStyle w:val="Strong"/>
          <w:b w:val="0"/>
          <w:lang w:val="fr-FR"/>
        </w:rPr>
        <w:t xml:space="preserve"> </w:t>
      </w:r>
      <w:proofErr w:type="spellStart"/>
      <w:r w:rsidRPr="003C582B">
        <w:rPr>
          <w:rStyle w:val="Strong"/>
          <w:b w:val="0"/>
          <w:lang w:val="fr-FR"/>
        </w:rPr>
        <w:t>Prefectutui</w:t>
      </w:r>
      <w:proofErr w:type="spellEnd"/>
      <w:r w:rsidRPr="003C582B">
        <w:rPr>
          <w:rStyle w:val="Strong"/>
          <w:b w:val="0"/>
          <w:lang w:val="fr-FR"/>
        </w:rPr>
        <w:t xml:space="preserve"> </w:t>
      </w:r>
      <w:proofErr w:type="spellStart"/>
      <w:r w:rsidRPr="003C582B">
        <w:rPr>
          <w:rStyle w:val="Strong"/>
          <w:b w:val="0"/>
          <w:lang w:val="fr-FR"/>
        </w:rPr>
        <w:t>Municipiului</w:t>
      </w:r>
      <w:proofErr w:type="spellEnd"/>
      <w:r w:rsidRPr="003C582B">
        <w:rPr>
          <w:rStyle w:val="Strong"/>
          <w:b w:val="0"/>
          <w:lang w:val="fr-FR"/>
        </w:rPr>
        <w:t xml:space="preserve"> Bucureşti are ca </w:t>
      </w:r>
      <w:proofErr w:type="spellStart"/>
      <w:r w:rsidRPr="003C582B">
        <w:rPr>
          <w:rStyle w:val="Strong"/>
          <w:b w:val="0"/>
          <w:lang w:val="fr-FR"/>
        </w:rPr>
        <w:t>unică</w:t>
      </w:r>
      <w:proofErr w:type="spellEnd"/>
      <w:r w:rsidRPr="003C582B">
        <w:rPr>
          <w:rStyle w:val="Strong"/>
          <w:b w:val="0"/>
          <w:lang w:val="fr-FR"/>
        </w:rPr>
        <w:t xml:space="preserve"> </w:t>
      </w:r>
      <w:proofErr w:type="spellStart"/>
      <w:r w:rsidRPr="003C582B">
        <w:rPr>
          <w:rStyle w:val="Strong"/>
          <w:b w:val="0"/>
          <w:lang w:val="fr-FR"/>
        </w:rPr>
        <w:t>sursă</w:t>
      </w:r>
      <w:proofErr w:type="spellEnd"/>
      <w:r w:rsidRPr="003C582B">
        <w:rPr>
          <w:rStyle w:val="Strong"/>
          <w:b w:val="0"/>
          <w:lang w:val="fr-FR"/>
        </w:rPr>
        <w:t xml:space="preserve"> de </w:t>
      </w:r>
      <w:proofErr w:type="spellStart"/>
      <w:r w:rsidRPr="003C582B">
        <w:rPr>
          <w:rStyle w:val="Strong"/>
          <w:b w:val="0"/>
          <w:lang w:val="fr-FR"/>
        </w:rPr>
        <w:t>venit</w:t>
      </w:r>
      <w:proofErr w:type="spellEnd"/>
      <w:r w:rsidRPr="003C582B">
        <w:rPr>
          <w:rStyle w:val="Strong"/>
          <w:b w:val="0"/>
          <w:lang w:val="fr-FR"/>
        </w:rPr>
        <w:t xml:space="preserve"> </w:t>
      </w:r>
      <w:proofErr w:type="spellStart"/>
      <w:r w:rsidRPr="003C582B">
        <w:rPr>
          <w:rStyle w:val="Strong"/>
          <w:b w:val="0"/>
          <w:lang w:val="fr-FR"/>
        </w:rPr>
        <w:t>bugetul</w:t>
      </w:r>
      <w:proofErr w:type="spellEnd"/>
      <w:r w:rsidRPr="003C582B">
        <w:rPr>
          <w:rStyle w:val="Strong"/>
          <w:b w:val="0"/>
          <w:lang w:val="fr-FR"/>
        </w:rPr>
        <w:t xml:space="preserve"> de stat.</w:t>
      </w:r>
      <w:bookmarkStart w:id="0" w:name="_GoBack"/>
      <w:bookmarkEnd w:id="0"/>
    </w:p>
    <w:sectPr w:rsidR="00590704" w:rsidRPr="003C582B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0C9B"/>
    <w:rsid w:val="003C582B"/>
    <w:rsid w:val="00526C6A"/>
    <w:rsid w:val="00590704"/>
    <w:rsid w:val="006512AB"/>
    <w:rsid w:val="0070196A"/>
    <w:rsid w:val="00FA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9B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A0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2021-06-15T12:43:00Z</dcterms:created>
  <dcterms:modified xsi:type="dcterms:W3CDTF">2021-06-15T12:43:00Z</dcterms:modified>
</cp:coreProperties>
</file>