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F0F" w:rsidRPr="001F5F57" w:rsidRDefault="00823F0F" w:rsidP="00823F0F">
      <w:pPr>
        <w:autoSpaceDE w:val="0"/>
        <w:autoSpaceDN w:val="0"/>
        <w:adjustRightInd w:val="0"/>
        <w:rPr>
          <w:b/>
        </w:rPr>
      </w:pPr>
      <w:r w:rsidRPr="001F5F57">
        <w:rPr>
          <w:b/>
        </w:rPr>
        <w:t>VIII.</w:t>
      </w:r>
      <w:r w:rsidRPr="001F5F57">
        <w:rPr>
          <w:sz w:val="28"/>
          <w:szCs w:val="28"/>
        </w:rPr>
        <w:t xml:space="preserve"> </w:t>
      </w:r>
      <w:r w:rsidRPr="001F5F57">
        <w:rPr>
          <w:b/>
        </w:rPr>
        <w:t>Lista cuprinzând categoriile de documente produse şi/sau gestionate, potrivit legii:</w:t>
      </w:r>
    </w:p>
    <w:p w:rsidR="00823F0F" w:rsidRPr="001F5F57" w:rsidRDefault="00823F0F" w:rsidP="00823F0F">
      <w:pPr>
        <w:autoSpaceDE w:val="0"/>
        <w:autoSpaceDN w:val="0"/>
        <w:adjustRightInd w:val="0"/>
        <w:rPr>
          <w:b/>
        </w:rPr>
      </w:pPr>
    </w:p>
    <w:p w:rsidR="00823F0F" w:rsidRPr="005B265D" w:rsidRDefault="00823F0F" w:rsidP="00823F0F">
      <w:pPr>
        <w:autoSpaceDE w:val="0"/>
        <w:autoSpaceDN w:val="0"/>
        <w:adjustRightInd w:val="0"/>
        <w:rPr>
          <w:b/>
          <w:lang w:val="fr-FR"/>
        </w:rPr>
      </w:pPr>
      <w:r w:rsidRPr="005B265D">
        <w:rPr>
          <w:b/>
          <w:lang w:val="fr-FR"/>
        </w:rPr>
        <w:t>Compartimentul audit intern</w:t>
      </w:r>
    </w:p>
    <w:p w:rsidR="00823F0F" w:rsidRPr="005B265D" w:rsidRDefault="00823F0F" w:rsidP="00823F0F">
      <w:pPr>
        <w:autoSpaceDE w:val="0"/>
        <w:autoSpaceDN w:val="0"/>
        <w:adjustRightInd w:val="0"/>
        <w:rPr>
          <w:b/>
          <w:lang w:val="fr-FR"/>
        </w:rPr>
      </w:pPr>
    </w:p>
    <w:p w:rsidR="00823F0F" w:rsidRPr="001F5F57" w:rsidRDefault="00823F0F" w:rsidP="00823F0F">
      <w:pPr>
        <w:pStyle w:val="ListParagraph"/>
        <w:spacing w:after="0" w:line="240" w:lineRule="auto"/>
        <w:ind w:left="686"/>
        <w:rPr>
          <w:rFonts w:ascii="Times New Roman" w:hAnsi="Times New Roman"/>
          <w:sz w:val="24"/>
          <w:szCs w:val="24"/>
          <w:lang w:val="ro-RO"/>
        </w:rPr>
      </w:pPr>
      <w:r w:rsidRPr="001F5F57">
        <w:rPr>
          <w:rFonts w:ascii="Times New Roman" w:hAnsi="Times New Roman"/>
          <w:sz w:val="24"/>
          <w:szCs w:val="24"/>
          <w:lang w:val="ro-RO"/>
        </w:rPr>
        <w:t xml:space="preserve">– Ordin de serviciu; </w:t>
      </w:r>
    </w:p>
    <w:p w:rsidR="00823F0F" w:rsidRPr="001F5F57" w:rsidRDefault="00823F0F" w:rsidP="00823F0F">
      <w:pPr>
        <w:pStyle w:val="ListParagraph"/>
        <w:spacing w:after="0" w:line="240" w:lineRule="auto"/>
        <w:ind w:left="700"/>
        <w:rPr>
          <w:rFonts w:ascii="Times New Roman" w:hAnsi="Times New Roman"/>
          <w:sz w:val="24"/>
          <w:szCs w:val="24"/>
          <w:lang w:val="ro-RO"/>
        </w:rPr>
      </w:pPr>
      <w:r w:rsidRPr="001F5F57">
        <w:rPr>
          <w:rFonts w:ascii="Times New Roman" w:hAnsi="Times New Roman"/>
          <w:sz w:val="24"/>
          <w:szCs w:val="24"/>
          <w:lang w:val="ro-RO"/>
        </w:rPr>
        <w:t>– Declaraţia de independenţă;</w:t>
      </w:r>
    </w:p>
    <w:p w:rsidR="00823F0F" w:rsidRPr="001F5F57" w:rsidRDefault="00823F0F" w:rsidP="00823F0F">
      <w:pPr>
        <w:pStyle w:val="ListParagraph"/>
        <w:spacing w:after="0" w:line="240" w:lineRule="auto"/>
        <w:ind w:left="700"/>
        <w:rPr>
          <w:rFonts w:ascii="Times New Roman" w:hAnsi="Times New Roman"/>
          <w:sz w:val="24"/>
          <w:szCs w:val="24"/>
          <w:lang w:val="ro-RO"/>
        </w:rPr>
      </w:pPr>
      <w:r w:rsidRPr="001F5F57">
        <w:rPr>
          <w:rFonts w:ascii="Times New Roman" w:hAnsi="Times New Roman"/>
          <w:sz w:val="24"/>
          <w:szCs w:val="24"/>
          <w:lang w:val="ro-RO"/>
        </w:rPr>
        <w:t>– Notificare privind declanşarea misiunii de audit public intern;</w:t>
      </w:r>
    </w:p>
    <w:p w:rsidR="00823F0F" w:rsidRPr="001F5F57" w:rsidRDefault="00823F0F" w:rsidP="00823F0F">
      <w:pPr>
        <w:pStyle w:val="ListParagraph"/>
        <w:spacing w:after="0" w:line="240" w:lineRule="auto"/>
        <w:ind w:left="700"/>
        <w:rPr>
          <w:rFonts w:ascii="Times New Roman" w:hAnsi="Times New Roman"/>
          <w:sz w:val="24"/>
          <w:szCs w:val="24"/>
          <w:lang w:val="ro-RO"/>
        </w:rPr>
      </w:pPr>
      <w:r w:rsidRPr="001F5F57">
        <w:rPr>
          <w:rFonts w:ascii="Times New Roman" w:hAnsi="Times New Roman"/>
          <w:sz w:val="24"/>
          <w:szCs w:val="24"/>
          <w:lang w:val="ro-RO"/>
        </w:rPr>
        <w:t>– Minuta şedinţei de deschidere;</w:t>
      </w:r>
      <w:r w:rsidRPr="001F5F57">
        <w:rPr>
          <w:rFonts w:ascii="Times New Roman" w:hAnsi="Times New Roman"/>
          <w:sz w:val="24"/>
          <w:szCs w:val="24"/>
          <w:lang w:val="ro-RO"/>
        </w:rPr>
        <w:tab/>
      </w:r>
    </w:p>
    <w:p w:rsidR="00823F0F" w:rsidRPr="001F5F57" w:rsidRDefault="00823F0F" w:rsidP="00823F0F">
      <w:pPr>
        <w:pStyle w:val="ListParagraph"/>
        <w:spacing w:after="0" w:line="240" w:lineRule="auto"/>
        <w:ind w:left="700"/>
        <w:rPr>
          <w:rFonts w:ascii="Times New Roman" w:hAnsi="Times New Roman"/>
          <w:sz w:val="24"/>
          <w:szCs w:val="24"/>
          <w:lang w:val="ro-RO"/>
        </w:rPr>
      </w:pPr>
      <w:r w:rsidRPr="001F5F57">
        <w:rPr>
          <w:rFonts w:ascii="Times New Roman" w:hAnsi="Times New Roman"/>
          <w:sz w:val="24"/>
          <w:szCs w:val="24"/>
          <w:lang w:val="ro-RO"/>
        </w:rPr>
        <w:t>– Chestionarul de luare la cunoştinţă (CLC);</w:t>
      </w:r>
    </w:p>
    <w:p w:rsidR="00823F0F" w:rsidRPr="001F5F57" w:rsidRDefault="00823F0F" w:rsidP="00823F0F">
      <w:pPr>
        <w:pStyle w:val="ListParagraph"/>
        <w:spacing w:after="0" w:line="240" w:lineRule="auto"/>
        <w:ind w:left="700"/>
        <w:rPr>
          <w:rFonts w:ascii="Times New Roman" w:hAnsi="Times New Roman"/>
          <w:sz w:val="24"/>
          <w:szCs w:val="24"/>
          <w:lang w:val="ro-RO"/>
        </w:rPr>
      </w:pPr>
      <w:r w:rsidRPr="001F5F57">
        <w:rPr>
          <w:rFonts w:ascii="Times New Roman" w:hAnsi="Times New Roman"/>
          <w:sz w:val="24"/>
          <w:szCs w:val="24"/>
          <w:lang w:val="ro-RO"/>
        </w:rPr>
        <w:t>– Studiu preliminar;</w:t>
      </w:r>
    </w:p>
    <w:p w:rsidR="00823F0F" w:rsidRPr="001F5F57" w:rsidRDefault="00823F0F" w:rsidP="00823F0F">
      <w:pPr>
        <w:pStyle w:val="ListParagraph"/>
        <w:spacing w:after="0" w:line="240" w:lineRule="auto"/>
        <w:ind w:left="700"/>
        <w:rPr>
          <w:rFonts w:ascii="Times New Roman" w:hAnsi="Times New Roman"/>
          <w:sz w:val="24"/>
          <w:szCs w:val="24"/>
          <w:lang w:val="ro-RO"/>
        </w:rPr>
      </w:pPr>
      <w:r w:rsidRPr="001F5F57">
        <w:rPr>
          <w:rFonts w:ascii="Times New Roman" w:hAnsi="Times New Roman"/>
          <w:sz w:val="24"/>
          <w:szCs w:val="24"/>
          <w:lang w:val="ro-RO"/>
        </w:rPr>
        <w:t>– Stabilirea punctajului total al riscurilor și ierarhizarea riscurilor;</w:t>
      </w:r>
    </w:p>
    <w:p w:rsidR="00823F0F" w:rsidRPr="001F5F57" w:rsidRDefault="00823F0F" w:rsidP="00823F0F">
      <w:pPr>
        <w:pStyle w:val="ListParagraph"/>
        <w:spacing w:after="0" w:line="240" w:lineRule="auto"/>
        <w:ind w:left="700"/>
        <w:rPr>
          <w:rFonts w:ascii="Times New Roman" w:hAnsi="Times New Roman"/>
          <w:sz w:val="24"/>
          <w:szCs w:val="24"/>
          <w:lang w:val="ro-RO"/>
        </w:rPr>
      </w:pPr>
      <w:r w:rsidRPr="001F5F57">
        <w:rPr>
          <w:rFonts w:ascii="Times New Roman" w:hAnsi="Times New Roman"/>
          <w:sz w:val="24"/>
          <w:szCs w:val="24"/>
          <w:lang w:val="ro-RO"/>
        </w:rPr>
        <w:t>– Chestionarul de control intern;</w:t>
      </w:r>
    </w:p>
    <w:p w:rsidR="00823F0F" w:rsidRPr="001F5F57" w:rsidRDefault="00823F0F" w:rsidP="00823F0F">
      <w:pPr>
        <w:pStyle w:val="ListParagraph"/>
        <w:spacing w:after="0" w:line="240" w:lineRule="auto"/>
        <w:ind w:left="700"/>
        <w:rPr>
          <w:rFonts w:ascii="Times New Roman" w:hAnsi="Times New Roman"/>
          <w:sz w:val="24"/>
          <w:szCs w:val="24"/>
          <w:lang w:val="ro-RO"/>
        </w:rPr>
      </w:pPr>
      <w:r w:rsidRPr="001F5F57">
        <w:rPr>
          <w:rFonts w:ascii="Times New Roman" w:hAnsi="Times New Roman"/>
          <w:sz w:val="24"/>
          <w:szCs w:val="24"/>
          <w:lang w:val="ro-RO"/>
        </w:rPr>
        <w:t>– Evaluarea inițială a controlului intern și stabilirea obiectivelor de audit;</w:t>
      </w:r>
    </w:p>
    <w:p w:rsidR="00823F0F" w:rsidRPr="001F5F57" w:rsidRDefault="00823F0F" w:rsidP="00823F0F">
      <w:pPr>
        <w:pStyle w:val="ListParagraph"/>
        <w:spacing w:after="0" w:line="240" w:lineRule="auto"/>
        <w:ind w:left="700"/>
        <w:rPr>
          <w:rFonts w:ascii="Times New Roman" w:hAnsi="Times New Roman"/>
          <w:sz w:val="24"/>
          <w:szCs w:val="24"/>
          <w:lang w:val="ro-RO"/>
        </w:rPr>
      </w:pPr>
      <w:r w:rsidRPr="001F5F57">
        <w:rPr>
          <w:rFonts w:ascii="Times New Roman" w:hAnsi="Times New Roman"/>
          <w:sz w:val="24"/>
          <w:szCs w:val="24"/>
          <w:lang w:val="ro-RO"/>
        </w:rPr>
        <w:t>– Programul misiunii de audit public intern;</w:t>
      </w:r>
    </w:p>
    <w:p w:rsidR="00823F0F" w:rsidRPr="001F5F57" w:rsidRDefault="00823F0F" w:rsidP="00823F0F">
      <w:pPr>
        <w:pStyle w:val="ListParagraph"/>
        <w:spacing w:after="0" w:line="240" w:lineRule="auto"/>
        <w:ind w:left="700"/>
        <w:rPr>
          <w:rFonts w:ascii="Times New Roman" w:hAnsi="Times New Roman"/>
          <w:sz w:val="24"/>
          <w:szCs w:val="24"/>
          <w:lang w:val="ro-RO"/>
        </w:rPr>
      </w:pPr>
      <w:r w:rsidRPr="001F5F57">
        <w:rPr>
          <w:rFonts w:ascii="Times New Roman" w:hAnsi="Times New Roman"/>
          <w:sz w:val="24"/>
          <w:szCs w:val="24"/>
          <w:lang w:val="ro-RO"/>
        </w:rPr>
        <w:t>– Teste;</w:t>
      </w:r>
    </w:p>
    <w:p w:rsidR="00823F0F" w:rsidRPr="001F5F57" w:rsidRDefault="00823F0F" w:rsidP="00823F0F">
      <w:pPr>
        <w:pStyle w:val="ListParagraph"/>
        <w:spacing w:after="0" w:line="240" w:lineRule="auto"/>
        <w:ind w:left="700"/>
        <w:rPr>
          <w:rFonts w:ascii="Times New Roman" w:hAnsi="Times New Roman"/>
          <w:sz w:val="24"/>
          <w:szCs w:val="24"/>
          <w:lang w:val="ro-RO"/>
        </w:rPr>
      </w:pPr>
      <w:r w:rsidRPr="001F5F57">
        <w:rPr>
          <w:rFonts w:ascii="Times New Roman" w:hAnsi="Times New Roman"/>
          <w:sz w:val="24"/>
          <w:szCs w:val="24"/>
          <w:lang w:val="ro-RO"/>
        </w:rPr>
        <w:t>– Chestionarul listă de verificare (CLV);</w:t>
      </w:r>
    </w:p>
    <w:p w:rsidR="00823F0F" w:rsidRPr="001F5F57" w:rsidRDefault="00823F0F" w:rsidP="00823F0F">
      <w:pPr>
        <w:pStyle w:val="ListParagraph"/>
        <w:spacing w:after="0" w:line="240" w:lineRule="auto"/>
        <w:ind w:left="700"/>
        <w:rPr>
          <w:rFonts w:ascii="Times New Roman" w:hAnsi="Times New Roman"/>
          <w:sz w:val="24"/>
          <w:szCs w:val="24"/>
          <w:lang w:val="ro-RO"/>
        </w:rPr>
      </w:pPr>
      <w:r w:rsidRPr="001F5F57">
        <w:rPr>
          <w:rFonts w:ascii="Times New Roman" w:hAnsi="Times New Roman"/>
          <w:sz w:val="24"/>
          <w:szCs w:val="24"/>
          <w:lang w:val="ro-RO"/>
        </w:rPr>
        <w:t>– Fişa de identificare şi analiză a problemei (FIAP);</w:t>
      </w:r>
    </w:p>
    <w:p w:rsidR="00823F0F" w:rsidRPr="001F5F57" w:rsidRDefault="00823F0F" w:rsidP="00823F0F">
      <w:pPr>
        <w:pStyle w:val="ListParagraph"/>
        <w:spacing w:after="0" w:line="240" w:lineRule="auto"/>
        <w:ind w:left="700"/>
        <w:rPr>
          <w:rFonts w:ascii="Times New Roman" w:hAnsi="Times New Roman"/>
          <w:sz w:val="24"/>
          <w:szCs w:val="24"/>
          <w:lang w:val="ro-RO"/>
        </w:rPr>
      </w:pPr>
      <w:r w:rsidRPr="001F5F57">
        <w:rPr>
          <w:rFonts w:ascii="Times New Roman" w:hAnsi="Times New Roman"/>
          <w:sz w:val="24"/>
          <w:szCs w:val="24"/>
          <w:lang w:val="ro-RO"/>
        </w:rPr>
        <w:t>– Formularul de constatare și raportare a iregularităţilor (FCRI);</w:t>
      </w:r>
    </w:p>
    <w:p w:rsidR="00823F0F" w:rsidRPr="001F5F57" w:rsidRDefault="00823F0F" w:rsidP="00823F0F">
      <w:pPr>
        <w:pStyle w:val="ListParagraph"/>
        <w:spacing w:after="0" w:line="240" w:lineRule="auto"/>
        <w:ind w:left="700"/>
        <w:rPr>
          <w:rFonts w:ascii="Times New Roman" w:hAnsi="Times New Roman"/>
          <w:sz w:val="24"/>
          <w:szCs w:val="24"/>
          <w:lang w:val="ro-RO"/>
        </w:rPr>
      </w:pPr>
      <w:r w:rsidRPr="001F5F57">
        <w:rPr>
          <w:rFonts w:ascii="Times New Roman" w:hAnsi="Times New Roman"/>
          <w:sz w:val="24"/>
          <w:szCs w:val="24"/>
          <w:lang w:val="ro-RO"/>
        </w:rPr>
        <w:t>– Nota centralizatoare a documentelor de lucru;</w:t>
      </w:r>
    </w:p>
    <w:p w:rsidR="00823F0F" w:rsidRPr="001F5F57" w:rsidRDefault="00823F0F" w:rsidP="00823F0F">
      <w:pPr>
        <w:pStyle w:val="ListParagraph"/>
        <w:spacing w:after="0" w:line="240" w:lineRule="auto"/>
        <w:ind w:left="700"/>
        <w:rPr>
          <w:rFonts w:ascii="Times New Roman" w:hAnsi="Times New Roman"/>
          <w:sz w:val="24"/>
          <w:szCs w:val="24"/>
          <w:lang w:val="ro-RO"/>
        </w:rPr>
      </w:pPr>
      <w:r w:rsidRPr="001F5F57">
        <w:rPr>
          <w:rFonts w:ascii="Times New Roman" w:hAnsi="Times New Roman"/>
          <w:sz w:val="24"/>
          <w:szCs w:val="24"/>
          <w:lang w:val="ro-RO"/>
        </w:rPr>
        <w:t>– Minuta şedinţei de închidere;</w:t>
      </w:r>
    </w:p>
    <w:p w:rsidR="00823F0F" w:rsidRPr="001F5F57" w:rsidRDefault="00823F0F" w:rsidP="00823F0F">
      <w:pPr>
        <w:pStyle w:val="ListParagraph"/>
        <w:spacing w:after="0" w:line="240" w:lineRule="auto"/>
        <w:ind w:left="700"/>
        <w:rPr>
          <w:rFonts w:ascii="Times New Roman" w:hAnsi="Times New Roman"/>
          <w:sz w:val="24"/>
          <w:szCs w:val="24"/>
          <w:lang w:val="ro-RO"/>
        </w:rPr>
      </w:pPr>
      <w:r w:rsidRPr="001F5F57">
        <w:rPr>
          <w:rFonts w:ascii="Times New Roman" w:hAnsi="Times New Roman"/>
          <w:sz w:val="24"/>
          <w:szCs w:val="24"/>
          <w:lang w:val="ro-RO"/>
        </w:rPr>
        <w:t>– Proiectul raportului de audit public intern (PRAPI);</w:t>
      </w:r>
    </w:p>
    <w:p w:rsidR="00823F0F" w:rsidRPr="001F5F57" w:rsidRDefault="00823F0F" w:rsidP="00823F0F">
      <w:pPr>
        <w:pStyle w:val="ListParagraph"/>
        <w:spacing w:after="0" w:line="240" w:lineRule="auto"/>
        <w:ind w:left="700"/>
        <w:rPr>
          <w:rFonts w:ascii="Times New Roman" w:hAnsi="Times New Roman"/>
          <w:sz w:val="24"/>
          <w:szCs w:val="24"/>
          <w:lang w:val="ro-RO"/>
        </w:rPr>
      </w:pPr>
      <w:r w:rsidRPr="001F5F57">
        <w:rPr>
          <w:rFonts w:ascii="Times New Roman" w:hAnsi="Times New Roman"/>
          <w:sz w:val="24"/>
          <w:szCs w:val="24"/>
          <w:lang w:val="ro-RO"/>
        </w:rPr>
        <w:t>– Adresa de transmitere a Proiectului raportului de audit public intern;</w:t>
      </w:r>
    </w:p>
    <w:p w:rsidR="00823F0F" w:rsidRPr="001F5F57" w:rsidRDefault="00823F0F" w:rsidP="00823F0F">
      <w:pPr>
        <w:pStyle w:val="ListParagraph"/>
        <w:spacing w:after="0" w:line="240" w:lineRule="auto"/>
        <w:ind w:left="700"/>
        <w:rPr>
          <w:rFonts w:ascii="Times New Roman" w:hAnsi="Times New Roman"/>
          <w:sz w:val="24"/>
          <w:szCs w:val="24"/>
          <w:lang w:val="ro-RO"/>
        </w:rPr>
      </w:pPr>
      <w:r w:rsidRPr="001F5F57">
        <w:rPr>
          <w:rFonts w:ascii="Times New Roman" w:hAnsi="Times New Roman"/>
          <w:sz w:val="24"/>
          <w:szCs w:val="24"/>
          <w:lang w:val="ro-RO"/>
        </w:rPr>
        <w:t>– Minuta reuniunii de conciliere;</w:t>
      </w:r>
    </w:p>
    <w:p w:rsidR="00823F0F" w:rsidRPr="001F5F57" w:rsidRDefault="00823F0F" w:rsidP="00823F0F">
      <w:pPr>
        <w:pStyle w:val="ListParagraph"/>
        <w:spacing w:after="0" w:line="240" w:lineRule="auto"/>
        <w:ind w:left="700"/>
        <w:rPr>
          <w:rFonts w:ascii="Times New Roman" w:hAnsi="Times New Roman"/>
          <w:sz w:val="24"/>
          <w:szCs w:val="24"/>
          <w:lang w:val="ro-RO"/>
        </w:rPr>
      </w:pPr>
      <w:r w:rsidRPr="001F5F57">
        <w:rPr>
          <w:rFonts w:ascii="Times New Roman" w:hAnsi="Times New Roman"/>
          <w:sz w:val="24"/>
          <w:szCs w:val="24"/>
          <w:lang w:val="ro-RO"/>
        </w:rPr>
        <w:t>– Raportul de audit public intern (RAPI);</w:t>
      </w:r>
    </w:p>
    <w:p w:rsidR="00823F0F" w:rsidRPr="001F5F57" w:rsidRDefault="00823F0F" w:rsidP="00823F0F">
      <w:pPr>
        <w:pStyle w:val="ListParagraph"/>
        <w:spacing w:after="0" w:line="240" w:lineRule="auto"/>
        <w:ind w:left="700"/>
        <w:rPr>
          <w:rFonts w:ascii="Times New Roman" w:hAnsi="Times New Roman"/>
          <w:sz w:val="24"/>
          <w:szCs w:val="24"/>
          <w:lang w:val="ro-RO"/>
        </w:rPr>
      </w:pPr>
      <w:r w:rsidRPr="001F5F57">
        <w:rPr>
          <w:rFonts w:ascii="Times New Roman" w:hAnsi="Times New Roman"/>
          <w:sz w:val="24"/>
          <w:szCs w:val="24"/>
          <w:lang w:val="ro-RO"/>
        </w:rPr>
        <w:t>– Sinteza la RAPI;</w:t>
      </w:r>
    </w:p>
    <w:p w:rsidR="00823F0F" w:rsidRPr="001F5F57" w:rsidRDefault="00823F0F" w:rsidP="00823F0F">
      <w:pPr>
        <w:pStyle w:val="ListParagraph"/>
        <w:spacing w:after="0" w:line="240" w:lineRule="auto"/>
        <w:ind w:left="700"/>
        <w:rPr>
          <w:rFonts w:ascii="Times New Roman" w:hAnsi="Times New Roman"/>
          <w:sz w:val="24"/>
          <w:szCs w:val="24"/>
          <w:lang w:val="ro-RO"/>
        </w:rPr>
      </w:pPr>
      <w:r w:rsidRPr="001F5F57">
        <w:rPr>
          <w:rFonts w:ascii="Times New Roman" w:hAnsi="Times New Roman"/>
          <w:sz w:val="24"/>
          <w:szCs w:val="24"/>
          <w:lang w:val="ro-RO"/>
        </w:rPr>
        <w:t>– Adresa de transmitere a Raportului de audit public intern și a sintezei;</w:t>
      </w:r>
    </w:p>
    <w:p w:rsidR="00823F0F" w:rsidRPr="001F5F57" w:rsidRDefault="00823F0F" w:rsidP="00823F0F">
      <w:pPr>
        <w:pStyle w:val="ListParagraph"/>
        <w:spacing w:after="0" w:line="240" w:lineRule="auto"/>
        <w:ind w:left="700"/>
        <w:rPr>
          <w:rFonts w:ascii="Times New Roman" w:hAnsi="Times New Roman"/>
          <w:sz w:val="24"/>
          <w:szCs w:val="24"/>
          <w:lang w:val="ro-RO"/>
        </w:rPr>
      </w:pPr>
      <w:r w:rsidRPr="001F5F57">
        <w:rPr>
          <w:rFonts w:ascii="Times New Roman" w:hAnsi="Times New Roman"/>
          <w:sz w:val="24"/>
          <w:szCs w:val="24"/>
          <w:lang w:val="ro-RO"/>
        </w:rPr>
        <w:t>– Plan de acțiune pentru implementarea recomandărilor;</w:t>
      </w:r>
    </w:p>
    <w:p w:rsidR="00823F0F" w:rsidRPr="001F5F57" w:rsidRDefault="00823F0F" w:rsidP="00823F0F">
      <w:pPr>
        <w:pStyle w:val="ListParagraph"/>
        <w:spacing w:after="0" w:line="240" w:lineRule="auto"/>
        <w:ind w:left="700"/>
        <w:rPr>
          <w:rFonts w:ascii="Times New Roman" w:hAnsi="Times New Roman"/>
          <w:sz w:val="24"/>
          <w:szCs w:val="24"/>
          <w:lang w:val="ro-RO"/>
        </w:rPr>
      </w:pPr>
      <w:r w:rsidRPr="001F5F57">
        <w:rPr>
          <w:rFonts w:ascii="Times New Roman" w:hAnsi="Times New Roman"/>
          <w:sz w:val="24"/>
          <w:szCs w:val="24"/>
          <w:lang w:val="ro-RO"/>
        </w:rPr>
        <w:t>– Fişa de urmărire a implementării recomandărilor;</w:t>
      </w:r>
    </w:p>
    <w:p w:rsidR="00823F0F" w:rsidRPr="001F5F57" w:rsidRDefault="00823F0F" w:rsidP="00823F0F">
      <w:pPr>
        <w:pStyle w:val="ListParagraph"/>
        <w:spacing w:after="0" w:line="240" w:lineRule="auto"/>
        <w:ind w:left="700"/>
        <w:rPr>
          <w:rFonts w:ascii="Times New Roman" w:hAnsi="Times New Roman"/>
          <w:sz w:val="24"/>
          <w:szCs w:val="24"/>
          <w:lang w:val="ro-RO"/>
        </w:rPr>
      </w:pPr>
      <w:r w:rsidRPr="001F5F57">
        <w:rPr>
          <w:rFonts w:ascii="Times New Roman" w:hAnsi="Times New Roman"/>
          <w:sz w:val="24"/>
          <w:szCs w:val="24"/>
          <w:lang w:val="ro-RO"/>
        </w:rPr>
        <w:t>– Referate, note interne;</w:t>
      </w:r>
    </w:p>
    <w:p w:rsidR="00823F0F" w:rsidRPr="001F5F57" w:rsidRDefault="00823F0F" w:rsidP="00823F0F">
      <w:pPr>
        <w:pStyle w:val="ListParagraph"/>
        <w:spacing w:after="0" w:line="240" w:lineRule="auto"/>
        <w:ind w:left="700"/>
        <w:rPr>
          <w:rFonts w:ascii="Times New Roman" w:hAnsi="Times New Roman"/>
          <w:sz w:val="24"/>
          <w:szCs w:val="24"/>
          <w:lang w:val="ro-RO"/>
        </w:rPr>
      </w:pPr>
      <w:r w:rsidRPr="001F5F57">
        <w:rPr>
          <w:rFonts w:ascii="Times New Roman" w:hAnsi="Times New Roman"/>
          <w:sz w:val="24"/>
          <w:szCs w:val="24"/>
          <w:lang w:val="ro-RO"/>
        </w:rPr>
        <w:t>– Rapoarte;</w:t>
      </w:r>
    </w:p>
    <w:p w:rsidR="00823F0F" w:rsidRPr="001F5F57" w:rsidRDefault="00823F0F" w:rsidP="00823F0F">
      <w:pPr>
        <w:pStyle w:val="ListParagraph"/>
        <w:spacing w:after="0" w:line="240" w:lineRule="auto"/>
        <w:ind w:left="700"/>
        <w:rPr>
          <w:rFonts w:ascii="Times New Roman" w:hAnsi="Times New Roman"/>
          <w:sz w:val="24"/>
          <w:szCs w:val="24"/>
          <w:lang w:val="ro-RO"/>
        </w:rPr>
      </w:pPr>
      <w:r w:rsidRPr="001F5F57">
        <w:rPr>
          <w:rFonts w:ascii="Times New Roman" w:hAnsi="Times New Roman"/>
          <w:sz w:val="24"/>
          <w:szCs w:val="24"/>
          <w:lang w:val="ro-RO"/>
        </w:rPr>
        <w:t>– Scrisori, reclamaţii, etc.</w:t>
      </w:r>
    </w:p>
    <w:p w:rsidR="00823F0F" w:rsidRPr="005B265D" w:rsidRDefault="00823F0F" w:rsidP="00823F0F">
      <w:pPr>
        <w:autoSpaceDE w:val="0"/>
        <w:autoSpaceDN w:val="0"/>
        <w:adjustRightInd w:val="0"/>
        <w:rPr>
          <w:b/>
          <w:lang w:val="fr-FR"/>
        </w:rPr>
      </w:pPr>
    </w:p>
    <w:p w:rsidR="00823F0F" w:rsidRPr="001F5F57" w:rsidRDefault="00823F0F" w:rsidP="00823F0F">
      <w:pPr>
        <w:autoSpaceDE w:val="0"/>
        <w:autoSpaceDN w:val="0"/>
        <w:adjustRightInd w:val="0"/>
        <w:rPr>
          <w:b/>
          <w:lang w:val="ro-RO"/>
        </w:rPr>
      </w:pPr>
      <w:r w:rsidRPr="001F5F57">
        <w:rPr>
          <w:b/>
          <w:lang w:val="ro-RO"/>
        </w:rPr>
        <w:t>Compartimentul management operaţional şi al performanţei</w:t>
      </w:r>
    </w:p>
    <w:p w:rsidR="00823F0F" w:rsidRPr="001F5F57" w:rsidRDefault="00823F0F" w:rsidP="00823F0F">
      <w:pPr>
        <w:autoSpaceDE w:val="0"/>
        <w:autoSpaceDN w:val="0"/>
        <w:adjustRightInd w:val="0"/>
        <w:rPr>
          <w:lang w:val="ro-RO"/>
        </w:rPr>
      </w:pPr>
    </w:p>
    <w:p w:rsidR="00823F0F" w:rsidRPr="001F5F57" w:rsidRDefault="00823F0F" w:rsidP="00823F0F">
      <w:pPr>
        <w:autoSpaceDE w:val="0"/>
        <w:autoSpaceDN w:val="0"/>
        <w:adjustRightInd w:val="0"/>
        <w:rPr>
          <w:lang w:val="it-IT"/>
        </w:rPr>
      </w:pPr>
      <w:r w:rsidRPr="001F5F57">
        <w:rPr>
          <w:b/>
          <w:lang w:val="ro-RO"/>
        </w:rPr>
        <w:tab/>
        <w:t xml:space="preserve">– </w:t>
      </w:r>
      <w:r w:rsidRPr="001F5F57">
        <w:rPr>
          <w:lang w:val="it-IT"/>
        </w:rPr>
        <w:t>Ordinele prefectului privind constituirea sau reactualizarea unor comisii/grupuri de lucru sau aprobarea unor strategii/programe/planuri/măsuri;</w:t>
      </w:r>
    </w:p>
    <w:p w:rsidR="00823F0F" w:rsidRPr="001F5F57" w:rsidRDefault="00823F0F" w:rsidP="00823F0F">
      <w:pPr>
        <w:autoSpaceDE w:val="0"/>
        <w:autoSpaceDN w:val="0"/>
        <w:adjustRightInd w:val="0"/>
        <w:rPr>
          <w:lang w:val="it-IT"/>
        </w:rPr>
      </w:pPr>
      <w:r w:rsidRPr="001F5F57">
        <w:rPr>
          <w:lang w:val="it-IT"/>
        </w:rPr>
        <w:tab/>
        <w:t>– Raportul anual al conducătorului instituţiei asupra sistemului de control intern/managerial;</w:t>
      </w:r>
    </w:p>
    <w:p w:rsidR="00823F0F" w:rsidRPr="001F5F57" w:rsidRDefault="00823F0F" w:rsidP="00823F0F">
      <w:pPr>
        <w:autoSpaceDE w:val="0"/>
        <w:autoSpaceDN w:val="0"/>
        <w:adjustRightInd w:val="0"/>
        <w:rPr>
          <w:lang w:val="it-IT"/>
        </w:rPr>
      </w:pPr>
      <w:r w:rsidRPr="001F5F57">
        <w:rPr>
          <w:lang w:val="it-IT"/>
        </w:rPr>
        <w:tab/>
        <w:t>– Situaţia sintetică a rezultatelor autoevaluării sistemului de control intern/managerial;</w:t>
      </w:r>
    </w:p>
    <w:p w:rsidR="00823F0F" w:rsidRPr="001F5F57" w:rsidRDefault="00823F0F" w:rsidP="00823F0F">
      <w:pPr>
        <w:ind w:left="-14"/>
        <w:jc w:val="both"/>
        <w:rPr>
          <w:bCs/>
          <w:lang w:val="it-IT"/>
        </w:rPr>
      </w:pPr>
      <w:r w:rsidRPr="001F5F57">
        <w:rPr>
          <w:bCs/>
          <w:lang w:val="it-IT"/>
        </w:rPr>
        <w:tab/>
      </w:r>
      <w:r w:rsidRPr="001F5F57">
        <w:rPr>
          <w:bCs/>
          <w:lang w:val="it-IT"/>
        </w:rPr>
        <w:tab/>
        <w:t>– Documente privind programele/proiectele cu finanţare externă derulate de către instituţie sau în care instituţia este partener;</w:t>
      </w:r>
    </w:p>
    <w:p w:rsidR="00823F0F" w:rsidRPr="001F5F57" w:rsidRDefault="00823F0F" w:rsidP="00823F0F">
      <w:pPr>
        <w:ind w:left="-14"/>
        <w:jc w:val="both"/>
        <w:rPr>
          <w:lang w:val="it-IT"/>
        </w:rPr>
      </w:pPr>
      <w:r w:rsidRPr="001F5F57">
        <w:rPr>
          <w:lang w:val="it-IT"/>
        </w:rPr>
        <w:tab/>
      </w:r>
      <w:r w:rsidRPr="001F5F57">
        <w:rPr>
          <w:lang w:val="it-IT"/>
        </w:rPr>
        <w:tab/>
        <w:t>– Peti</w:t>
      </w:r>
      <w:r w:rsidRPr="001F5F57">
        <w:rPr>
          <w:rFonts w:hint="eastAsia"/>
          <w:lang w:val="it-IT"/>
        </w:rPr>
        <w:t>ţ</w:t>
      </w:r>
      <w:r w:rsidRPr="001F5F57">
        <w:rPr>
          <w:lang w:val="it-IT"/>
        </w:rPr>
        <w:t xml:space="preserve">ii </w:t>
      </w:r>
      <w:r w:rsidRPr="001F5F57">
        <w:rPr>
          <w:rFonts w:hint="eastAsia"/>
          <w:lang w:val="it-IT"/>
        </w:rPr>
        <w:t>ş</w:t>
      </w:r>
      <w:r w:rsidRPr="001F5F57">
        <w:rPr>
          <w:lang w:val="it-IT"/>
        </w:rPr>
        <w:t>i r</w:t>
      </w:r>
      <w:r w:rsidRPr="001F5F57">
        <w:rPr>
          <w:rFonts w:hint="eastAsia"/>
          <w:lang w:val="it-IT"/>
        </w:rPr>
        <w:t>ă</w:t>
      </w:r>
      <w:r w:rsidRPr="001F5F57">
        <w:rPr>
          <w:lang w:val="it-IT"/>
        </w:rPr>
        <w:t>spunsurile formulate la acestea;</w:t>
      </w:r>
    </w:p>
    <w:p w:rsidR="00823F0F" w:rsidRPr="001F5F57" w:rsidRDefault="00823F0F" w:rsidP="00823F0F">
      <w:pPr>
        <w:ind w:left="-14"/>
        <w:jc w:val="both"/>
        <w:rPr>
          <w:lang w:val="it-IT"/>
        </w:rPr>
      </w:pPr>
      <w:r w:rsidRPr="001F5F57">
        <w:rPr>
          <w:lang w:val="it-IT"/>
        </w:rPr>
        <w:tab/>
      </w:r>
      <w:r w:rsidRPr="001F5F57">
        <w:rPr>
          <w:lang w:val="it-IT"/>
        </w:rPr>
        <w:tab/>
        <w:t>– Coresponden</w:t>
      </w:r>
      <w:r w:rsidRPr="001F5F57">
        <w:rPr>
          <w:rFonts w:hint="eastAsia"/>
          <w:lang w:val="it-IT"/>
        </w:rPr>
        <w:t>ţă</w:t>
      </w:r>
      <w:r w:rsidRPr="001F5F57">
        <w:rPr>
          <w:lang w:val="it-IT"/>
        </w:rPr>
        <w:t xml:space="preserve"> cu institu</w:t>
      </w:r>
      <w:r w:rsidRPr="001F5F57">
        <w:rPr>
          <w:rFonts w:hint="eastAsia"/>
          <w:lang w:val="it-IT"/>
        </w:rPr>
        <w:t>ţ</w:t>
      </w:r>
      <w:r w:rsidRPr="001F5F57">
        <w:rPr>
          <w:lang w:val="it-IT"/>
        </w:rPr>
        <w:t xml:space="preserve">ii publice </w:t>
      </w:r>
      <w:r w:rsidRPr="001F5F57">
        <w:rPr>
          <w:rFonts w:hint="eastAsia"/>
          <w:lang w:val="it-IT"/>
        </w:rPr>
        <w:t>ş</w:t>
      </w:r>
      <w:r w:rsidRPr="001F5F57">
        <w:rPr>
          <w:lang w:val="it-IT"/>
        </w:rPr>
        <w:t>i cu organiza</w:t>
      </w:r>
      <w:r w:rsidRPr="001F5F57">
        <w:rPr>
          <w:rFonts w:hint="eastAsia"/>
          <w:lang w:val="it-IT"/>
        </w:rPr>
        <w:t>ţ</w:t>
      </w:r>
      <w:r w:rsidRPr="001F5F57">
        <w:rPr>
          <w:lang w:val="it-IT"/>
        </w:rPr>
        <w:t>ii neguvernamentale sau din sectorul</w:t>
      </w:r>
    </w:p>
    <w:p w:rsidR="00823F0F" w:rsidRPr="001F5F57" w:rsidRDefault="00823F0F" w:rsidP="00823F0F">
      <w:pPr>
        <w:ind w:left="-14"/>
        <w:jc w:val="both"/>
        <w:rPr>
          <w:lang w:val="it-IT"/>
        </w:rPr>
      </w:pPr>
      <w:r w:rsidRPr="001F5F57">
        <w:rPr>
          <w:lang w:val="it-IT"/>
        </w:rPr>
        <w:t>privat;</w:t>
      </w:r>
    </w:p>
    <w:p w:rsidR="00823F0F" w:rsidRPr="001F5F57" w:rsidRDefault="00823F0F" w:rsidP="00823F0F">
      <w:pPr>
        <w:ind w:left="-14"/>
        <w:jc w:val="both"/>
        <w:rPr>
          <w:lang w:val="it-IT"/>
        </w:rPr>
      </w:pPr>
      <w:r w:rsidRPr="001F5F57">
        <w:rPr>
          <w:lang w:val="it-IT"/>
        </w:rPr>
        <w:tab/>
      </w:r>
      <w:r w:rsidRPr="001F5F57">
        <w:rPr>
          <w:lang w:val="it-IT"/>
        </w:rPr>
        <w:tab/>
        <w:t xml:space="preserve">– Documente privind activitatea, organizarea şi funcţionarea comisiilor, comitetelor </w:t>
      </w:r>
      <w:r w:rsidRPr="001F5F57">
        <w:rPr>
          <w:rFonts w:hint="eastAsia"/>
          <w:lang w:val="it-IT"/>
        </w:rPr>
        <w:t>ş</w:t>
      </w:r>
      <w:r w:rsidRPr="001F5F57">
        <w:rPr>
          <w:lang w:val="it-IT"/>
        </w:rPr>
        <w:t>i grupurilor de lucru constituite la nivelul institu</w:t>
      </w:r>
      <w:r w:rsidRPr="001F5F57">
        <w:rPr>
          <w:rFonts w:hint="eastAsia"/>
          <w:lang w:val="it-IT"/>
        </w:rPr>
        <w:t>ţ</w:t>
      </w:r>
      <w:r w:rsidRPr="001F5F57">
        <w:rPr>
          <w:lang w:val="it-IT"/>
        </w:rPr>
        <w:t>iei, al căror secretariat este asigurat de personalul compartimentului;</w:t>
      </w:r>
    </w:p>
    <w:p w:rsidR="00823F0F" w:rsidRPr="001F5F57" w:rsidRDefault="00823F0F" w:rsidP="00823F0F">
      <w:pPr>
        <w:ind w:left="-14"/>
        <w:jc w:val="both"/>
        <w:rPr>
          <w:lang w:val="it-IT"/>
        </w:rPr>
      </w:pPr>
      <w:r w:rsidRPr="001F5F57">
        <w:rPr>
          <w:lang w:val="it-IT"/>
        </w:rPr>
        <w:tab/>
      </w:r>
      <w:r w:rsidRPr="001F5F57">
        <w:rPr>
          <w:lang w:val="it-IT"/>
        </w:rPr>
        <w:tab/>
        <w:t>– Documente și raportări din domeniul sistemului de control intern managerial;</w:t>
      </w:r>
    </w:p>
    <w:p w:rsidR="00823F0F" w:rsidRPr="001F5F57" w:rsidRDefault="00823F0F" w:rsidP="00823F0F">
      <w:pPr>
        <w:ind w:left="-14"/>
        <w:jc w:val="both"/>
        <w:rPr>
          <w:lang w:val="ro-RO"/>
        </w:rPr>
      </w:pPr>
      <w:r w:rsidRPr="001F5F57">
        <w:rPr>
          <w:lang w:val="it-IT"/>
        </w:rPr>
        <w:tab/>
      </w:r>
      <w:r w:rsidRPr="001F5F57">
        <w:rPr>
          <w:lang w:val="it-IT"/>
        </w:rPr>
        <w:tab/>
        <w:t>– Raportul anual de activitate al instituției;</w:t>
      </w:r>
    </w:p>
    <w:p w:rsidR="00823F0F" w:rsidRPr="001F5F57" w:rsidRDefault="00823F0F" w:rsidP="00823F0F">
      <w:pPr>
        <w:ind w:left="-14"/>
        <w:jc w:val="both"/>
        <w:rPr>
          <w:lang w:val="it-IT"/>
        </w:rPr>
      </w:pPr>
      <w:r w:rsidRPr="001F5F57">
        <w:rPr>
          <w:lang w:val="it-IT"/>
        </w:rPr>
        <w:tab/>
      </w:r>
      <w:r w:rsidRPr="001F5F57">
        <w:rPr>
          <w:lang w:val="it-IT"/>
        </w:rPr>
        <w:tab/>
        <w:t>– Strategii, programe, proceduri, regulamente, planuri de acţiune;</w:t>
      </w:r>
    </w:p>
    <w:p w:rsidR="00823F0F" w:rsidRPr="001F5F57" w:rsidRDefault="00823F0F" w:rsidP="00823F0F">
      <w:pPr>
        <w:ind w:left="-14"/>
        <w:jc w:val="both"/>
        <w:rPr>
          <w:lang w:val="it-IT"/>
        </w:rPr>
      </w:pPr>
      <w:r w:rsidRPr="001F5F57">
        <w:rPr>
          <w:lang w:val="it-IT"/>
        </w:rPr>
        <w:tab/>
      </w:r>
      <w:r w:rsidRPr="001F5F57">
        <w:rPr>
          <w:lang w:val="it-IT"/>
        </w:rPr>
        <w:tab/>
        <w:t>– Registrul de riscuri;</w:t>
      </w:r>
    </w:p>
    <w:p w:rsidR="00823F0F" w:rsidRPr="001F5F57" w:rsidRDefault="00823F0F" w:rsidP="00823F0F">
      <w:pPr>
        <w:ind w:left="-14"/>
        <w:jc w:val="both"/>
        <w:rPr>
          <w:lang w:val="it-IT"/>
        </w:rPr>
      </w:pPr>
      <w:r w:rsidRPr="001F5F57">
        <w:rPr>
          <w:lang w:val="it-IT"/>
        </w:rPr>
        <w:tab/>
      </w:r>
      <w:r w:rsidRPr="001F5F57">
        <w:rPr>
          <w:lang w:val="it-IT"/>
        </w:rPr>
        <w:tab/>
        <w:t>– Planul de diminuare a riscurilor;</w:t>
      </w:r>
    </w:p>
    <w:p w:rsidR="00823F0F" w:rsidRPr="001F5F57" w:rsidRDefault="00823F0F" w:rsidP="00823F0F">
      <w:pPr>
        <w:ind w:left="-14"/>
        <w:jc w:val="both"/>
        <w:rPr>
          <w:lang w:val="it-IT"/>
        </w:rPr>
      </w:pPr>
      <w:r w:rsidRPr="001F5F57">
        <w:rPr>
          <w:lang w:val="it-IT"/>
        </w:rPr>
        <w:tab/>
      </w:r>
      <w:r w:rsidRPr="001F5F57">
        <w:rPr>
          <w:lang w:val="it-IT"/>
        </w:rPr>
        <w:tab/>
        <w:t>– Registrul riscurilor la corupţie;</w:t>
      </w:r>
    </w:p>
    <w:p w:rsidR="00823F0F" w:rsidRPr="001F5F57" w:rsidRDefault="00823F0F" w:rsidP="00823F0F">
      <w:pPr>
        <w:ind w:left="-14"/>
        <w:jc w:val="both"/>
        <w:rPr>
          <w:lang w:val="it-IT"/>
        </w:rPr>
      </w:pPr>
      <w:r w:rsidRPr="001F5F57">
        <w:rPr>
          <w:lang w:val="it-IT"/>
        </w:rPr>
        <w:tab/>
      </w:r>
      <w:r w:rsidRPr="001F5F57">
        <w:rPr>
          <w:lang w:val="it-IT"/>
        </w:rPr>
        <w:tab/>
        <w:t>– Fişe de risc;</w:t>
      </w:r>
    </w:p>
    <w:p w:rsidR="00823F0F" w:rsidRPr="001F5F57" w:rsidRDefault="00823F0F" w:rsidP="00823F0F">
      <w:pPr>
        <w:ind w:left="-14"/>
        <w:jc w:val="both"/>
        <w:rPr>
          <w:lang w:val="it-IT"/>
        </w:rPr>
      </w:pPr>
      <w:r w:rsidRPr="001F5F57">
        <w:rPr>
          <w:lang w:val="it-IT"/>
        </w:rPr>
        <w:tab/>
      </w:r>
      <w:r w:rsidRPr="001F5F57">
        <w:rPr>
          <w:lang w:val="it-IT"/>
        </w:rPr>
        <w:tab/>
        <w:t>– Raportări privind aplicarea Strategiei Naţionale Anticorupţie (SNA);</w:t>
      </w:r>
    </w:p>
    <w:p w:rsidR="00823F0F" w:rsidRPr="001F5F57" w:rsidRDefault="00823F0F" w:rsidP="00823F0F">
      <w:pPr>
        <w:ind w:left="-14"/>
        <w:jc w:val="both"/>
        <w:rPr>
          <w:lang w:val="it-IT"/>
        </w:rPr>
      </w:pPr>
      <w:r w:rsidRPr="001F5F57">
        <w:rPr>
          <w:lang w:val="it-IT"/>
        </w:rPr>
        <w:lastRenderedPageBreak/>
        <w:tab/>
      </w:r>
      <w:r w:rsidRPr="001F5F57">
        <w:rPr>
          <w:lang w:val="it-IT"/>
        </w:rPr>
        <w:tab/>
        <w:t>– Raportul anual de monitorizare a riscurilor de corupţie;</w:t>
      </w:r>
    </w:p>
    <w:p w:rsidR="00823F0F" w:rsidRPr="001F5F57" w:rsidRDefault="00823F0F" w:rsidP="00823F0F">
      <w:pPr>
        <w:ind w:left="-14"/>
        <w:jc w:val="both"/>
        <w:rPr>
          <w:lang w:val="it-IT"/>
        </w:rPr>
      </w:pPr>
      <w:r w:rsidRPr="001F5F57">
        <w:rPr>
          <w:lang w:val="it-IT"/>
        </w:rPr>
        <w:tab/>
      </w:r>
      <w:r w:rsidRPr="001F5F57">
        <w:rPr>
          <w:lang w:val="it-IT"/>
        </w:rPr>
        <w:tab/>
        <w:t>– Raportul anual de monitorizare a riscurilor de corupţie;</w:t>
      </w:r>
    </w:p>
    <w:p w:rsidR="00823F0F" w:rsidRPr="001F5F57" w:rsidRDefault="00823F0F" w:rsidP="00823F0F">
      <w:pPr>
        <w:ind w:left="-14"/>
        <w:jc w:val="both"/>
        <w:rPr>
          <w:lang w:val="it-IT"/>
        </w:rPr>
      </w:pPr>
      <w:r w:rsidRPr="001F5F57">
        <w:rPr>
          <w:lang w:val="it-IT"/>
        </w:rPr>
        <w:tab/>
      </w:r>
      <w:r w:rsidRPr="001F5F57">
        <w:rPr>
          <w:lang w:val="it-IT"/>
        </w:rPr>
        <w:tab/>
        <w:t>– Codul de etică şi deontologie a personalului salariat al Instituţei Prefectului Municipiului Bucureşti;</w:t>
      </w:r>
    </w:p>
    <w:p w:rsidR="00823F0F" w:rsidRPr="001F5F57" w:rsidRDefault="00823F0F" w:rsidP="00823F0F">
      <w:pPr>
        <w:ind w:left="-14"/>
        <w:jc w:val="both"/>
        <w:rPr>
          <w:lang w:val="it-IT"/>
        </w:rPr>
      </w:pPr>
      <w:r w:rsidRPr="001F5F57">
        <w:rPr>
          <w:lang w:val="it-IT"/>
        </w:rPr>
        <w:tab/>
      </w:r>
      <w:r w:rsidRPr="001F5F57">
        <w:rPr>
          <w:lang w:val="it-IT"/>
        </w:rPr>
        <w:tab/>
        <w:t xml:space="preserve">– Raportări privind respectarea normelor de conduită și activitatea comisiilor de disciplină de la nivelul instituției și pentru secretarii UAT; </w:t>
      </w:r>
    </w:p>
    <w:p w:rsidR="00823F0F" w:rsidRPr="001F5F57" w:rsidRDefault="00823F0F" w:rsidP="00823F0F">
      <w:pPr>
        <w:ind w:left="-14"/>
        <w:jc w:val="both"/>
        <w:rPr>
          <w:lang w:val="it-IT"/>
        </w:rPr>
      </w:pPr>
      <w:r w:rsidRPr="001F5F57">
        <w:rPr>
          <w:lang w:val="it-IT"/>
        </w:rPr>
        <w:tab/>
      </w:r>
      <w:r w:rsidRPr="001F5F57">
        <w:rPr>
          <w:lang w:val="it-IT"/>
        </w:rPr>
        <w:tab/>
        <w:t>– Procesele-verbale/minutele elaborate în urma şedinţelor de comandă/management;</w:t>
      </w:r>
    </w:p>
    <w:p w:rsidR="00823F0F" w:rsidRPr="001F5F57" w:rsidRDefault="00823F0F" w:rsidP="00823F0F">
      <w:pPr>
        <w:ind w:left="360"/>
        <w:jc w:val="both"/>
        <w:rPr>
          <w:lang w:val="it-IT"/>
        </w:rPr>
      </w:pPr>
      <w:r w:rsidRPr="001F5F57">
        <w:rPr>
          <w:lang w:val="ro-RO"/>
        </w:rPr>
        <w:tab/>
        <w:t xml:space="preserve">– </w:t>
      </w:r>
      <w:r w:rsidRPr="001F5F57">
        <w:rPr>
          <w:lang w:val="it-IT"/>
        </w:rPr>
        <w:t>Raportul trimestrial privind respectarea normelor de conduită;</w:t>
      </w:r>
    </w:p>
    <w:p w:rsidR="00823F0F" w:rsidRPr="001F5F57" w:rsidRDefault="00823F0F" w:rsidP="00823F0F">
      <w:pPr>
        <w:ind w:left="-14"/>
        <w:jc w:val="both"/>
        <w:rPr>
          <w:lang w:val="pt-BR"/>
        </w:rPr>
      </w:pPr>
      <w:r w:rsidRPr="001F5F57">
        <w:rPr>
          <w:lang w:val="it-IT"/>
        </w:rPr>
        <w:tab/>
      </w:r>
      <w:r w:rsidRPr="001F5F57">
        <w:rPr>
          <w:lang w:val="it-IT"/>
        </w:rPr>
        <w:tab/>
      </w:r>
      <w:r w:rsidRPr="001F5F57">
        <w:rPr>
          <w:lang w:val="pt-BR"/>
        </w:rPr>
        <w:t>– Programul anual de dezvoltare a sistemului de control intern/managerial în cadrul</w:t>
      </w:r>
    </w:p>
    <w:p w:rsidR="00823F0F" w:rsidRPr="001F5F57" w:rsidRDefault="00823F0F" w:rsidP="00823F0F">
      <w:pPr>
        <w:ind w:left="-14"/>
        <w:jc w:val="both"/>
        <w:rPr>
          <w:lang w:val="pt-BR"/>
        </w:rPr>
      </w:pPr>
      <w:r w:rsidRPr="001F5F57">
        <w:rPr>
          <w:lang w:val="pt-BR"/>
        </w:rPr>
        <w:t>instituţiei;</w:t>
      </w:r>
    </w:p>
    <w:p w:rsidR="00823F0F" w:rsidRPr="001F5F57" w:rsidRDefault="00823F0F" w:rsidP="00823F0F">
      <w:pPr>
        <w:ind w:left="-14"/>
        <w:jc w:val="both"/>
        <w:rPr>
          <w:lang w:val="pt-BR"/>
        </w:rPr>
      </w:pPr>
      <w:r w:rsidRPr="001F5F57">
        <w:rPr>
          <w:lang w:val="pt-BR"/>
        </w:rPr>
        <w:tab/>
      </w:r>
      <w:r w:rsidRPr="001F5F57">
        <w:rPr>
          <w:lang w:val="pt-BR"/>
        </w:rPr>
        <w:tab/>
        <w:t>– Parteneriate/protocoale de colaborare cu organiza</w:t>
      </w:r>
      <w:r w:rsidRPr="001F5F57">
        <w:rPr>
          <w:rFonts w:hint="eastAsia"/>
          <w:lang w:val="pt-BR"/>
        </w:rPr>
        <w:t>ţ</w:t>
      </w:r>
      <w:r w:rsidRPr="001F5F57">
        <w:rPr>
          <w:lang w:val="pt-BR"/>
        </w:rPr>
        <w:t xml:space="preserve">ii neguvernamentale </w:t>
      </w:r>
      <w:r w:rsidRPr="001F5F57">
        <w:rPr>
          <w:rFonts w:hint="eastAsia"/>
          <w:lang w:val="pt-BR"/>
        </w:rPr>
        <w:t>ş</w:t>
      </w:r>
      <w:r w:rsidRPr="001F5F57">
        <w:rPr>
          <w:lang w:val="pt-BR"/>
        </w:rPr>
        <w:t>i/sau alte institu</w:t>
      </w:r>
      <w:r w:rsidRPr="001F5F57">
        <w:rPr>
          <w:rFonts w:hint="eastAsia"/>
          <w:lang w:val="pt-BR"/>
        </w:rPr>
        <w:t>ţ</w:t>
      </w:r>
      <w:r w:rsidRPr="001F5F57">
        <w:rPr>
          <w:lang w:val="pt-BR"/>
        </w:rPr>
        <w:t>ii</w:t>
      </w:r>
    </w:p>
    <w:p w:rsidR="00823F0F" w:rsidRPr="001F5F57" w:rsidRDefault="00823F0F" w:rsidP="00823F0F">
      <w:pPr>
        <w:ind w:left="-14"/>
        <w:jc w:val="both"/>
        <w:rPr>
          <w:lang w:val="pt-BR"/>
        </w:rPr>
      </w:pPr>
      <w:r w:rsidRPr="001F5F57">
        <w:rPr>
          <w:lang w:val="pt-BR"/>
        </w:rPr>
        <w:t>publice;</w:t>
      </w:r>
    </w:p>
    <w:p w:rsidR="00823F0F" w:rsidRPr="001F5F57" w:rsidRDefault="00823F0F" w:rsidP="00823F0F">
      <w:pPr>
        <w:ind w:left="-14"/>
        <w:jc w:val="both"/>
        <w:rPr>
          <w:lang w:val="pt-BR"/>
        </w:rPr>
      </w:pPr>
      <w:r w:rsidRPr="001F5F57">
        <w:rPr>
          <w:lang w:val="pt-BR"/>
        </w:rPr>
        <w:tab/>
      </w:r>
      <w:r w:rsidRPr="001F5F57">
        <w:rPr>
          <w:lang w:val="pt-BR"/>
        </w:rPr>
        <w:tab/>
        <w:t>– Raport</w:t>
      </w:r>
      <w:r w:rsidRPr="001F5F57">
        <w:rPr>
          <w:rFonts w:hint="eastAsia"/>
          <w:lang w:val="pt-BR"/>
        </w:rPr>
        <w:t>ă</w:t>
      </w:r>
      <w:r w:rsidRPr="001F5F57">
        <w:rPr>
          <w:lang w:val="pt-BR"/>
        </w:rPr>
        <w:t>ri, sinteze, analize, note şi circulare interne, puncte de vedere pe diverse teme,</w:t>
      </w:r>
    </w:p>
    <w:p w:rsidR="00823F0F" w:rsidRPr="001F5F57" w:rsidRDefault="00823F0F" w:rsidP="00823F0F">
      <w:pPr>
        <w:ind w:left="-14"/>
        <w:jc w:val="both"/>
        <w:rPr>
          <w:lang w:val="pt-BR"/>
        </w:rPr>
      </w:pPr>
      <w:r w:rsidRPr="001F5F57">
        <w:rPr>
          <w:lang w:val="pt-BR"/>
        </w:rPr>
        <w:t>propuneri de eficientizare a activităţii, informări, procese-verbale de şedinţă;</w:t>
      </w:r>
    </w:p>
    <w:p w:rsidR="00823F0F" w:rsidRPr="001F5F57" w:rsidRDefault="00823F0F" w:rsidP="00823F0F">
      <w:pPr>
        <w:ind w:left="-14"/>
        <w:jc w:val="both"/>
        <w:rPr>
          <w:lang w:val="it-IT"/>
        </w:rPr>
      </w:pPr>
      <w:r w:rsidRPr="001F5F57">
        <w:rPr>
          <w:lang w:val="pt-BR"/>
        </w:rPr>
        <w:tab/>
      </w:r>
      <w:r w:rsidRPr="001F5F57">
        <w:rPr>
          <w:lang w:val="pt-BR"/>
        </w:rPr>
        <w:tab/>
      </w:r>
      <w:r w:rsidRPr="001F5F57">
        <w:rPr>
          <w:lang w:val="it-IT"/>
        </w:rPr>
        <w:t>– Documente de natură administrativă (cereri de concediu, referate de necesitate, traduceri, documente pe linie de arhivă, documente privind activitatea compartimentului etc).</w:t>
      </w:r>
    </w:p>
    <w:p w:rsidR="00823F0F" w:rsidRPr="001F5F57" w:rsidRDefault="00823F0F" w:rsidP="00823F0F">
      <w:pPr>
        <w:ind w:left="-14"/>
        <w:jc w:val="both"/>
        <w:rPr>
          <w:lang w:val="it-IT"/>
        </w:rPr>
      </w:pPr>
    </w:p>
    <w:p w:rsidR="00823F0F" w:rsidRPr="001F5F57" w:rsidRDefault="00823F0F" w:rsidP="00823F0F">
      <w:pPr>
        <w:autoSpaceDE w:val="0"/>
        <w:autoSpaceDN w:val="0"/>
        <w:adjustRightInd w:val="0"/>
        <w:jc w:val="both"/>
        <w:rPr>
          <w:b/>
          <w:lang w:val="ro-RO"/>
        </w:rPr>
      </w:pPr>
      <w:r w:rsidRPr="001F5F57">
        <w:rPr>
          <w:b/>
          <w:lang w:val="ro-RO"/>
        </w:rPr>
        <w:t>Compartimentul afaceri europene</w:t>
      </w:r>
    </w:p>
    <w:p w:rsidR="00823F0F" w:rsidRPr="001F5F57" w:rsidRDefault="00823F0F" w:rsidP="00823F0F">
      <w:pPr>
        <w:autoSpaceDE w:val="0"/>
        <w:autoSpaceDN w:val="0"/>
        <w:adjustRightInd w:val="0"/>
        <w:jc w:val="both"/>
        <w:rPr>
          <w:b/>
          <w:lang w:val="ro-RO"/>
        </w:rPr>
      </w:pPr>
    </w:p>
    <w:p w:rsidR="00823F0F" w:rsidRPr="001F5F57" w:rsidRDefault="00823F0F" w:rsidP="00823F0F">
      <w:pPr>
        <w:autoSpaceDE w:val="0"/>
        <w:autoSpaceDN w:val="0"/>
        <w:adjustRightInd w:val="0"/>
        <w:jc w:val="both"/>
        <w:rPr>
          <w:lang w:val="ro-RO"/>
        </w:rPr>
      </w:pPr>
      <w:r w:rsidRPr="005B265D">
        <w:rPr>
          <w:lang w:val="fr-FR"/>
        </w:rPr>
        <w:tab/>
        <w:t xml:space="preserve">– </w:t>
      </w:r>
      <w:r w:rsidRPr="001F5F57">
        <w:rPr>
          <w:lang w:val="ro-RO"/>
        </w:rPr>
        <w:t>Inventare de arhivă şi procese-verbale de predare-primire a arhivei;</w:t>
      </w:r>
    </w:p>
    <w:p w:rsidR="00823F0F" w:rsidRPr="001F5F57" w:rsidRDefault="00823F0F" w:rsidP="00823F0F">
      <w:pPr>
        <w:autoSpaceDE w:val="0"/>
        <w:autoSpaceDN w:val="0"/>
        <w:adjustRightInd w:val="0"/>
        <w:jc w:val="both"/>
        <w:rPr>
          <w:lang w:val="ro-RO"/>
        </w:rPr>
      </w:pPr>
      <w:r w:rsidRPr="001F5F57">
        <w:rPr>
          <w:lang w:val="ro-RO"/>
        </w:rPr>
        <w:tab/>
        <w:t>– Corespondenţă pe linie de arhivă;</w:t>
      </w:r>
    </w:p>
    <w:p w:rsidR="00823F0F" w:rsidRPr="005B265D" w:rsidRDefault="00823F0F" w:rsidP="00823F0F">
      <w:pPr>
        <w:autoSpaceDE w:val="0"/>
        <w:autoSpaceDN w:val="0"/>
        <w:adjustRightInd w:val="0"/>
        <w:jc w:val="both"/>
        <w:rPr>
          <w:lang w:val="fr-FR"/>
        </w:rPr>
      </w:pPr>
      <w:r w:rsidRPr="005B265D">
        <w:rPr>
          <w:lang w:val="fr-FR"/>
        </w:rPr>
        <w:tab/>
        <w:t>– Documente necesare pentru buna desfăşurare a activităţii compartimentului</w:t>
      </w:r>
      <w:r w:rsidRPr="001F5F57">
        <w:rPr>
          <w:lang w:val="ro-RO"/>
        </w:rPr>
        <w:t>;</w:t>
      </w:r>
    </w:p>
    <w:p w:rsidR="00823F0F" w:rsidRPr="001F5F57" w:rsidRDefault="00823F0F" w:rsidP="00823F0F">
      <w:pPr>
        <w:jc w:val="both"/>
        <w:rPr>
          <w:lang w:val="ro-RO"/>
        </w:rPr>
      </w:pPr>
      <w:r w:rsidRPr="001F5F57">
        <w:rPr>
          <w:lang w:val="ro-RO"/>
        </w:rPr>
        <w:tab/>
        <w:t>– Inventarele şi procesele verbale de predare primire a documentelor create şi deţinute;</w:t>
      </w:r>
    </w:p>
    <w:p w:rsidR="00823F0F" w:rsidRPr="001F5F57" w:rsidRDefault="00823F0F" w:rsidP="00823F0F">
      <w:pPr>
        <w:jc w:val="both"/>
        <w:rPr>
          <w:lang w:val="fr-FR"/>
        </w:rPr>
      </w:pPr>
      <w:r w:rsidRPr="001F5F57">
        <w:rPr>
          <w:lang w:val="fr-FR"/>
        </w:rPr>
        <w:tab/>
        <w:t>– Corespondenţă internă cu structuri din cadrul Instituţiei Prefectului Municipiului</w:t>
      </w:r>
    </w:p>
    <w:p w:rsidR="00823F0F" w:rsidRPr="001F5F57" w:rsidRDefault="00823F0F" w:rsidP="00823F0F">
      <w:pPr>
        <w:jc w:val="both"/>
        <w:rPr>
          <w:lang w:val="ro-RO"/>
        </w:rPr>
      </w:pPr>
      <w:r w:rsidRPr="001F5F57">
        <w:rPr>
          <w:lang w:val="fr-FR"/>
        </w:rPr>
        <w:t>Bucureşti –</w:t>
      </w:r>
      <w:r w:rsidRPr="001F5F57">
        <w:rPr>
          <w:lang w:val="ro-RO"/>
        </w:rPr>
        <w:t xml:space="preserve"> adrese, referate, note, note de informare, note de fundamentare, note explicative;</w:t>
      </w:r>
    </w:p>
    <w:p w:rsidR="00823F0F" w:rsidRPr="001F5F57" w:rsidRDefault="00823F0F" w:rsidP="00823F0F">
      <w:pPr>
        <w:jc w:val="both"/>
        <w:rPr>
          <w:lang w:val="ro-RO"/>
        </w:rPr>
      </w:pPr>
      <w:r w:rsidRPr="001F5F57">
        <w:rPr>
          <w:lang w:val="ro-RO"/>
        </w:rPr>
        <w:tab/>
        <w:t>– Corespondenţă referitoare la activitatea de relaţii internaţionale din cadrul Instituţiei</w:t>
      </w:r>
    </w:p>
    <w:p w:rsidR="00823F0F" w:rsidRPr="001F5F57" w:rsidRDefault="00823F0F" w:rsidP="00823F0F">
      <w:pPr>
        <w:jc w:val="both"/>
        <w:rPr>
          <w:lang w:val="ro-RO"/>
        </w:rPr>
      </w:pPr>
      <w:r w:rsidRPr="001F5F57">
        <w:rPr>
          <w:lang w:val="ro-RO"/>
        </w:rPr>
        <w:t>Prefectului Municipiului Bucureşti;</w:t>
      </w:r>
    </w:p>
    <w:p w:rsidR="00823F0F" w:rsidRPr="001F5F57" w:rsidRDefault="00823F0F" w:rsidP="00823F0F">
      <w:pPr>
        <w:jc w:val="both"/>
        <w:rPr>
          <w:lang w:val="ro-RO"/>
        </w:rPr>
      </w:pPr>
      <w:r w:rsidRPr="001F5F57">
        <w:rPr>
          <w:lang w:val="ro-RO"/>
        </w:rPr>
        <w:tab/>
        <w:t>– Documentaţia aferentă proiectelor cu finanţare europeană (corespondenţă cu Autoritatea</w:t>
      </w:r>
    </w:p>
    <w:p w:rsidR="00823F0F" w:rsidRPr="001F5F57" w:rsidRDefault="00823F0F" w:rsidP="00823F0F">
      <w:pPr>
        <w:jc w:val="both"/>
        <w:rPr>
          <w:lang w:val="ro-RO"/>
        </w:rPr>
      </w:pPr>
      <w:r w:rsidRPr="001F5F57">
        <w:rPr>
          <w:lang w:val="ro-RO"/>
        </w:rPr>
        <w:t>de Management, corespondenţă cu alte instituţii abilitate, corespondenţă cu furnizorii, note interne şi externe, procese-verbale, documente rezultate în urma derulării activităţilor) – în format electronic;</w:t>
      </w:r>
    </w:p>
    <w:p w:rsidR="00823F0F" w:rsidRPr="001F5F57" w:rsidRDefault="00823F0F" w:rsidP="00823F0F">
      <w:pPr>
        <w:autoSpaceDE w:val="0"/>
        <w:autoSpaceDN w:val="0"/>
        <w:adjustRightInd w:val="0"/>
        <w:jc w:val="both"/>
        <w:rPr>
          <w:lang w:val="ro-RO"/>
        </w:rPr>
      </w:pPr>
      <w:r w:rsidRPr="001F5F57">
        <w:rPr>
          <w:lang w:val="ro-RO"/>
        </w:rPr>
        <w:tab/>
        <w:t>– Documente privind organizarea şi funcţionarea compartimentului (planuri de activitate, procese-verbale de şedinţă, raport de activitate, note);</w:t>
      </w:r>
    </w:p>
    <w:p w:rsidR="00823F0F" w:rsidRPr="001F5F57" w:rsidRDefault="00823F0F" w:rsidP="00823F0F">
      <w:pPr>
        <w:autoSpaceDE w:val="0"/>
        <w:autoSpaceDN w:val="0"/>
        <w:adjustRightInd w:val="0"/>
        <w:ind w:firstLine="720"/>
        <w:jc w:val="both"/>
        <w:rPr>
          <w:lang w:val="ro-RO"/>
        </w:rPr>
      </w:pPr>
      <w:r w:rsidRPr="005B265D">
        <w:rPr>
          <w:lang w:val="fr-FR"/>
        </w:rPr>
        <w:t xml:space="preserve">– Documentaţia  în vederea aprobării de către MAI </w:t>
      </w:r>
      <w:proofErr w:type="gramStart"/>
      <w:r w:rsidRPr="005B265D">
        <w:rPr>
          <w:lang w:val="fr-FR"/>
        </w:rPr>
        <w:t>a</w:t>
      </w:r>
      <w:proofErr w:type="gramEnd"/>
      <w:r w:rsidRPr="005B265D">
        <w:rPr>
          <w:lang w:val="fr-FR"/>
        </w:rPr>
        <w:t xml:space="preserve"> primirii delegaţiilor străine  la conducerea instituţiei;</w:t>
      </w:r>
    </w:p>
    <w:p w:rsidR="00823F0F" w:rsidRPr="001F5F57" w:rsidRDefault="00823F0F" w:rsidP="00823F0F">
      <w:pPr>
        <w:autoSpaceDE w:val="0"/>
        <w:autoSpaceDN w:val="0"/>
        <w:jc w:val="both"/>
        <w:rPr>
          <w:lang w:val="ro-RO"/>
        </w:rPr>
      </w:pPr>
      <w:r w:rsidRPr="005B265D">
        <w:rPr>
          <w:lang w:val="fr-FR"/>
        </w:rPr>
        <w:t>            – Documentaţia necesară activităţii de protocol pentru primirea delegaţiilor străine  la conducerea instituţiei;</w:t>
      </w:r>
    </w:p>
    <w:p w:rsidR="00823F0F" w:rsidRPr="005B265D" w:rsidRDefault="00823F0F" w:rsidP="00823F0F">
      <w:pPr>
        <w:autoSpaceDE w:val="0"/>
        <w:autoSpaceDN w:val="0"/>
        <w:jc w:val="both"/>
        <w:rPr>
          <w:lang w:val="fr-FR"/>
        </w:rPr>
      </w:pPr>
      <w:r w:rsidRPr="005B265D">
        <w:rPr>
          <w:lang w:val="fr-FR"/>
        </w:rPr>
        <w:t>            – Monitorizări ale programelor şi proiectelor finanţate din fonduri europene/externe  nerambursabile implementate la nivelul municipiului Bucureşti;</w:t>
      </w:r>
    </w:p>
    <w:p w:rsidR="00823F0F" w:rsidRPr="005B265D" w:rsidRDefault="00823F0F" w:rsidP="00823F0F">
      <w:pPr>
        <w:jc w:val="both"/>
        <w:rPr>
          <w:lang w:val="fr-FR"/>
        </w:rPr>
      </w:pPr>
      <w:r w:rsidRPr="005B265D">
        <w:rPr>
          <w:lang w:val="fr-FR"/>
        </w:rPr>
        <w:t>            – Documentaţia necesară solicitării de finanţare pentru proiecte din programe  în care Instituţia prefectului este eligibilă ca beneficiar/partener;</w:t>
      </w:r>
    </w:p>
    <w:p w:rsidR="00823F0F" w:rsidRPr="005B265D" w:rsidRDefault="00823F0F" w:rsidP="00823F0F">
      <w:pPr>
        <w:autoSpaceDE w:val="0"/>
        <w:autoSpaceDN w:val="0"/>
        <w:jc w:val="both"/>
        <w:rPr>
          <w:lang w:val="fr-FR"/>
        </w:rPr>
      </w:pPr>
      <w:r w:rsidRPr="005B265D">
        <w:rPr>
          <w:lang w:val="fr-FR"/>
        </w:rPr>
        <w:t>            – Documentaţia specifică  ceremoniilor de semnare  a acordurilor  de cooperare/colaborare internaţionale  ale instituţiei;</w:t>
      </w:r>
    </w:p>
    <w:p w:rsidR="00823F0F" w:rsidRPr="005B265D" w:rsidRDefault="00823F0F" w:rsidP="00823F0F">
      <w:pPr>
        <w:jc w:val="both"/>
        <w:rPr>
          <w:lang w:val="fr-FR"/>
        </w:rPr>
      </w:pPr>
      <w:r w:rsidRPr="005B265D">
        <w:rPr>
          <w:lang w:val="fr-FR"/>
        </w:rPr>
        <w:t xml:space="preserve">            – Evidenţa centralizată  </w:t>
      </w:r>
      <w:proofErr w:type="gramStart"/>
      <w:r w:rsidRPr="005B265D">
        <w:rPr>
          <w:lang w:val="fr-FR"/>
        </w:rPr>
        <w:t>a</w:t>
      </w:r>
      <w:proofErr w:type="gramEnd"/>
      <w:r w:rsidRPr="005B265D">
        <w:rPr>
          <w:lang w:val="fr-FR"/>
        </w:rPr>
        <w:t xml:space="preserve"> rapoartelor de activitate întocmite obligatoriu  pentru orice activitate de relaţii internaţionale  din cadrul Instituţiei Prefectului Municipiului Bucureşti;</w:t>
      </w:r>
    </w:p>
    <w:p w:rsidR="00823F0F" w:rsidRPr="005B265D" w:rsidRDefault="00823F0F" w:rsidP="00823F0F">
      <w:pPr>
        <w:jc w:val="both"/>
        <w:rPr>
          <w:lang w:val="fr-FR"/>
        </w:rPr>
      </w:pPr>
      <w:r w:rsidRPr="005B265D">
        <w:rPr>
          <w:lang w:val="fr-FR"/>
        </w:rPr>
        <w:t>            – Corespondenţă privind acţiunile de promovare  a fondurilor europene (informări, evenimente organizate) ;</w:t>
      </w:r>
    </w:p>
    <w:p w:rsidR="00823F0F" w:rsidRPr="005B265D" w:rsidRDefault="00823F0F" w:rsidP="00823F0F">
      <w:pPr>
        <w:jc w:val="both"/>
        <w:rPr>
          <w:lang w:val="fr-FR"/>
        </w:rPr>
      </w:pPr>
      <w:r w:rsidRPr="005B265D">
        <w:rPr>
          <w:lang w:val="fr-FR"/>
        </w:rPr>
        <w:t>            – Corespondenţă referitoare la măsurile de natură organizatorică  şi tehnică  pentru asigurarea securităţii prelucrărilor de date cu caracter personal (Legea nr. 677/2001);</w:t>
      </w:r>
    </w:p>
    <w:p w:rsidR="00823F0F" w:rsidRPr="005B265D" w:rsidRDefault="00823F0F" w:rsidP="00823F0F">
      <w:pPr>
        <w:autoSpaceDE w:val="0"/>
        <w:autoSpaceDN w:val="0"/>
        <w:jc w:val="both"/>
        <w:rPr>
          <w:lang w:val="fr-FR"/>
        </w:rPr>
      </w:pPr>
      <w:r w:rsidRPr="005B265D">
        <w:rPr>
          <w:lang w:val="fr-FR"/>
        </w:rPr>
        <w:t xml:space="preserve">            – Petiţii, sesizări adresate de către persoane fizice/juridice, precum şi răspunsurile </w:t>
      </w:r>
      <w:proofErr w:type="gramStart"/>
      <w:r w:rsidRPr="005B265D">
        <w:rPr>
          <w:lang w:val="fr-FR"/>
        </w:rPr>
        <w:t>la acestea</w:t>
      </w:r>
      <w:proofErr w:type="gramEnd"/>
      <w:r w:rsidRPr="005B265D">
        <w:rPr>
          <w:lang w:val="fr-FR"/>
        </w:rPr>
        <w:t>;</w:t>
      </w:r>
    </w:p>
    <w:p w:rsidR="00823F0F" w:rsidRPr="001F5F57" w:rsidRDefault="00823F0F" w:rsidP="00823F0F">
      <w:pPr>
        <w:autoSpaceDE w:val="0"/>
        <w:autoSpaceDN w:val="0"/>
        <w:jc w:val="both"/>
      </w:pPr>
      <w:r w:rsidRPr="005B265D">
        <w:rPr>
          <w:lang w:val="fr-FR"/>
        </w:rPr>
        <w:t xml:space="preserve">            </w:t>
      </w:r>
      <w:r w:rsidRPr="001F5F57">
        <w:t>– Corespondenţă privind raportări, tabele centralizatoare, informări periodice, raport anual</w:t>
      </w:r>
    </w:p>
    <w:p w:rsidR="00823F0F" w:rsidRPr="001F5F57" w:rsidRDefault="00823F0F" w:rsidP="00823F0F">
      <w:pPr>
        <w:autoSpaceDE w:val="0"/>
        <w:autoSpaceDN w:val="0"/>
        <w:jc w:val="both"/>
      </w:pPr>
      <w:proofErr w:type="gramStart"/>
      <w:r w:rsidRPr="001F5F57">
        <w:t>către</w:t>
      </w:r>
      <w:proofErr w:type="gramEnd"/>
      <w:r w:rsidRPr="001F5F57">
        <w:t xml:space="preserve"> Ministerul Fondurilor Europene pentru derularea Programului Operaţional Ajutorarea Persoanelor Defavorizate (POAD) ;</w:t>
      </w:r>
    </w:p>
    <w:p w:rsidR="00823F0F" w:rsidRPr="005B265D" w:rsidRDefault="00823F0F" w:rsidP="00823F0F">
      <w:pPr>
        <w:jc w:val="both"/>
        <w:rPr>
          <w:lang w:val="fr-FR"/>
        </w:rPr>
      </w:pPr>
      <w:r w:rsidRPr="001F5F57">
        <w:t xml:space="preserve">            </w:t>
      </w:r>
      <w:r w:rsidRPr="005B265D">
        <w:rPr>
          <w:lang w:val="fr-FR"/>
        </w:rPr>
        <w:t>– Corespondenţă privind activitatea Grupului de lucru pentru derularea Programului</w:t>
      </w:r>
    </w:p>
    <w:p w:rsidR="00823F0F" w:rsidRPr="005B265D" w:rsidRDefault="00823F0F" w:rsidP="00823F0F">
      <w:pPr>
        <w:jc w:val="both"/>
        <w:rPr>
          <w:lang w:val="fr-FR"/>
        </w:rPr>
      </w:pPr>
      <w:r w:rsidRPr="005B265D">
        <w:rPr>
          <w:lang w:val="fr-FR"/>
        </w:rPr>
        <w:lastRenderedPageBreak/>
        <w:t xml:space="preserve">Operaţional Ajutorarea Persoanelor Defavorizate (POAD),  </w:t>
      </w:r>
      <w:r w:rsidRPr="005B265D">
        <w:rPr>
          <w:rStyle w:val="ln2tlitera"/>
          <w:shd w:val="clear" w:color="auto" w:fill="FFFFFF"/>
          <w:lang w:val="fr-FR"/>
        </w:rPr>
        <w:t>note de fundamentare, note</w:t>
      </w:r>
      <w:r w:rsidRPr="005B265D">
        <w:rPr>
          <w:lang w:val="fr-FR"/>
        </w:rPr>
        <w:t>, procese verbale ale şedinţelor, sinteza discuţiilor, convocatoare, invitaţii, materiale transmise/primite înainte şi după şedinţă. corespondenţă cu serviciile deconcentrate, cu membrii Grupului de lucru POAD pe municipiul Bucureşti;</w:t>
      </w:r>
    </w:p>
    <w:p w:rsidR="00823F0F" w:rsidRPr="001F5F57" w:rsidRDefault="00823F0F" w:rsidP="00823F0F">
      <w:pPr>
        <w:jc w:val="both"/>
      </w:pPr>
      <w:r w:rsidRPr="005B265D">
        <w:rPr>
          <w:lang w:val="fr-FR"/>
        </w:rPr>
        <w:t xml:space="preserve">            </w:t>
      </w:r>
      <w:r w:rsidRPr="001F5F57">
        <w:t>– Corespondenţă privind raportări, tabele centralizatoare, informări periodice, raport anual către Ministerul Fondurilor Europene pentru derularea Programului Operaţional Ajutorarea Persoanelor Defavorizate (POAD) în format electronic;</w:t>
      </w:r>
    </w:p>
    <w:p w:rsidR="00823F0F" w:rsidRPr="001F5F57" w:rsidRDefault="00823F0F" w:rsidP="00823F0F">
      <w:pPr>
        <w:autoSpaceDE w:val="0"/>
        <w:autoSpaceDN w:val="0"/>
        <w:jc w:val="both"/>
      </w:pPr>
      <w:r w:rsidRPr="001F5F57">
        <w:t xml:space="preserve">            – Borderouri privind predarea-primirea corespondenţei repartizate; </w:t>
      </w:r>
    </w:p>
    <w:p w:rsidR="00823F0F" w:rsidRPr="001F5F57" w:rsidRDefault="00823F0F" w:rsidP="00823F0F">
      <w:pPr>
        <w:jc w:val="both"/>
      </w:pPr>
      <w:r w:rsidRPr="001F5F57">
        <w:t>            – Corespondenţă, raportări, informări referitoare la implementarea standardelor de control</w:t>
      </w:r>
    </w:p>
    <w:p w:rsidR="00823F0F" w:rsidRPr="001F5F57" w:rsidRDefault="00823F0F" w:rsidP="00823F0F">
      <w:pPr>
        <w:jc w:val="both"/>
      </w:pPr>
      <w:proofErr w:type="gramStart"/>
      <w:r w:rsidRPr="001F5F57">
        <w:t>intern/</w:t>
      </w:r>
      <w:proofErr w:type="gramEnd"/>
      <w:r w:rsidRPr="001F5F57">
        <w:t>managerial;</w:t>
      </w:r>
    </w:p>
    <w:p w:rsidR="00823F0F" w:rsidRPr="001F5F57" w:rsidRDefault="00823F0F" w:rsidP="00823F0F">
      <w:pPr>
        <w:jc w:val="both"/>
      </w:pPr>
      <w:r w:rsidRPr="001F5F57">
        <w:t xml:space="preserve">            – Corespondenţă, </w:t>
      </w:r>
      <w:r w:rsidRPr="001F5F57">
        <w:rPr>
          <w:rStyle w:val="ln2tlitera"/>
          <w:shd w:val="clear" w:color="auto" w:fill="FFFFFF"/>
        </w:rPr>
        <w:t>note de fundamentare, note</w:t>
      </w:r>
      <w:r w:rsidRPr="001F5F57">
        <w:t xml:space="preserve"> privind evidenţa</w:t>
      </w:r>
      <w:proofErr w:type="gramStart"/>
      <w:r w:rsidRPr="001F5F57">
        <w:t>  schimburilor</w:t>
      </w:r>
      <w:proofErr w:type="gramEnd"/>
      <w:r w:rsidRPr="001F5F57">
        <w:t xml:space="preserve"> locale</w:t>
      </w:r>
    </w:p>
    <w:p w:rsidR="00823F0F" w:rsidRPr="001F5F57" w:rsidRDefault="00823F0F" w:rsidP="00823F0F">
      <w:pPr>
        <w:jc w:val="both"/>
      </w:pPr>
      <w:proofErr w:type="gramStart"/>
      <w:r w:rsidRPr="001F5F57">
        <w:t>constante</w:t>
      </w:r>
      <w:proofErr w:type="gramEnd"/>
      <w:r w:rsidRPr="001F5F57">
        <w:t xml:space="preserve"> ale unităţilor administrativ-teritoriale cu partenerii din statele membre ale Uniunii Europene (înfrăţiri şi acorduri de cooperare, convenţii, protocoale, asocieri între comunităţi, conlucrări între grupuri profesionale);</w:t>
      </w:r>
    </w:p>
    <w:p w:rsidR="00823F0F" w:rsidRPr="005B265D" w:rsidRDefault="00823F0F" w:rsidP="00823F0F">
      <w:pPr>
        <w:jc w:val="both"/>
        <w:rPr>
          <w:lang w:val="fr-FR"/>
        </w:rPr>
      </w:pPr>
      <w:r w:rsidRPr="001F5F57">
        <w:rPr>
          <w:rStyle w:val="ln2tlitera"/>
          <w:shd w:val="clear" w:color="auto" w:fill="FFFFFF"/>
        </w:rPr>
        <w:t xml:space="preserve">            </w:t>
      </w:r>
      <w:r w:rsidRPr="001F5F57">
        <w:rPr>
          <w:rStyle w:val="ln2tlitera"/>
          <w:shd w:val="clear" w:color="auto" w:fill="FFFFFF"/>
          <w:lang w:val="fr-FR"/>
        </w:rPr>
        <w:t>– Note de fundamentare, note,</w:t>
      </w:r>
      <w:r w:rsidRPr="001F5F57">
        <w:rPr>
          <w:lang w:val="fr-FR"/>
        </w:rPr>
        <w:t xml:space="preserve"> corespondenţă privind informarea au</w:t>
      </w:r>
      <w:r w:rsidRPr="005B265D">
        <w:rPr>
          <w:lang w:val="fr-FR"/>
        </w:rPr>
        <w:t xml:space="preserve">torităţilor administraţiei publice locale de la nivelul municipiului Bucureşti cu privire la programele cu finanţare externă iniţiate şi susţinute de Uniunea Europeană şi </w:t>
      </w:r>
      <w:proofErr w:type="gramStart"/>
      <w:r w:rsidRPr="005B265D">
        <w:rPr>
          <w:lang w:val="fr-FR"/>
        </w:rPr>
        <w:t>de alte</w:t>
      </w:r>
      <w:proofErr w:type="gramEnd"/>
      <w:r w:rsidRPr="005B265D">
        <w:rPr>
          <w:lang w:val="fr-FR"/>
        </w:rPr>
        <w:t xml:space="preserve"> organisme internaţionale; </w:t>
      </w:r>
    </w:p>
    <w:p w:rsidR="00823F0F" w:rsidRPr="001F5F57" w:rsidRDefault="00823F0F" w:rsidP="00823F0F">
      <w:pPr>
        <w:jc w:val="both"/>
        <w:rPr>
          <w:lang w:val="fr-FR"/>
        </w:rPr>
      </w:pPr>
      <w:r w:rsidRPr="001F5F57">
        <w:rPr>
          <w:rStyle w:val="ln2tlitera"/>
          <w:shd w:val="clear" w:color="auto" w:fill="FFFFFF"/>
          <w:lang w:val="fr-FR"/>
        </w:rPr>
        <w:t xml:space="preserve">            – Note de fundamentare, note, </w:t>
      </w:r>
      <w:r w:rsidRPr="001F5F57">
        <w:rPr>
          <w:lang w:val="fr-FR"/>
        </w:rPr>
        <w:t xml:space="preserve"> corespondenţă privind informarea şi atragerea societăţii civile </w:t>
      </w:r>
      <w:proofErr w:type="gramStart"/>
      <w:r w:rsidRPr="001F5F57">
        <w:rPr>
          <w:lang w:val="fr-FR"/>
        </w:rPr>
        <w:t>la activităţile</w:t>
      </w:r>
      <w:proofErr w:type="gramEnd"/>
      <w:r w:rsidRPr="001F5F57">
        <w:rPr>
          <w:lang w:val="fr-FR"/>
        </w:rPr>
        <w:t xml:space="preserve"> care au legătură cu domeniul afacerilor europene</w:t>
      </w:r>
      <w:r w:rsidRPr="005B265D">
        <w:rPr>
          <w:lang w:val="fr-FR"/>
        </w:rPr>
        <w:t>;</w:t>
      </w:r>
    </w:p>
    <w:p w:rsidR="00823F0F" w:rsidRPr="001F5F57" w:rsidRDefault="00823F0F" w:rsidP="00823F0F">
      <w:pPr>
        <w:jc w:val="both"/>
        <w:rPr>
          <w:lang w:val="fr-FR"/>
        </w:rPr>
      </w:pPr>
      <w:r w:rsidRPr="001F5F57">
        <w:rPr>
          <w:lang w:val="fr-FR"/>
        </w:rPr>
        <w:t>            – Corespondenţă, informări privind participarea la programele specifice domeniului</w:t>
      </w:r>
    </w:p>
    <w:p w:rsidR="00823F0F" w:rsidRPr="001F5F57" w:rsidRDefault="00823F0F" w:rsidP="00823F0F">
      <w:pPr>
        <w:jc w:val="both"/>
        <w:rPr>
          <w:lang w:val="fr-FR"/>
        </w:rPr>
      </w:pPr>
      <w:proofErr w:type="gramStart"/>
      <w:r w:rsidRPr="001F5F57">
        <w:rPr>
          <w:lang w:val="fr-FR"/>
        </w:rPr>
        <w:t>afacerilor</w:t>
      </w:r>
      <w:proofErr w:type="gramEnd"/>
      <w:r w:rsidRPr="001F5F57">
        <w:rPr>
          <w:lang w:val="fr-FR"/>
        </w:rPr>
        <w:t xml:space="preserve"> europene derulate de către societatea civilă </w:t>
      </w:r>
      <w:r w:rsidRPr="005B265D">
        <w:rPr>
          <w:lang w:val="fr-FR"/>
        </w:rPr>
        <w:t>;</w:t>
      </w:r>
    </w:p>
    <w:p w:rsidR="00823F0F" w:rsidRPr="001F5F57" w:rsidRDefault="00823F0F" w:rsidP="00823F0F">
      <w:pPr>
        <w:autoSpaceDE w:val="0"/>
        <w:autoSpaceDN w:val="0"/>
        <w:jc w:val="both"/>
        <w:rPr>
          <w:lang w:val="ro-RO"/>
        </w:rPr>
      </w:pPr>
      <w:r w:rsidRPr="001F5F57">
        <w:rPr>
          <w:rStyle w:val="ln2tlitera"/>
          <w:shd w:val="clear" w:color="auto" w:fill="FFFFFF"/>
          <w:lang w:val="fr-FR"/>
        </w:rPr>
        <w:t>            – Note</w:t>
      </w:r>
      <w:r w:rsidRPr="001F5F57">
        <w:rPr>
          <w:lang w:val="fr-FR"/>
        </w:rPr>
        <w:t xml:space="preserve">, informări către Direcţia juridică cu privire la actele comunitare cu incidenţă  în domeniile de competenţă ale autorităţilor  administraţiei publice locale din municipiul Bucureşti, precum şi cu privire la practica  instituţiilor comunitare în diverse domenii  care prezintă interes pentru </w:t>
      </w:r>
      <w:r w:rsidRPr="005B265D">
        <w:rPr>
          <w:lang w:val="fr-FR"/>
        </w:rPr>
        <w:t>Instituţia Prefectului Municipiului Bucureşti;</w:t>
      </w:r>
    </w:p>
    <w:p w:rsidR="00823F0F" w:rsidRPr="005B265D" w:rsidRDefault="00823F0F" w:rsidP="00823F0F">
      <w:pPr>
        <w:autoSpaceDE w:val="0"/>
        <w:autoSpaceDN w:val="0"/>
        <w:jc w:val="both"/>
        <w:rPr>
          <w:lang w:val="fr-FR"/>
        </w:rPr>
      </w:pPr>
      <w:r w:rsidRPr="005B265D">
        <w:rPr>
          <w:lang w:val="fr-FR"/>
        </w:rPr>
        <w:t xml:space="preserve">            – Informări cu tematică europeană  cu privire la mecanismele instituţionale, legislative şi financiare ale Uniunii Europene, politici europene, programe de finanţare  iniţiate şi susţinute de  Uniunea Europeană sau </w:t>
      </w:r>
      <w:proofErr w:type="gramStart"/>
      <w:r w:rsidRPr="005B265D">
        <w:rPr>
          <w:lang w:val="fr-FR"/>
        </w:rPr>
        <w:t>de alte</w:t>
      </w:r>
      <w:proofErr w:type="gramEnd"/>
      <w:r w:rsidRPr="005B265D">
        <w:rPr>
          <w:lang w:val="fr-FR"/>
        </w:rPr>
        <w:t xml:space="preserve"> organisme internaţionale;</w:t>
      </w:r>
    </w:p>
    <w:p w:rsidR="00823F0F" w:rsidRPr="005B265D" w:rsidRDefault="00823F0F" w:rsidP="00823F0F">
      <w:pPr>
        <w:jc w:val="both"/>
        <w:rPr>
          <w:lang w:val="fr-FR"/>
        </w:rPr>
      </w:pPr>
      <w:r w:rsidRPr="005B265D">
        <w:rPr>
          <w:lang w:val="fr-FR"/>
        </w:rPr>
        <w:t>            – Documentaţia necesară elaborării Planului anual de relaţii internaţionale</w:t>
      </w:r>
    </w:p>
    <w:p w:rsidR="00823F0F" w:rsidRPr="001F5F57" w:rsidRDefault="00823F0F" w:rsidP="00823F0F">
      <w:pPr>
        <w:jc w:val="both"/>
        <w:rPr>
          <w:lang w:val="fr-FR"/>
        </w:rPr>
      </w:pPr>
      <w:r w:rsidRPr="001F5F57">
        <w:rPr>
          <w:lang w:val="fr-FR"/>
        </w:rPr>
        <w:t>            – Corespondenţă, informări cu privire la acţiunile pentru cunoaşterea documentelor privind afacerile europene adoptate la nivel central, precum şi pentru transpunerea acquis-ului comunitar şi respectarea obligaţiilor ce revin României în calitate de stat membru al Uniunii Europene</w:t>
      </w:r>
      <w:r w:rsidRPr="005B265D">
        <w:rPr>
          <w:lang w:val="fr-FR"/>
        </w:rPr>
        <w:t>;</w:t>
      </w:r>
    </w:p>
    <w:p w:rsidR="00823F0F" w:rsidRPr="001F5F57" w:rsidRDefault="00823F0F" w:rsidP="00823F0F">
      <w:pPr>
        <w:jc w:val="both"/>
        <w:rPr>
          <w:lang w:val="fr-FR"/>
        </w:rPr>
      </w:pPr>
      <w:r w:rsidRPr="001F5F57">
        <w:rPr>
          <w:lang w:val="fr-FR"/>
        </w:rPr>
        <w:t xml:space="preserve">            – Buletinul </w:t>
      </w:r>
      <w:proofErr w:type="gramStart"/>
      <w:r w:rsidRPr="001F5F57">
        <w:rPr>
          <w:lang w:val="fr-FR"/>
        </w:rPr>
        <w:t>de afaceri</w:t>
      </w:r>
      <w:proofErr w:type="gramEnd"/>
      <w:r w:rsidRPr="001F5F57">
        <w:rPr>
          <w:lang w:val="fr-FR"/>
        </w:rPr>
        <w:t xml:space="preserve"> europene;</w:t>
      </w:r>
    </w:p>
    <w:p w:rsidR="00823F0F" w:rsidRPr="001F5F57" w:rsidRDefault="00823F0F" w:rsidP="00823F0F">
      <w:pPr>
        <w:jc w:val="both"/>
        <w:rPr>
          <w:lang w:val="it-IT"/>
        </w:rPr>
      </w:pPr>
      <w:r w:rsidRPr="001F5F57">
        <w:rPr>
          <w:lang w:val="it-IT"/>
        </w:rPr>
        <w:t>            – Solicitări de la mass-media şi răspunsurile formulate;</w:t>
      </w:r>
    </w:p>
    <w:p w:rsidR="00823F0F" w:rsidRPr="001F5F57" w:rsidRDefault="00823F0F" w:rsidP="00823F0F">
      <w:pPr>
        <w:jc w:val="both"/>
        <w:rPr>
          <w:b/>
          <w:bCs/>
          <w:lang w:val="it-IT"/>
        </w:rPr>
      </w:pPr>
      <w:r w:rsidRPr="001F5F57">
        <w:rPr>
          <w:lang w:val="it-IT"/>
        </w:rPr>
        <w:t>            – Baza de date cu jurnaliștii acreditați.</w:t>
      </w:r>
    </w:p>
    <w:p w:rsidR="00823F0F" w:rsidRPr="001F5F57" w:rsidRDefault="00823F0F" w:rsidP="00823F0F">
      <w:pPr>
        <w:autoSpaceDE w:val="0"/>
        <w:autoSpaceDN w:val="0"/>
        <w:adjustRightInd w:val="0"/>
        <w:rPr>
          <w:b/>
          <w:bCs/>
          <w:lang w:val="it-IT"/>
        </w:rPr>
      </w:pPr>
    </w:p>
    <w:p w:rsidR="00823F0F" w:rsidRPr="001F5F57" w:rsidRDefault="00823F0F" w:rsidP="00823F0F">
      <w:pPr>
        <w:autoSpaceDE w:val="0"/>
        <w:autoSpaceDN w:val="0"/>
        <w:adjustRightInd w:val="0"/>
        <w:rPr>
          <w:b/>
          <w:bCs/>
          <w:lang w:val="ro-RO"/>
        </w:rPr>
      </w:pPr>
      <w:r w:rsidRPr="001F5F57">
        <w:rPr>
          <w:b/>
          <w:bCs/>
          <w:lang w:val="it-IT"/>
        </w:rPr>
        <w:t xml:space="preserve">Serviciul economic, </w:t>
      </w:r>
      <w:r w:rsidRPr="001F5F57">
        <w:rPr>
          <w:b/>
          <w:bCs/>
          <w:lang w:val="ro-RO"/>
        </w:rPr>
        <w:t>achiziţii publice şi administrativ</w:t>
      </w:r>
    </w:p>
    <w:p w:rsidR="00823F0F" w:rsidRPr="001F5F57" w:rsidRDefault="00823F0F" w:rsidP="00823F0F">
      <w:pPr>
        <w:autoSpaceDE w:val="0"/>
        <w:autoSpaceDN w:val="0"/>
        <w:adjustRightInd w:val="0"/>
        <w:rPr>
          <w:b/>
          <w:bCs/>
          <w:lang w:val="ro-RO"/>
        </w:rPr>
      </w:pPr>
    </w:p>
    <w:p w:rsidR="00823F0F" w:rsidRPr="001F5F57" w:rsidRDefault="00823F0F" w:rsidP="00823F0F">
      <w:pPr>
        <w:autoSpaceDE w:val="0"/>
        <w:autoSpaceDN w:val="0"/>
        <w:adjustRightInd w:val="0"/>
        <w:spacing w:line="360" w:lineRule="auto"/>
        <w:jc w:val="both"/>
        <w:rPr>
          <w:b/>
          <w:bCs/>
          <w:lang w:val="ro-RO"/>
        </w:rPr>
      </w:pPr>
      <w:r w:rsidRPr="001F5F57">
        <w:rPr>
          <w:b/>
          <w:bCs/>
          <w:lang w:val="ro-RO"/>
        </w:rPr>
        <w:t>Biroul achiziţii publice şi administrativ</w:t>
      </w:r>
    </w:p>
    <w:p w:rsidR="00823F0F" w:rsidRPr="005B265D" w:rsidRDefault="00823F0F" w:rsidP="00823F0F">
      <w:pPr>
        <w:jc w:val="both"/>
        <w:rPr>
          <w:lang w:val="it-IT"/>
        </w:rPr>
      </w:pPr>
      <w:r w:rsidRPr="001F5F57">
        <w:rPr>
          <w:lang w:val="ro-RO"/>
        </w:rPr>
        <w:tab/>
        <w:t xml:space="preserve">– </w:t>
      </w:r>
      <w:r w:rsidRPr="005B265D">
        <w:rPr>
          <w:lang w:val="it-IT"/>
        </w:rPr>
        <w:t>Referatele privind necesarul de bunuri şi servicii, bonuri de consum/transfer, restituire, fişe de magazine, situaţii centralizatoare privind consumul de carburant;</w:t>
      </w:r>
    </w:p>
    <w:p w:rsidR="00823F0F" w:rsidRPr="005B265D" w:rsidRDefault="00823F0F" w:rsidP="00823F0F">
      <w:pPr>
        <w:jc w:val="both"/>
        <w:rPr>
          <w:lang w:val="fr-FR"/>
        </w:rPr>
      </w:pPr>
      <w:r w:rsidRPr="005B265D">
        <w:rPr>
          <w:lang w:val="it-IT"/>
        </w:rPr>
        <w:tab/>
      </w:r>
      <w:r w:rsidRPr="005B265D">
        <w:rPr>
          <w:lang w:val="fr-FR"/>
        </w:rPr>
        <w:t>– Foile de parcurs pentru autovehiculele din dotare, poliţe RCA, CASCO;</w:t>
      </w:r>
    </w:p>
    <w:p w:rsidR="00823F0F" w:rsidRPr="005B265D" w:rsidRDefault="00823F0F" w:rsidP="00823F0F">
      <w:pPr>
        <w:jc w:val="both"/>
        <w:rPr>
          <w:lang w:val="fr-FR"/>
        </w:rPr>
      </w:pPr>
      <w:r w:rsidRPr="005B265D">
        <w:rPr>
          <w:lang w:val="fr-FR"/>
        </w:rPr>
        <w:tab/>
        <w:t>– Liste de inventariere a bunurilor materiale din dotarea instituţiei;</w:t>
      </w:r>
    </w:p>
    <w:p w:rsidR="00823F0F" w:rsidRPr="005B265D" w:rsidRDefault="00823F0F" w:rsidP="00823F0F">
      <w:pPr>
        <w:jc w:val="both"/>
        <w:rPr>
          <w:lang w:val="fr-FR"/>
        </w:rPr>
      </w:pPr>
      <w:r w:rsidRPr="005B265D">
        <w:rPr>
          <w:lang w:val="fr-FR"/>
        </w:rPr>
        <w:tab/>
        <w:t>– Note privind determinarea valorii estimate, anunţuri de intenţie şi dovada transmiterii</w:t>
      </w:r>
    </w:p>
    <w:p w:rsidR="00823F0F" w:rsidRPr="005B265D" w:rsidRDefault="00823F0F" w:rsidP="00823F0F">
      <w:pPr>
        <w:jc w:val="both"/>
        <w:rPr>
          <w:lang w:val="fr-FR"/>
        </w:rPr>
      </w:pPr>
      <w:proofErr w:type="gramStart"/>
      <w:r w:rsidRPr="005B265D">
        <w:rPr>
          <w:lang w:val="fr-FR"/>
        </w:rPr>
        <w:t>acestora</w:t>
      </w:r>
      <w:proofErr w:type="gramEnd"/>
      <w:r w:rsidRPr="005B265D">
        <w:rPr>
          <w:lang w:val="fr-FR"/>
        </w:rPr>
        <w:t xml:space="preserve"> spre publicare, dacă este cazul;</w:t>
      </w:r>
    </w:p>
    <w:p w:rsidR="00823F0F" w:rsidRPr="005B265D" w:rsidRDefault="00823F0F" w:rsidP="00823F0F">
      <w:pPr>
        <w:jc w:val="both"/>
        <w:rPr>
          <w:lang w:val="fr-FR"/>
        </w:rPr>
      </w:pPr>
      <w:r w:rsidRPr="005B265D">
        <w:rPr>
          <w:lang w:val="fr-FR"/>
        </w:rPr>
        <w:tab/>
        <w:t>– Anunţuri de participare şi dovada transmiterii acestora spre publicare, după caz;</w:t>
      </w:r>
    </w:p>
    <w:p w:rsidR="00823F0F" w:rsidRPr="005B265D" w:rsidRDefault="00823F0F" w:rsidP="00823F0F">
      <w:pPr>
        <w:jc w:val="both"/>
        <w:rPr>
          <w:lang w:val="fr-FR"/>
        </w:rPr>
      </w:pPr>
      <w:r w:rsidRPr="005B265D">
        <w:rPr>
          <w:lang w:val="fr-FR"/>
        </w:rPr>
        <w:tab/>
        <w:t>– Documentaţii de atribuire, note justificative privind alegerea procedurii de atribuire, în</w:t>
      </w:r>
    </w:p>
    <w:p w:rsidR="00823F0F" w:rsidRPr="005B265D" w:rsidRDefault="00823F0F" w:rsidP="00823F0F">
      <w:pPr>
        <w:jc w:val="both"/>
        <w:rPr>
          <w:lang w:val="fr-FR"/>
        </w:rPr>
      </w:pPr>
      <w:r w:rsidRPr="005B265D">
        <w:rPr>
          <w:lang w:val="fr-FR"/>
        </w:rPr>
        <w:t>cazul în care procedura aplicată a fost alta decât licitaţia deschisă sau licitaţia restrânsă;</w:t>
      </w:r>
    </w:p>
    <w:p w:rsidR="00823F0F" w:rsidRPr="005B265D" w:rsidRDefault="00823F0F" w:rsidP="00823F0F">
      <w:pPr>
        <w:jc w:val="both"/>
        <w:rPr>
          <w:lang w:val="fr-FR"/>
        </w:rPr>
      </w:pPr>
      <w:r w:rsidRPr="005B265D">
        <w:rPr>
          <w:lang w:val="fr-FR"/>
        </w:rPr>
        <w:tab/>
        <w:t>– Note justificative privind accelerarea procedurii de atribuire, dacă este cazul;</w:t>
      </w:r>
    </w:p>
    <w:p w:rsidR="00823F0F" w:rsidRPr="005B265D" w:rsidRDefault="00823F0F" w:rsidP="00823F0F">
      <w:pPr>
        <w:jc w:val="both"/>
        <w:rPr>
          <w:lang w:val="fr-FR"/>
        </w:rPr>
      </w:pPr>
      <w:r w:rsidRPr="005B265D">
        <w:rPr>
          <w:lang w:val="fr-FR"/>
        </w:rPr>
        <w:tab/>
        <w:t>– Procese-verbale ale şedinţei de deschidere a ofertelor;</w:t>
      </w:r>
    </w:p>
    <w:p w:rsidR="00823F0F" w:rsidRPr="005B265D" w:rsidRDefault="00823F0F" w:rsidP="00823F0F">
      <w:pPr>
        <w:jc w:val="both"/>
        <w:rPr>
          <w:lang w:val="fr-FR"/>
        </w:rPr>
      </w:pPr>
      <w:r w:rsidRPr="005B265D">
        <w:rPr>
          <w:lang w:val="fr-FR"/>
        </w:rPr>
        <w:tab/>
        <w:t>– Formulare de ofertă depuse în cadrul procedurii de atribuire, solicitări de clarificări,</w:t>
      </w:r>
    </w:p>
    <w:p w:rsidR="00823F0F" w:rsidRPr="005B265D" w:rsidRDefault="00823F0F" w:rsidP="00823F0F">
      <w:pPr>
        <w:jc w:val="both"/>
        <w:rPr>
          <w:lang w:val="fr-FR"/>
        </w:rPr>
      </w:pPr>
      <w:r w:rsidRPr="005B265D">
        <w:rPr>
          <w:lang w:val="fr-FR"/>
        </w:rPr>
        <w:t>precum şi clarificările transmise/primite de autoritatea contractantă, rapoartele procedurilor de atribuire, dovezile comunicării privind rezultatul procedurii;</w:t>
      </w:r>
    </w:p>
    <w:p w:rsidR="00823F0F" w:rsidRPr="005B265D" w:rsidRDefault="00823F0F" w:rsidP="00823F0F">
      <w:pPr>
        <w:autoSpaceDE w:val="0"/>
        <w:autoSpaceDN w:val="0"/>
        <w:adjustRightInd w:val="0"/>
        <w:rPr>
          <w:lang w:val="fr-FR"/>
        </w:rPr>
      </w:pPr>
      <w:r w:rsidRPr="005B265D">
        <w:rPr>
          <w:lang w:val="fr-FR"/>
        </w:rPr>
        <w:lastRenderedPageBreak/>
        <w:tab/>
        <w:t>– Contractele de achiziţie publică/acordul-cadru semnate, anunţuri de atribuire şi dovada transmiterii acestora spre publicare;</w:t>
      </w:r>
    </w:p>
    <w:p w:rsidR="00823F0F" w:rsidRPr="005B265D" w:rsidRDefault="00823F0F" w:rsidP="00823F0F">
      <w:pPr>
        <w:autoSpaceDE w:val="0"/>
        <w:autoSpaceDN w:val="0"/>
        <w:adjustRightInd w:val="0"/>
        <w:rPr>
          <w:lang w:val="fr-FR"/>
        </w:rPr>
      </w:pPr>
      <w:r w:rsidRPr="005B265D">
        <w:rPr>
          <w:lang w:val="fr-FR"/>
        </w:rPr>
        <w:tab/>
        <w:t>– Programul anual de achiziţii;</w:t>
      </w:r>
    </w:p>
    <w:p w:rsidR="00823F0F" w:rsidRPr="005B265D" w:rsidRDefault="00823F0F" w:rsidP="00823F0F">
      <w:pPr>
        <w:autoSpaceDE w:val="0"/>
        <w:autoSpaceDN w:val="0"/>
        <w:adjustRightInd w:val="0"/>
        <w:rPr>
          <w:lang w:val="fr-FR"/>
        </w:rPr>
      </w:pPr>
      <w:r w:rsidRPr="005B265D">
        <w:rPr>
          <w:lang w:val="fr-FR"/>
        </w:rPr>
        <w:tab/>
        <w:t>– Fişe de magazie;</w:t>
      </w:r>
    </w:p>
    <w:p w:rsidR="00823F0F" w:rsidRPr="005B265D" w:rsidRDefault="00823F0F" w:rsidP="00823F0F">
      <w:pPr>
        <w:autoSpaceDE w:val="0"/>
        <w:autoSpaceDN w:val="0"/>
        <w:adjustRightInd w:val="0"/>
        <w:rPr>
          <w:lang w:val="fr-FR"/>
        </w:rPr>
      </w:pPr>
      <w:r w:rsidRPr="005B265D">
        <w:rPr>
          <w:lang w:val="fr-FR"/>
        </w:rPr>
        <w:tab/>
        <w:t>– Note de intrare-recepţie a bunurilor;</w:t>
      </w:r>
    </w:p>
    <w:p w:rsidR="00823F0F" w:rsidRPr="001F5F57" w:rsidRDefault="00823F0F" w:rsidP="00823F0F">
      <w:pPr>
        <w:autoSpaceDE w:val="0"/>
        <w:autoSpaceDN w:val="0"/>
        <w:adjustRightInd w:val="0"/>
        <w:rPr>
          <w:b/>
          <w:bCs/>
          <w:lang w:val="ro-RO"/>
        </w:rPr>
      </w:pPr>
      <w:r w:rsidRPr="005B265D">
        <w:rPr>
          <w:lang w:val="fr-FR"/>
        </w:rPr>
        <w:tab/>
        <w:t>– Bonuri valorice de carburant.</w:t>
      </w:r>
    </w:p>
    <w:p w:rsidR="00823F0F" w:rsidRPr="001F5F57" w:rsidRDefault="00823F0F" w:rsidP="00823F0F">
      <w:pPr>
        <w:autoSpaceDE w:val="0"/>
        <w:autoSpaceDN w:val="0"/>
        <w:adjustRightInd w:val="0"/>
        <w:rPr>
          <w:bCs/>
          <w:lang w:val="it-IT"/>
        </w:rPr>
      </w:pPr>
    </w:p>
    <w:p w:rsidR="00823F0F" w:rsidRPr="001F5F57" w:rsidRDefault="00823F0F" w:rsidP="00823F0F">
      <w:pPr>
        <w:autoSpaceDE w:val="0"/>
        <w:autoSpaceDN w:val="0"/>
        <w:adjustRightInd w:val="0"/>
        <w:rPr>
          <w:b/>
          <w:bCs/>
          <w:lang w:val="it-IT"/>
        </w:rPr>
      </w:pPr>
      <w:r w:rsidRPr="001F5F57">
        <w:rPr>
          <w:b/>
          <w:bCs/>
          <w:lang w:val="it-IT"/>
        </w:rPr>
        <w:t>Biroul financiar, contabilitate şi salarizare</w:t>
      </w:r>
    </w:p>
    <w:p w:rsidR="00823F0F" w:rsidRPr="001F5F57" w:rsidRDefault="00823F0F" w:rsidP="00823F0F">
      <w:pPr>
        <w:autoSpaceDE w:val="0"/>
        <w:autoSpaceDN w:val="0"/>
        <w:adjustRightInd w:val="0"/>
        <w:rPr>
          <w:bCs/>
          <w:lang w:val="it-IT"/>
        </w:rPr>
      </w:pPr>
    </w:p>
    <w:p w:rsidR="00823F0F" w:rsidRPr="001F5F57" w:rsidRDefault="00823F0F" w:rsidP="00823F0F">
      <w:pPr>
        <w:autoSpaceDE w:val="0"/>
        <w:autoSpaceDN w:val="0"/>
        <w:adjustRightInd w:val="0"/>
        <w:rPr>
          <w:lang w:val="ro-RO"/>
        </w:rPr>
      </w:pPr>
      <w:r w:rsidRPr="001F5F57">
        <w:rPr>
          <w:b/>
          <w:bCs/>
          <w:lang w:val="it-IT"/>
        </w:rPr>
        <w:tab/>
        <w:t xml:space="preserve">– </w:t>
      </w:r>
      <w:r w:rsidRPr="001F5F57">
        <w:rPr>
          <w:lang w:val="ro-RO"/>
        </w:rPr>
        <w:t>State de plată, ordine de plată, foi de vărsământ, centralizatoare pentru trezorerie;</w:t>
      </w:r>
    </w:p>
    <w:p w:rsidR="00823F0F" w:rsidRPr="001F5F57" w:rsidRDefault="00823F0F" w:rsidP="00823F0F">
      <w:pPr>
        <w:autoSpaceDE w:val="0"/>
        <w:autoSpaceDN w:val="0"/>
        <w:adjustRightInd w:val="0"/>
        <w:rPr>
          <w:lang w:val="ro-RO"/>
        </w:rPr>
      </w:pPr>
      <w:r w:rsidRPr="001F5F57">
        <w:rPr>
          <w:lang w:val="ro-RO"/>
        </w:rPr>
        <w:tab/>
        <w:t>– Adeverinţe, situaţii privind monitorizarea cheltuielilor de personal;</w:t>
      </w:r>
    </w:p>
    <w:p w:rsidR="00823F0F" w:rsidRPr="001F5F57" w:rsidRDefault="00823F0F" w:rsidP="00823F0F">
      <w:pPr>
        <w:autoSpaceDE w:val="0"/>
        <w:autoSpaceDN w:val="0"/>
        <w:adjustRightInd w:val="0"/>
        <w:rPr>
          <w:b/>
          <w:bCs/>
          <w:lang w:val="ro-RO"/>
        </w:rPr>
      </w:pPr>
      <w:r w:rsidRPr="001F5F57">
        <w:rPr>
          <w:bCs/>
          <w:lang w:val="ro-RO"/>
        </w:rPr>
        <w:tab/>
        <w:t>– Adeverinţe fiscale, declaraţii lunare, trimestriale, anuale;</w:t>
      </w:r>
    </w:p>
    <w:p w:rsidR="00823F0F" w:rsidRPr="001F5F57" w:rsidRDefault="00823F0F" w:rsidP="00823F0F">
      <w:pPr>
        <w:autoSpaceDE w:val="0"/>
        <w:autoSpaceDN w:val="0"/>
        <w:adjustRightInd w:val="0"/>
        <w:rPr>
          <w:b/>
          <w:bCs/>
          <w:lang w:val="it-IT"/>
        </w:rPr>
      </w:pPr>
      <w:r w:rsidRPr="001F5F57">
        <w:rPr>
          <w:lang w:val="ro-RO"/>
        </w:rPr>
        <w:tab/>
        <w:t>– Bilanţuri contabile, registre contabile, execuţii bugetare, balanţe sintetice şi analitice, fişe de cont, note contabile, deconturi justificative;</w:t>
      </w:r>
    </w:p>
    <w:p w:rsidR="00823F0F" w:rsidRPr="001F5F57" w:rsidRDefault="00823F0F" w:rsidP="00823F0F">
      <w:pPr>
        <w:autoSpaceDE w:val="0"/>
        <w:autoSpaceDN w:val="0"/>
        <w:adjustRightInd w:val="0"/>
        <w:rPr>
          <w:b/>
          <w:bCs/>
          <w:lang w:val="it-IT"/>
        </w:rPr>
      </w:pPr>
      <w:r w:rsidRPr="001F5F57">
        <w:rPr>
          <w:lang w:val="ro-RO"/>
        </w:rPr>
        <w:tab/>
        <w:t>– Registrul proiectelor de operaţiuni prevăzute să fie prezentate la viza de control financiar preventiv;</w:t>
      </w:r>
    </w:p>
    <w:p w:rsidR="00823F0F" w:rsidRPr="001F5F57" w:rsidRDefault="00823F0F" w:rsidP="00823F0F">
      <w:pPr>
        <w:autoSpaceDE w:val="0"/>
        <w:autoSpaceDN w:val="0"/>
        <w:adjustRightInd w:val="0"/>
        <w:rPr>
          <w:b/>
          <w:bCs/>
          <w:lang w:val="it-IT"/>
        </w:rPr>
      </w:pPr>
      <w:r w:rsidRPr="001F5F57">
        <w:rPr>
          <w:lang w:val="ro-RO"/>
        </w:rPr>
        <w:tab/>
        <w:t>– Documente privind implementarea programelor cu finanţare externă;</w:t>
      </w:r>
    </w:p>
    <w:p w:rsidR="00823F0F" w:rsidRPr="001F5F57" w:rsidRDefault="00823F0F" w:rsidP="00823F0F">
      <w:pPr>
        <w:autoSpaceDE w:val="0"/>
        <w:autoSpaceDN w:val="0"/>
        <w:adjustRightInd w:val="0"/>
        <w:rPr>
          <w:b/>
          <w:bCs/>
          <w:lang w:val="it-IT"/>
        </w:rPr>
      </w:pPr>
      <w:r w:rsidRPr="001F5F57">
        <w:rPr>
          <w:lang w:val="ro-RO"/>
        </w:rPr>
        <w:tab/>
        <w:t>– Propuneri de modificare a bugetului;</w:t>
      </w:r>
    </w:p>
    <w:p w:rsidR="00823F0F" w:rsidRPr="001F5F57" w:rsidRDefault="00823F0F" w:rsidP="00823F0F">
      <w:pPr>
        <w:autoSpaceDE w:val="0"/>
        <w:autoSpaceDN w:val="0"/>
        <w:adjustRightInd w:val="0"/>
        <w:rPr>
          <w:b/>
          <w:bCs/>
          <w:lang w:val="it-IT"/>
        </w:rPr>
      </w:pPr>
      <w:r w:rsidRPr="001F5F57">
        <w:rPr>
          <w:lang w:val="ro-RO"/>
        </w:rPr>
        <w:tab/>
        <w:t>– Registre de casă însoţite de toate documentele justificative aferente plăţilor prin casierie;</w:t>
      </w:r>
    </w:p>
    <w:p w:rsidR="00823F0F" w:rsidRPr="001F5F57" w:rsidRDefault="00823F0F" w:rsidP="00823F0F">
      <w:pPr>
        <w:autoSpaceDE w:val="0"/>
        <w:autoSpaceDN w:val="0"/>
        <w:adjustRightInd w:val="0"/>
        <w:rPr>
          <w:lang w:val="ro-RO"/>
        </w:rPr>
      </w:pPr>
      <w:r w:rsidRPr="001F5F57">
        <w:rPr>
          <w:lang w:val="ro-RO"/>
        </w:rPr>
        <w:tab/>
        <w:t>– Propuneri de angajare a creditelor bugetare, angajamente bugetare şi ordonanţări de plată;</w:t>
      </w:r>
    </w:p>
    <w:p w:rsidR="00823F0F" w:rsidRPr="001F5F57" w:rsidRDefault="00823F0F" w:rsidP="00823F0F">
      <w:pPr>
        <w:autoSpaceDE w:val="0"/>
        <w:autoSpaceDN w:val="0"/>
        <w:adjustRightInd w:val="0"/>
        <w:rPr>
          <w:lang w:val="ro-RO"/>
        </w:rPr>
      </w:pPr>
      <w:r w:rsidRPr="001F5F57">
        <w:rPr>
          <w:lang w:val="ro-RO"/>
        </w:rPr>
        <w:tab/>
        <w:t>– Centralizatoare de încasări zilnice a taxelor de înmatriculare a vehiculelor;</w:t>
      </w:r>
    </w:p>
    <w:p w:rsidR="00823F0F" w:rsidRPr="001F5F57" w:rsidRDefault="00823F0F" w:rsidP="00823F0F">
      <w:pPr>
        <w:autoSpaceDE w:val="0"/>
        <w:autoSpaceDN w:val="0"/>
        <w:adjustRightInd w:val="0"/>
        <w:rPr>
          <w:b/>
          <w:bCs/>
          <w:lang w:val="it-IT"/>
        </w:rPr>
      </w:pPr>
      <w:r w:rsidRPr="001F5F57">
        <w:rPr>
          <w:lang w:val="ro-RO"/>
        </w:rPr>
        <w:tab/>
        <w:t>– Extrase de cont;</w:t>
      </w:r>
    </w:p>
    <w:p w:rsidR="00823F0F" w:rsidRPr="001F5F57" w:rsidRDefault="00823F0F" w:rsidP="00823F0F">
      <w:pPr>
        <w:autoSpaceDE w:val="0"/>
        <w:autoSpaceDN w:val="0"/>
        <w:adjustRightInd w:val="0"/>
        <w:rPr>
          <w:b/>
          <w:bCs/>
          <w:lang w:val="it-IT"/>
        </w:rPr>
      </w:pPr>
      <w:r w:rsidRPr="001F5F57">
        <w:rPr>
          <w:lang w:val="ro-RO"/>
        </w:rPr>
        <w:tab/>
        <w:t>– Corespondenţă cu alte instituţii.</w:t>
      </w:r>
    </w:p>
    <w:p w:rsidR="00823F0F" w:rsidRPr="001F5F57" w:rsidRDefault="00823F0F" w:rsidP="00823F0F">
      <w:pPr>
        <w:autoSpaceDE w:val="0"/>
        <w:autoSpaceDN w:val="0"/>
        <w:adjustRightInd w:val="0"/>
        <w:rPr>
          <w:bCs/>
          <w:lang w:val="it-IT"/>
        </w:rPr>
      </w:pPr>
    </w:p>
    <w:p w:rsidR="00823F0F" w:rsidRPr="001F5F57" w:rsidRDefault="00823F0F" w:rsidP="00823F0F">
      <w:pPr>
        <w:autoSpaceDE w:val="0"/>
        <w:autoSpaceDN w:val="0"/>
        <w:adjustRightInd w:val="0"/>
        <w:rPr>
          <w:b/>
          <w:bCs/>
          <w:lang w:val="it-IT"/>
        </w:rPr>
      </w:pPr>
      <w:r w:rsidRPr="001F5F57">
        <w:rPr>
          <w:b/>
          <w:bCs/>
          <w:lang w:val="it-IT"/>
        </w:rPr>
        <w:t>Serviciul resurse umane</w:t>
      </w:r>
    </w:p>
    <w:p w:rsidR="00823F0F" w:rsidRPr="001F5F57" w:rsidRDefault="00823F0F" w:rsidP="00823F0F">
      <w:pPr>
        <w:autoSpaceDE w:val="0"/>
        <w:autoSpaceDN w:val="0"/>
        <w:adjustRightInd w:val="0"/>
        <w:rPr>
          <w:bCs/>
          <w:lang w:val="it-IT"/>
        </w:rPr>
      </w:pPr>
    </w:p>
    <w:p w:rsidR="00823F0F" w:rsidRPr="001F5F57" w:rsidRDefault="00823F0F" w:rsidP="00823F0F">
      <w:pPr>
        <w:autoSpaceDE w:val="0"/>
        <w:autoSpaceDN w:val="0"/>
        <w:adjustRightInd w:val="0"/>
        <w:rPr>
          <w:b/>
          <w:bCs/>
          <w:lang w:val="it-IT"/>
        </w:rPr>
      </w:pPr>
      <w:r w:rsidRPr="001F5F57">
        <w:rPr>
          <w:b/>
          <w:bCs/>
          <w:lang w:val="it-IT"/>
        </w:rPr>
        <w:t>Compartimentul resurse umane</w:t>
      </w:r>
    </w:p>
    <w:p w:rsidR="00823F0F" w:rsidRPr="001F5F57" w:rsidRDefault="00823F0F" w:rsidP="00823F0F">
      <w:pPr>
        <w:ind w:firstLine="720"/>
        <w:jc w:val="both"/>
        <w:rPr>
          <w:lang w:val="ro-RO"/>
        </w:rPr>
      </w:pPr>
    </w:p>
    <w:p w:rsidR="00823F0F" w:rsidRPr="001F5F57" w:rsidRDefault="00823F0F" w:rsidP="00823F0F">
      <w:pPr>
        <w:ind w:firstLine="720"/>
        <w:jc w:val="both"/>
        <w:rPr>
          <w:lang w:val="ro-RO"/>
        </w:rPr>
      </w:pPr>
      <w:r w:rsidRPr="001F5F57">
        <w:rPr>
          <w:lang w:val="ro-RO"/>
        </w:rPr>
        <w:t>– Proiectul statelor de funcţii, statele de personal, foile colective de prezenţă;</w:t>
      </w:r>
    </w:p>
    <w:p w:rsidR="00823F0F" w:rsidRPr="001F5F57" w:rsidRDefault="00823F0F" w:rsidP="00823F0F">
      <w:pPr>
        <w:ind w:firstLine="720"/>
        <w:jc w:val="both"/>
        <w:rPr>
          <w:lang w:val="ro-RO"/>
        </w:rPr>
      </w:pPr>
      <w:r w:rsidRPr="001F5F57">
        <w:rPr>
          <w:lang w:val="ro-RO"/>
        </w:rPr>
        <w:t>– Proiectele de ordine ale prefectului referitoare la activităţile specifice de resurse umane;</w:t>
      </w:r>
    </w:p>
    <w:p w:rsidR="00823F0F" w:rsidRPr="001F5F57" w:rsidRDefault="00823F0F" w:rsidP="00823F0F">
      <w:pPr>
        <w:ind w:firstLine="720"/>
        <w:jc w:val="both"/>
      </w:pPr>
      <w:r w:rsidRPr="001F5F57">
        <w:t>– Planul anual de perfecţionare a salariaţilor;</w:t>
      </w:r>
    </w:p>
    <w:p w:rsidR="00823F0F" w:rsidRPr="001F5F57" w:rsidRDefault="00823F0F" w:rsidP="00823F0F">
      <w:pPr>
        <w:autoSpaceDE w:val="0"/>
        <w:autoSpaceDN w:val="0"/>
        <w:adjustRightInd w:val="0"/>
        <w:rPr>
          <w:b/>
          <w:bCs/>
          <w:lang w:val="it-IT"/>
        </w:rPr>
      </w:pPr>
      <w:r w:rsidRPr="001F5F57">
        <w:rPr>
          <w:lang w:val="ro-RO"/>
        </w:rPr>
        <w:tab/>
      </w:r>
      <w:r w:rsidRPr="005B265D">
        <w:rPr>
          <w:lang w:val="fr-FR"/>
        </w:rPr>
        <w:t>– Fişele de post, rapoartele şi fişele de evaluare;</w:t>
      </w:r>
    </w:p>
    <w:p w:rsidR="00823F0F" w:rsidRPr="001F5F57" w:rsidRDefault="00823F0F" w:rsidP="00823F0F">
      <w:pPr>
        <w:autoSpaceDE w:val="0"/>
        <w:autoSpaceDN w:val="0"/>
        <w:adjustRightInd w:val="0"/>
        <w:rPr>
          <w:b/>
          <w:bCs/>
          <w:lang w:val="it-IT"/>
        </w:rPr>
      </w:pPr>
      <w:r w:rsidRPr="001F5F57">
        <w:rPr>
          <w:b/>
          <w:bCs/>
          <w:lang w:val="it-IT"/>
        </w:rPr>
        <w:tab/>
        <w:t xml:space="preserve">– </w:t>
      </w:r>
      <w:r w:rsidRPr="001F5F57">
        <w:rPr>
          <w:lang w:val="ro-RO"/>
        </w:rPr>
        <w:t>Documente necesare desfăşurării concursurilor pentru ocuparea posturilor vacante/temporar vacante;</w:t>
      </w:r>
    </w:p>
    <w:p w:rsidR="00823F0F" w:rsidRPr="001F5F57" w:rsidRDefault="00823F0F" w:rsidP="00823F0F">
      <w:pPr>
        <w:autoSpaceDE w:val="0"/>
        <w:autoSpaceDN w:val="0"/>
        <w:adjustRightInd w:val="0"/>
        <w:rPr>
          <w:lang w:val="ro-RO"/>
        </w:rPr>
      </w:pPr>
      <w:r w:rsidRPr="001F5F57">
        <w:rPr>
          <w:lang w:val="ro-RO"/>
        </w:rPr>
        <w:tab/>
        <w:t>– Dosarele profesionale şi personale ale salariaţilor;</w:t>
      </w:r>
    </w:p>
    <w:p w:rsidR="00823F0F" w:rsidRPr="001F5F57" w:rsidRDefault="00823F0F" w:rsidP="00823F0F">
      <w:pPr>
        <w:autoSpaceDE w:val="0"/>
        <w:autoSpaceDN w:val="0"/>
        <w:adjustRightInd w:val="0"/>
        <w:rPr>
          <w:lang w:val="ro-RO"/>
        </w:rPr>
      </w:pPr>
      <w:r w:rsidRPr="001F5F57">
        <w:rPr>
          <w:lang w:val="ro-RO"/>
        </w:rPr>
        <w:tab/>
        <w:t>– Declaraţiile de avere şi de interese;</w:t>
      </w:r>
    </w:p>
    <w:p w:rsidR="00823F0F" w:rsidRPr="005B265D" w:rsidRDefault="00823F0F" w:rsidP="00823F0F">
      <w:pPr>
        <w:autoSpaceDE w:val="0"/>
        <w:autoSpaceDN w:val="0"/>
        <w:adjustRightInd w:val="0"/>
        <w:rPr>
          <w:lang w:val="ro-RO"/>
        </w:rPr>
      </w:pPr>
      <w:r w:rsidRPr="001F5F57">
        <w:rPr>
          <w:lang w:val="ro-RO"/>
        </w:rPr>
        <w:tab/>
      </w:r>
      <w:r w:rsidRPr="005B265D">
        <w:rPr>
          <w:lang w:val="ro-RO"/>
        </w:rPr>
        <w:t>– Cererile de efectuare a concediilor, alte cereri privind situația profesională;</w:t>
      </w:r>
    </w:p>
    <w:p w:rsidR="00823F0F" w:rsidRPr="001F5F57" w:rsidRDefault="00823F0F" w:rsidP="00823F0F">
      <w:pPr>
        <w:autoSpaceDE w:val="0"/>
        <w:autoSpaceDN w:val="0"/>
        <w:adjustRightInd w:val="0"/>
        <w:rPr>
          <w:lang w:val="ro-RO"/>
        </w:rPr>
      </w:pPr>
      <w:r w:rsidRPr="001F5F57">
        <w:rPr>
          <w:lang w:val="ro-RO"/>
        </w:rPr>
        <w:tab/>
        <w:t>– Corespondenţa Instituţiei Prefectului Municipiului Bucureşti cu Ministerul Afacerilor Interne, Agenţia Naţională a Funcţionarilor Publici, primării, Agenţia Naţională de Integritate şi alte instituţii;</w:t>
      </w:r>
    </w:p>
    <w:p w:rsidR="00823F0F" w:rsidRPr="001F5F57" w:rsidRDefault="00823F0F" w:rsidP="00823F0F">
      <w:pPr>
        <w:autoSpaceDE w:val="0"/>
        <w:autoSpaceDN w:val="0"/>
        <w:adjustRightInd w:val="0"/>
        <w:rPr>
          <w:lang w:val="ro-RO"/>
        </w:rPr>
      </w:pPr>
      <w:r w:rsidRPr="001F5F57">
        <w:rPr>
          <w:lang w:val="ro-RO"/>
        </w:rPr>
        <w:tab/>
        <w:t xml:space="preserve">– Corespondenţa Instituţiei Prefectului Municipiului Bucureşti cu Direcţia Generală de Paşapoarte (DGP), Serviciul public comunitar de pașapoarte (SPCP), Direcţia Regim Permise de Conducere şi Înmatriculare a Vehiculelor (DRPCÎV) şi Serviciul public comunitar regim </w:t>
      </w:r>
      <w:smartTag w:uri="urn:schemas-microsoft-com:office:smarttags" w:element="PersonName">
        <w:r w:rsidRPr="001F5F57">
          <w:rPr>
            <w:lang w:val="ro-RO"/>
          </w:rPr>
          <w:t>permise</w:t>
        </w:r>
      </w:smartTag>
      <w:r w:rsidRPr="001F5F57">
        <w:rPr>
          <w:lang w:val="ro-RO"/>
        </w:rPr>
        <w:t xml:space="preserve"> de conducere şi înmatriculare a vehiculelor (SPCRPCÎV);</w:t>
      </w:r>
    </w:p>
    <w:p w:rsidR="00823F0F" w:rsidRPr="001F5F57" w:rsidRDefault="00823F0F" w:rsidP="00823F0F">
      <w:pPr>
        <w:autoSpaceDE w:val="0"/>
        <w:autoSpaceDN w:val="0"/>
        <w:adjustRightInd w:val="0"/>
        <w:rPr>
          <w:lang w:val="ro-RO"/>
        </w:rPr>
      </w:pPr>
      <w:r w:rsidRPr="001F5F57">
        <w:rPr>
          <w:lang w:val="ro-RO"/>
        </w:rPr>
        <w:tab/>
        <w:t>– Pontaje lunare.</w:t>
      </w:r>
    </w:p>
    <w:p w:rsidR="00823F0F" w:rsidRPr="001F5F57" w:rsidRDefault="00823F0F" w:rsidP="00823F0F">
      <w:pPr>
        <w:autoSpaceDE w:val="0"/>
        <w:autoSpaceDN w:val="0"/>
        <w:adjustRightInd w:val="0"/>
        <w:rPr>
          <w:lang w:val="ro-RO"/>
        </w:rPr>
      </w:pPr>
    </w:p>
    <w:p w:rsidR="00823F0F" w:rsidRPr="001F5F57" w:rsidRDefault="00823F0F" w:rsidP="00823F0F">
      <w:pPr>
        <w:autoSpaceDE w:val="0"/>
        <w:autoSpaceDN w:val="0"/>
        <w:adjustRightInd w:val="0"/>
        <w:rPr>
          <w:b/>
          <w:bCs/>
          <w:lang w:val="it-IT"/>
        </w:rPr>
      </w:pPr>
      <w:r w:rsidRPr="001F5F57">
        <w:rPr>
          <w:b/>
          <w:bCs/>
          <w:lang w:val="it-IT"/>
        </w:rPr>
        <w:t>Compartimentul pentru securitatea şi sănătatea muncii</w:t>
      </w:r>
    </w:p>
    <w:p w:rsidR="00823F0F" w:rsidRPr="001F5F57" w:rsidRDefault="00823F0F" w:rsidP="00823F0F">
      <w:pPr>
        <w:autoSpaceDE w:val="0"/>
        <w:autoSpaceDN w:val="0"/>
        <w:adjustRightInd w:val="0"/>
        <w:rPr>
          <w:bCs/>
          <w:lang w:val="it-IT"/>
        </w:rPr>
      </w:pPr>
    </w:p>
    <w:p w:rsidR="00823F0F" w:rsidRPr="005B265D" w:rsidRDefault="00823F0F" w:rsidP="00823F0F">
      <w:pPr>
        <w:pStyle w:val="ListParagraph"/>
        <w:autoSpaceDE w:val="0"/>
        <w:autoSpaceDN w:val="0"/>
        <w:adjustRightInd w:val="0"/>
        <w:ind w:left="0"/>
        <w:rPr>
          <w:rFonts w:ascii="Times New Roman" w:hAnsi="Times New Roman"/>
          <w:sz w:val="24"/>
          <w:szCs w:val="24"/>
          <w:lang w:val="ro-RO"/>
        </w:rPr>
      </w:pPr>
      <w:r w:rsidRPr="005B265D">
        <w:rPr>
          <w:rFonts w:ascii="Times New Roman" w:hAnsi="Times New Roman"/>
          <w:sz w:val="24"/>
          <w:szCs w:val="24"/>
          <w:lang w:val="ro-RO"/>
        </w:rPr>
        <w:tab/>
        <w:t>– Fișe individuale de instruire privind securitatea şi sănătatea în muncă, registrul de evidenţă al acestora şi fişe colective de instruire;</w:t>
      </w:r>
    </w:p>
    <w:p w:rsidR="00823F0F" w:rsidRPr="005B265D" w:rsidRDefault="00823F0F" w:rsidP="00823F0F">
      <w:pPr>
        <w:pStyle w:val="ListParagraph"/>
        <w:autoSpaceDE w:val="0"/>
        <w:autoSpaceDN w:val="0"/>
        <w:adjustRightInd w:val="0"/>
        <w:ind w:left="0"/>
        <w:rPr>
          <w:rFonts w:ascii="Times New Roman" w:hAnsi="Times New Roman"/>
          <w:sz w:val="24"/>
          <w:szCs w:val="24"/>
          <w:lang w:val="fr-FR"/>
        </w:rPr>
      </w:pPr>
      <w:r w:rsidRPr="005B265D">
        <w:rPr>
          <w:rFonts w:ascii="Times New Roman" w:hAnsi="Times New Roman"/>
          <w:sz w:val="24"/>
          <w:szCs w:val="24"/>
          <w:lang w:val="ro-RO"/>
        </w:rPr>
        <w:tab/>
      </w:r>
      <w:r w:rsidRPr="005B265D">
        <w:rPr>
          <w:rFonts w:ascii="Times New Roman" w:hAnsi="Times New Roman"/>
          <w:sz w:val="24"/>
          <w:szCs w:val="24"/>
          <w:lang w:val="fr-FR"/>
        </w:rPr>
        <w:t>– Procese verbale ale Comitetului de securitate și sănătate în muncă;</w:t>
      </w:r>
    </w:p>
    <w:p w:rsidR="00823F0F" w:rsidRPr="005B265D" w:rsidRDefault="00823F0F" w:rsidP="00823F0F">
      <w:pPr>
        <w:pStyle w:val="ListParagraph"/>
        <w:autoSpaceDE w:val="0"/>
        <w:autoSpaceDN w:val="0"/>
        <w:adjustRightInd w:val="0"/>
        <w:ind w:left="0"/>
        <w:rPr>
          <w:rFonts w:ascii="Times New Roman" w:hAnsi="Times New Roman"/>
          <w:sz w:val="24"/>
          <w:szCs w:val="24"/>
          <w:lang w:val="fr-FR"/>
        </w:rPr>
      </w:pPr>
      <w:r w:rsidRPr="005B265D">
        <w:rPr>
          <w:rFonts w:ascii="Times New Roman" w:hAnsi="Times New Roman"/>
          <w:sz w:val="24"/>
          <w:szCs w:val="24"/>
          <w:lang w:val="fr-FR"/>
        </w:rPr>
        <w:tab/>
        <w:t>– Instrucțiuni proprii, instructaje specifice, tematici şi plan de instruire;</w:t>
      </w:r>
    </w:p>
    <w:p w:rsidR="00823F0F" w:rsidRPr="005B265D" w:rsidRDefault="00823F0F" w:rsidP="00823F0F">
      <w:pPr>
        <w:pStyle w:val="ListParagraph"/>
        <w:autoSpaceDE w:val="0"/>
        <w:autoSpaceDN w:val="0"/>
        <w:adjustRightInd w:val="0"/>
        <w:ind w:left="0"/>
        <w:rPr>
          <w:rFonts w:ascii="Times New Roman" w:hAnsi="Times New Roman"/>
          <w:sz w:val="24"/>
          <w:szCs w:val="24"/>
          <w:lang w:val="fr-FR"/>
        </w:rPr>
      </w:pPr>
      <w:r w:rsidRPr="005B265D">
        <w:rPr>
          <w:rFonts w:ascii="Times New Roman" w:hAnsi="Times New Roman"/>
          <w:sz w:val="24"/>
          <w:szCs w:val="24"/>
          <w:lang w:val="fr-FR"/>
        </w:rPr>
        <w:tab/>
        <w:t>– Corespondență cu serviciile publice comunitare, lucrătorii desemnații SSM;</w:t>
      </w:r>
    </w:p>
    <w:p w:rsidR="00823F0F" w:rsidRPr="005B265D" w:rsidRDefault="00823F0F" w:rsidP="00823F0F">
      <w:pPr>
        <w:pStyle w:val="ListParagraph"/>
        <w:autoSpaceDE w:val="0"/>
        <w:autoSpaceDN w:val="0"/>
        <w:adjustRightInd w:val="0"/>
        <w:ind w:left="0"/>
        <w:rPr>
          <w:rFonts w:ascii="Times New Roman" w:hAnsi="Times New Roman"/>
          <w:sz w:val="24"/>
          <w:szCs w:val="24"/>
          <w:lang w:val="fr-FR"/>
        </w:rPr>
      </w:pPr>
      <w:r w:rsidRPr="005B265D">
        <w:rPr>
          <w:rFonts w:ascii="Times New Roman" w:hAnsi="Times New Roman"/>
          <w:sz w:val="24"/>
          <w:szCs w:val="24"/>
          <w:lang w:val="fr-FR"/>
        </w:rPr>
        <w:tab/>
        <w:t>– Proiecte de ordin în domeniul specific de activitate;</w:t>
      </w:r>
    </w:p>
    <w:p w:rsidR="00823F0F" w:rsidRPr="005B265D" w:rsidRDefault="00823F0F" w:rsidP="00823F0F">
      <w:pPr>
        <w:pStyle w:val="ListParagraph"/>
        <w:autoSpaceDE w:val="0"/>
        <w:autoSpaceDN w:val="0"/>
        <w:adjustRightInd w:val="0"/>
        <w:ind w:left="0"/>
        <w:rPr>
          <w:rFonts w:ascii="Times New Roman" w:hAnsi="Times New Roman"/>
          <w:sz w:val="24"/>
          <w:szCs w:val="24"/>
          <w:lang w:val="fr-FR"/>
        </w:rPr>
      </w:pPr>
      <w:r w:rsidRPr="005B265D">
        <w:rPr>
          <w:rFonts w:ascii="Times New Roman" w:hAnsi="Times New Roman"/>
          <w:sz w:val="24"/>
          <w:szCs w:val="24"/>
          <w:lang w:val="fr-FR"/>
        </w:rPr>
        <w:lastRenderedPageBreak/>
        <w:tab/>
        <w:t xml:space="preserve">– Documentații de încadrare în condiții de muncă şi </w:t>
      </w:r>
      <w:proofErr w:type="gramStart"/>
      <w:r w:rsidRPr="005B265D">
        <w:rPr>
          <w:rFonts w:ascii="Times New Roman" w:hAnsi="Times New Roman"/>
          <w:sz w:val="24"/>
          <w:szCs w:val="24"/>
          <w:lang w:val="fr-FR"/>
        </w:rPr>
        <w:t>a</w:t>
      </w:r>
      <w:proofErr w:type="gramEnd"/>
      <w:r w:rsidRPr="005B265D">
        <w:rPr>
          <w:rFonts w:ascii="Times New Roman" w:hAnsi="Times New Roman"/>
          <w:sz w:val="24"/>
          <w:szCs w:val="24"/>
          <w:lang w:val="fr-FR"/>
        </w:rPr>
        <w:t xml:space="preserve"> determinărilor de mediu, de autorizare din punct de vedere al SSM; </w:t>
      </w:r>
    </w:p>
    <w:p w:rsidR="00823F0F" w:rsidRPr="005B265D" w:rsidRDefault="00823F0F" w:rsidP="00823F0F">
      <w:pPr>
        <w:pStyle w:val="ListParagraph"/>
        <w:autoSpaceDE w:val="0"/>
        <w:autoSpaceDN w:val="0"/>
        <w:adjustRightInd w:val="0"/>
        <w:spacing w:line="240" w:lineRule="auto"/>
        <w:ind w:left="0"/>
        <w:rPr>
          <w:rFonts w:ascii="Times New Roman" w:hAnsi="Times New Roman"/>
          <w:sz w:val="24"/>
          <w:szCs w:val="24"/>
          <w:lang w:val="fr-FR"/>
        </w:rPr>
      </w:pPr>
      <w:r w:rsidRPr="005B265D">
        <w:rPr>
          <w:rFonts w:ascii="Times New Roman" w:hAnsi="Times New Roman"/>
          <w:sz w:val="24"/>
          <w:szCs w:val="24"/>
          <w:lang w:val="fr-FR"/>
        </w:rPr>
        <w:tab/>
        <w:t>– Planul anual de prevenire și protecție în domeniul SSM;</w:t>
      </w:r>
    </w:p>
    <w:p w:rsidR="00823F0F" w:rsidRPr="001F5F57" w:rsidRDefault="00823F0F" w:rsidP="00823F0F">
      <w:pPr>
        <w:pStyle w:val="ListParagraph"/>
        <w:autoSpaceDE w:val="0"/>
        <w:autoSpaceDN w:val="0"/>
        <w:adjustRightInd w:val="0"/>
        <w:spacing w:line="240" w:lineRule="auto"/>
        <w:ind w:left="0"/>
        <w:rPr>
          <w:rFonts w:ascii="Times New Roman" w:hAnsi="Times New Roman"/>
          <w:sz w:val="24"/>
          <w:szCs w:val="24"/>
          <w:lang w:val="ro-RO"/>
        </w:rPr>
      </w:pPr>
      <w:r w:rsidRPr="005B265D">
        <w:rPr>
          <w:rFonts w:ascii="Times New Roman" w:hAnsi="Times New Roman"/>
          <w:sz w:val="24"/>
          <w:szCs w:val="24"/>
          <w:lang w:val="fr-FR"/>
        </w:rPr>
        <w:tab/>
      </w:r>
      <w:r w:rsidRPr="001F5F57">
        <w:rPr>
          <w:rFonts w:ascii="Times New Roman" w:hAnsi="Times New Roman"/>
          <w:lang w:val="ro-RO"/>
        </w:rPr>
        <w:t xml:space="preserve">– </w:t>
      </w:r>
      <w:r w:rsidRPr="001F5F57">
        <w:rPr>
          <w:rFonts w:ascii="Times New Roman" w:hAnsi="Times New Roman"/>
          <w:sz w:val="24"/>
          <w:szCs w:val="24"/>
          <w:lang w:val="ro-RO"/>
        </w:rPr>
        <w:t>D</w:t>
      </w:r>
      <w:r w:rsidRPr="001F5F57">
        <w:rPr>
          <w:rFonts w:ascii="Times New Roman" w:hAnsi="Times New Roman"/>
          <w:lang w:val="ro-RO"/>
        </w:rPr>
        <w:t>o</w:t>
      </w:r>
      <w:r w:rsidRPr="001F5F57">
        <w:rPr>
          <w:rFonts w:ascii="Times New Roman" w:hAnsi="Times New Roman"/>
          <w:sz w:val="24"/>
          <w:szCs w:val="24"/>
          <w:lang w:val="ro-RO"/>
        </w:rPr>
        <w:t>cumentația și c</w:t>
      </w:r>
      <w:r w:rsidRPr="001F5F57">
        <w:rPr>
          <w:rFonts w:ascii="Times New Roman" w:hAnsi="Times New Roman"/>
          <w:lang w:val="ro-RO"/>
        </w:rPr>
        <w:t>orespondența privind protecția</w:t>
      </w:r>
      <w:r w:rsidRPr="001F5F57">
        <w:rPr>
          <w:rFonts w:ascii="Times New Roman" w:hAnsi="Times New Roman"/>
          <w:sz w:val="24"/>
          <w:szCs w:val="24"/>
          <w:lang w:val="ro-RO"/>
        </w:rPr>
        <w:t xml:space="preserve"> maternității;</w:t>
      </w:r>
    </w:p>
    <w:p w:rsidR="00823F0F" w:rsidRPr="001F5F57" w:rsidRDefault="00823F0F" w:rsidP="00823F0F">
      <w:pPr>
        <w:pStyle w:val="ListParagraph"/>
        <w:autoSpaceDE w:val="0"/>
        <w:autoSpaceDN w:val="0"/>
        <w:adjustRightInd w:val="0"/>
        <w:ind w:left="0"/>
        <w:rPr>
          <w:rFonts w:ascii="Times New Roman" w:hAnsi="Times New Roman"/>
          <w:sz w:val="24"/>
          <w:szCs w:val="24"/>
          <w:lang w:val="ro-RO"/>
        </w:rPr>
      </w:pPr>
      <w:r w:rsidRPr="001F5F57">
        <w:rPr>
          <w:rFonts w:ascii="Times New Roman" w:hAnsi="Times New Roman"/>
          <w:sz w:val="24"/>
          <w:szCs w:val="24"/>
          <w:lang w:val="ro-RO"/>
        </w:rPr>
        <w:tab/>
        <w:t>– Corespondență internă și externă;</w:t>
      </w:r>
    </w:p>
    <w:p w:rsidR="00823F0F" w:rsidRPr="001F5F57" w:rsidRDefault="00823F0F" w:rsidP="00823F0F">
      <w:pPr>
        <w:pStyle w:val="ListParagraph"/>
        <w:autoSpaceDE w:val="0"/>
        <w:autoSpaceDN w:val="0"/>
        <w:adjustRightInd w:val="0"/>
        <w:spacing w:line="240" w:lineRule="auto"/>
        <w:ind w:left="0"/>
        <w:rPr>
          <w:rFonts w:ascii="Times New Roman" w:hAnsi="Times New Roman"/>
          <w:sz w:val="24"/>
          <w:szCs w:val="24"/>
          <w:lang w:val="ro-RO"/>
        </w:rPr>
      </w:pPr>
      <w:r w:rsidRPr="001F5F57">
        <w:rPr>
          <w:rFonts w:ascii="Times New Roman" w:hAnsi="Times New Roman"/>
          <w:sz w:val="24"/>
          <w:szCs w:val="24"/>
          <w:lang w:val="ro-RO"/>
        </w:rPr>
        <w:tab/>
        <w:t>– Corespondență cu alte instituții cu privire la accidentele de muncă;</w:t>
      </w:r>
    </w:p>
    <w:p w:rsidR="00823F0F" w:rsidRPr="001F5F57" w:rsidRDefault="00823F0F" w:rsidP="00823F0F">
      <w:pPr>
        <w:pStyle w:val="ListParagraph"/>
        <w:numPr>
          <w:ilvl w:val="0"/>
          <w:numId w:val="1"/>
        </w:numPr>
        <w:autoSpaceDE w:val="0"/>
        <w:autoSpaceDN w:val="0"/>
        <w:adjustRightInd w:val="0"/>
        <w:ind w:left="851" w:hanging="142"/>
        <w:rPr>
          <w:rFonts w:ascii="Times New Roman" w:hAnsi="Times New Roman"/>
          <w:sz w:val="24"/>
          <w:szCs w:val="24"/>
          <w:lang w:val="ro-RO"/>
        </w:rPr>
      </w:pPr>
      <w:r w:rsidRPr="001F5F57">
        <w:rPr>
          <w:rFonts w:ascii="Times New Roman" w:hAnsi="Times New Roman"/>
          <w:sz w:val="24"/>
          <w:szCs w:val="24"/>
          <w:lang w:val="ro-RO"/>
        </w:rPr>
        <w:t>Fișă de identificare a factorilor de risc profesional</w:t>
      </w:r>
      <w:r w:rsidRPr="001F5F57">
        <w:rPr>
          <w:lang w:val="ro-RO"/>
        </w:rPr>
        <w:t>;</w:t>
      </w:r>
    </w:p>
    <w:p w:rsidR="00823F0F" w:rsidRPr="005B265D" w:rsidRDefault="00823F0F" w:rsidP="00823F0F">
      <w:pPr>
        <w:pStyle w:val="ListParagraph"/>
        <w:autoSpaceDE w:val="0"/>
        <w:autoSpaceDN w:val="0"/>
        <w:adjustRightInd w:val="0"/>
        <w:spacing w:line="240" w:lineRule="auto"/>
        <w:ind w:left="0"/>
        <w:rPr>
          <w:rFonts w:ascii="Times New Roman" w:hAnsi="Times New Roman"/>
          <w:sz w:val="24"/>
          <w:szCs w:val="24"/>
          <w:lang w:val="fr-FR"/>
        </w:rPr>
      </w:pPr>
      <w:r w:rsidRPr="001F5F57">
        <w:rPr>
          <w:rFonts w:ascii="Times New Roman" w:hAnsi="Times New Roman"/>
          <w:lang w:val="ro-RO"/>
        </w:rPr>
        <w:t xml:space="preserve"> </w:t>
      </w:r>
      <w:r w:rsidRPr="001F5F57">
        <w:rPr>
          <w:rFonts w:ascii="Times New Roman" w:hAnsi="Times New Roman"/>
          <w:lang w:val="ro-RO"/>
        </w:rPr>
        <w:tab/>
      </w:r>
      <w:r w:rsidRPr="001F5F57">
        <w:rPr>
          <w:rFonts w:ascii="Times New Roman" w:hAnsi="Times New Roman"/>
          <w:sz w:val="24"/>
          <w:szCs w:val="24"/>
          <w:lang w:val="ro-RO"/>
        </w:rPr>
        <w:t>– Raport anual privind activitățile de prevenire și protecție desfășurate.</w:t>
      </w:r>
    </w:p>
    <w:p w:rsidR="00823F0F" w:rsidRPr="001F5F57" w:rsidRDefault="00823F0F" w:rsidP="00823F0F">
      <w:pPr>
        <w:pStyle w:val="ListParagraph"/>
        <w:autoSpaceDE w:val="0"/>
        <w:autoSpaceDN w:val="0"/>
        <w:adjustRightInd w:val="0"/>
        <w:spacing w:line="240" w:lineRule="auto"/>
        <w:ind w:left="0"/>
        <w:rPr>
          <w:rFonts w:ascii="Times New Roman" w:hAnsi="Times New Roman"/>
          <w:b/>
          <w:sz w:val="24"/>
          <w:szCs w:val="24"/>
          <w:lang w:val="ro-RO"/>
        </w:rPr>
      </w:pPr>
    </w:p>
    <w:p w:rsidR="00823F0F" w:rsidRPr="001F5F57" w:rsidRDefault="00823F0F" w:rsidP="00823F0F">
      <w:pPr>
        <w:pStyle w:val="ListParagraph"/>
        <w:autoSpaceDE w:val="0"/>
        <w:autoSpaceDN w:val="0"/>
        <w:adjustRightInd w:val="0"/>
        <w:spacing w:line="240" w:lineRule="auto"/>
        <w:ind w:left="0"/>
        <w:rPr>
          <w:rFonts w:ascii="Times New Roman" w:hAnsi="Times New Roman"/>
          <w:b/>
          <w:sz w:val="24"/>
          <w:szCs w:val="24"/>
          <w:lang w:val="ro-RO"/>
        </w:rPr>
      </w:pPr>
      <w:r w:rsidRPr="001F5F57">
        <w:rPr>
          <w:rFonts w:ascii="Times New Roman" w:hAnsi="Times New Roman"/>
          <w:b/>
          <w:sz w:val="24"/>
          <w:szCs w:val="24"/>
          <w:lang w:val="ro-RO"/>
        </w:rPr>
        <w:t>Direcţia juridică</w:t>
      </w:r>
    </w:p>
    <w:p w:rsidR="00823F0F" w:rsidRPr="001F5F57" w:rsidRDefault="00823F0F" w:rsidP="00823F0F">
      <w:pPr>
        <w:pStyle w:val="ListParagraph"/>
        <w:autoSpaceDE w:val="0"/>
        <w:autoSpaceDN w:val="0"/>
        <w:adjustRightInd w:val="0"/>
        <w:spacing w:line="240" w:lineRule="auto"/>
        <w:ind w:left="0"/>
        <w:rPr>
          <w:rFonts w:ascii="Times New Roman" w:hAnsi="Times New Roman"/>
          <w:b/>
          <w:sz w:val="24"/>
          <w:szCs w:val="24"/>
          <w:lang w:val="ro-RO"/>
        </w:rPr>
      </w:pPr>
    </w:p>
    <w:p w:rsidR="00823F0F" w:rsidRPr="001F5F57" w:rsidRDefault="00823F0F" w:rsidP="00823F0F">
      <w:pPr>
        <w:pStyle w:val="ListParagraph"/>
        <w:autoSpaceDE w:val="0"/>
        <w:autoSpaceDN w:val="0"/>
        <w:adjustRightInd w:val="0"/>
        <w:spacing w:line="240" w:lineRule="auto"/>
        <w:ind w:left="0"/>
        <w:rPr>
          <w:rFonts w:ascii="Times New Roman" w:hAnsi="Times New Roman"/>
          <w:b/>
          <w:sz w:val="24"/>
          <w:szCs w:val="24"/>
          <w:lang w:val="ro-RO"/>
        </w:rPr>
      </w:pPr>
      <w:r w:rsidRPr="001F5F57">
        <w:rPr>
          <w:rFonts w:ascii="Times New Roman" w:hAnsi="Times New Roman"/>
          <w:b/>
          <w:sz w:val="24"/>
          <w:szCs w:val="24"/>
          <w:lang w:val="ro-RO"/>
        </w:rPr>
        <w:t>Serviciul pentru aplicarea legilor cu caracter reparatoriu</w:t>
      </w:r>
    </w:p>
    <w:p w:rsidR="00823F0F" w:rsidRPr="001F5F57" w:rsidRDefault="00823F0F" w:rsidP="00823F0F">
      <w:pPr>
        <w:ind w:left="14" w:firstLine="720"/>
        <w:jc w:val="both"/>
        <w:rPr>
          <w:lang w:val="ro-RO"/>
        </w:rPr>
      </w:pPr>
      <w:r w:rsidRPr="001F5F57">
        <w:rPr>
          <w:lang w:val="ro-RO"/>
        </w:rPr>
        <w:t>Legea nr. 9/1998 şi Legea nr. 290/2003</w:t>
      </w:r>
    </w:p>
    <w:p w:rsidR="00823F0F" w:rsidRPr="001F5F57" w:rsidRDefault="00823F0F" w:rsidP="00823F0F">
      <w:pPr>
        <w:ind w:left="14"/>
        <w:jc w:val="both"/>
        <w:rPr>
          <w:lang w:val="ro-RO"/>
        </w:rPr>
      </w:pPr>
    </w:p>
    <w:p w:rsidR="00823F0F" w:rsidRPr="001F5F57" w:rsidRDefault="00823F0F" w:rsidP="00823F0F">
      <w:pPr>
        <w:spacing w:after="200"/>
        <w:ind w:left="14"/>
        <w:contextualSpacing/>
        <w:jc w:val="both"/>
        <w:rPr>
          <w:rFonts w:eastAsia="Calibri"/>
          <w:bCs/>
          <w:lang w:val="ro-RO"/>
        </w:rPr>
      </w:pPr>
      <w:r w:rsidRPr="001F5F57">
        <w:rPr>
          <w:rFonts w:eastAsia="Calibri"/>
          <w:bCs/>
          <w:lang w:val="ro-RO"/>
        </w:rPr>
        <w:tab/>
        <w:t>– Ordinea de zi, procesele verbale ale ședințelor şi hotărârile Comisiei municipiului Bucureşti pentru aplicarea Legii nr. 9/1998 şi a Legii nr. 290/2003;</w:t>
      </w:r>
    </w:p>
    <w:p w:rsidR="00823F0F" w:rsidRPr="001F5F57" w:rsidRDefault="00823F0F" w:rsidP="00823F0F">
      <w:pPr>
        <w:spacing w:after="200"/>
        <w:ind w:left="14"/>
        <w:contextualSpacing/>
        <w:jc w:val="both"/>
        <w:rPr>
          <w:rFonts w:eastAsia="Calibri"/>
          <w:bCs/>
          <w:lang w:val="ro-RO"/>
        </w:rPr>
      </w:pPr>
      <w:r w:rsidRPr="001F5F57">
        <w:rPr>
          <w:rFonts w:eastAsia="Calibri"/>
          <w:bCs/>
          <w:lang w:val="ro-RO"/>
        </w:rPr>
        <w:tab/>
        <w:t>– Devize privind plata membrilor Comisiei municipiului Bucureşti pentru aplicarea Legii nr. 9/1998 şi a Legii nr. 290/2003 şi a Comisiei tehnice de specialitate;</w:t>
      </w:r>
    </w:p>
    <w:p w:rsidR="00823F0F" w:rsidRPr="001F5F57" w:rsidRDefault="00823F0F" w:rsidP="00823F0F">
      <w:pPr>
        <w:spacing w:after="200"/>
        <w:ind w:left="14"/>
        <w:contextualSpacing/>
        <w:jc w:val="both"/>
        <w:rPr>
          <w:rFonts w:eastAsia="Calibri"/>
          <w:bCs/>
          <w:lang w:val="ro-RO"/>
        </w:rPr>
      </w:pPr>
      <w:r w:rsidRPr="001F5F57">
        <w:rPr>
          <w:rFonts w:eastAsia="Calibri"/>
          <w:bCs/>
          <w:lang w:val="ro-RO"/>
        </w:rPr>
        <w:tab/>
        <w:t>– Referate juridice;</w:t>
      </w:r>
    </w:p>
    <w:p w:rsidR="00823F0F" w:rsidRPr="001F5F57" w:rsidRDefault="00823F0F" w:rsidP="00823F0F">
      <w:pPr>
        <w:ind w:left="14"/>
        <w:contextualSpacing/>
        <w:jc w:val="both"/>
        <w:rPr>
          <w:rFonts w:eastAsia="Calibri"/>
          <w:bCs/>
          <w:lang w:val="ro-RO"/>
        </w:rPr>
      </w:pPr>
      <w:r w:rsidRPr="001F5F57">
        <w:rPr>
          <w:rFonts w:eastAsia="Calibri"/>
          <w:bCs/>
          <w:lang w:val="ro-RO"/>
        </w:rPr>
        <w:tab/>
        <w:t>– Puncte de vedere, note de informare şi rapoarte;</w:t>
      </w:r>
    </w:p>
    <w:p w:rsidR="00823F0F" w:rsidRPr="001F5F57" w:rsidRDefault="00823F0F" w:rsidP="00823F0F">
      <w:pPr>
        <w:ind w:left="14"/>
        <w:jc w:val="both"/>
        <w:rPr>
          <w:bCs/>
          <w:lang w:val="ro-RO"/>
        </w:rPr>
      </w:pPr>
      <w:r w:rsidRPr="001F5F57">
        <w:rPr>
          <w:bCs/>
          <w:lang w:val="ro-RO"/>
        </w:rPr>
        <w:tab/>
        <w:t>– Corespondența cu titularii cererilor sau moștenitorii/reprezentanții acestora;</w:t>
      </w:r>
    </w:p>
    <w:p w:rsidR="00823F0F" w:rsidRPr="001F5F57" w:rsidRDefault="00823F0F" w:rsidP="00823F0F">
      <w:pPr>
        <w:ind w:left="14"/>
        <w:jc w:val="both"/>
        <w:rPr>
          <w:bCs/>
          <w:lang w:val="ro-RO"/>
        </w:rPr>
      </w:pPr>
      <w:r w:rsidRPr="001F5F57">
        <w:rPr>
          <w:bCs/>
          <w:lang w:val="ro-RO"/>
        </w:rPr>
        <w:tab/>
        <w:t>– Corespondența cu autoritățile sau instituțiile publice cu atribuții în domeniul aplicării</w:t>
      </w:r>
    </w:p>
    <w:p w:rsidR="00823F0F" w:rsidRPr="001F5F57" w:rsidRDefault="00823F0F" w:rsidP="00823F0F">
      <w:pPr>
        <w:ind w:left="14"/>
        <w:jc w:val="both"/>
        <w:rPr>
          <w:bCs/>
          <w:lang w:val="ro-RO"/>
        </w:rPr>
      </w:pPr>
      <w:r w:rsidRPr="001F5F57">
        <w:rPr>
          <w:bCs/>
          <w:lang w:val="ro-RO"/>
        </w:rPr>
        <w:t>legilor speciale;</w:t>
      </w:r>
    </w:p>
    <w:p w:rsidR="00823F0F" w:rsidRPr="001F5F57" w:rsidRDefault="00823F0F" w:rsidP="00823F0F">
      <w:pPr>
        <w:ind w:left="14"/>
        <w:jc w:val="both"/>
        <w:rPr>
          <w:bCs/>
          <w:lang w:val="ro-RO"/>
        </w:rPr>
      </w:pPr>
      <w:r w:rsidRPr="001F5F57">
        <w:rPr>
          <w:bCs/>
          <w:lang w:val="ro-RO"/>
        </w:rPr>
        <w:tab/>
        <w:t>– Ordinele prefectului privind componența Comisiei municipiului București pentru aplicarea Legii nr. 9/1998 şi a Legii nr. 290/2003</w:t>
      </w:r>
      <w:r w:rsidRPr="001F5F57">
        <w:rPr>
          <w:rFonts w:eastAsia="Calibri"/>
          <w:bCs/>
          <w:lang w:val="ro-RO"/>
        </w:rPr>
        <w:t>;</w:t>
      </w:r>
    </w:p>
    <w:p w:rsidR="00823F0F" w:rsidRPr="001F5F57" w:rsidRDefault="00823F0F" w:rsidP="00823F0F">
      <w:pPr>
        <w:ind w:left="14"/>
        <w:jc w:val="both"/>
        <w:rPr>
          <w:lang w:val="it-IT"/>
        </w:rPr>
      </w:pPr>
      <w:r w:rsidRPr="001F5F57">
        <w:rPr>
          <w:lang w:val="ro-RO"/>
        </w:rPr>
        <w:tab/>
        <w:t xml:space="preserve">– </w:t>
      </w:r>
      <w:r w:rsidRPr="001F5F57">
        <w:rPr>
          <w:lang w:val="it-IT"/>
        </w:rPr>
        <w:t>Registre interne deschise în format electronic, de evidenţă a cererilor privind acordarea de compensaţii/ de evidenţă a hotărârilor adoptate de Comisie/de evidenţă a hotărârilor pentru care ANRP a emis decizii de invalidare/reanalizare;</w:t>
      </w:r>
    </w:p>
    <w:p w:rsidR="00823F0F" w:rsidRPr="001F5F57" w:rsidRDefault="00823F0F" w:rsidP="00823F0F">
      <w:pPr>
        <w:ind w:left="14"/>
        <w:jc w:val="both"/>
        <w:rPr>
          <w:lang w:val="it-IT"/>
        </w:rPr>
      </w:pPr>
      <w:r w:rsidRPr="001F5F57">
        <w:rPr>
          <w:lang w:val="it-IT"/>
        </w:rPr>
        <w:tab/>
        <w:t>– Procedura de lucru.</w:t>
      </w:r>
    </w:p>
    <w:p w:rsidR="00823F0F" w:rsidRPr="001F5F57" w:rsidRDefault="00823F0F" w:rsidP="00823F0F">
      <w:pPr>
        <w:spacing w:line="276" w:lineRule="auto"/>
        <w:jc w:val="both"/>
        <w:rPr>
          <w:lang w:val="ro-RO"/>
        </w:rPr>
      </w:pPr>
    </w:p>
    <w:p w:rsidR="00823F0F" w:rsidRPr="001F5F57" w:rsidRDefault="00823F0F" w:rsidP="00823F0F">
      <w:pPr>
        <w:ind w:left="14" w:firstLine="720"/>
        <w:jc w:val="both"/>
        <w:rPr>
          <w:lang w:val="ro-RO"/>
        </w:rPr>
      </w:pPr>
      <w:r w:rsidRPr="001F5F57">
        <w:rPr>
          <w:lang w:val="ro-RO"/>
        </w:rPr>
        <w:t>Legea nr. 10/2001</w:t>
      </w:r>
    </w:p>
    <w:p w:rsidR="00823F0F" w:rsidRPr="001F5F57" w:rsidRDefault="00823F0F" w:rsidP="00823F0F">
      <w:pPr>
        <w:ind w:left="14" w:firstLine="720"/>
        <w:jc w:val="both"/>
        <w:rPr>
          <w:b/>
          <w:lang w:val="ro-RO"/>
        </w:rPr>
      </w:pPr>
    </w:p>
    <w:p w:rsidR="00823F0F" w:rsidRPr="001F5F57" w:rsidRDefault="00823F0F" w:rsidP="00823F0F">
      <w:pPr>
        <w:spacing w:after="200"/>
        <w:ind w:left="14"/>
        <w:contextualSpacing/>
        <w:jc w:val="both"/>
        <w:rPr>
          <w:rFonts w:eastAsia="Calibri"/>
          <w:bCs/>
          <w:lang w:val="ro-RO"/>
        </w:rPr>
      </w:pPr>
      <w:r w:rsidRPr="001F5F57">
        <w:rPr>
          <w:rFonts w:eastAsia="Calibri"/>
          <w:bCs/>
          <w:lang w:val="ro-RO"/>
        </w:rPr>
        <w:tab/>
        <w:t>– Situaţii cu privire la aplicarea prevederilor Legii nr. 10/2001;</w:t>
      </w:r>
    </w:p>
    <w:p w:rsidR="00823F0F" w:rsidRPr="001F5F57" w:rsidRDefault="00823F0F" w:rsidP="00823F0F">
      <w:pPr>
        <w:spacing w:after="200"/>
        <w:ind w:left="14"/>
        <w:contextualSpacing/>
        <w:jc w:val="both"/>
        <w:rPr>
          <w:rFonts w:eastAsia="Calibri"/>
          <w:bCs/>
          <w:lang w:val="ro-RO"/>
        </w:rPr>
      </w:pPr>
      <w:r w:rsidRPr="001F5F57">
        <w:rPr>
          <w:rFonts w:eastAsia="Calibri"/>
          <w:bCs/>
          <w:lang w:val="ro-RO"/>
        </w:rPr>
        <w:tab/>
        <w:t>– Procedurile prealabile pentru modificarea sau revocarea actelor administarive considerate nelegale şi acţiunile promovate în anularea acestora;</w:t>
      </w:r>
    </w:p>
    <w:p w:rsidR="00823F0F" w:rsidRPr="001F5F57" w:rsidRDefault="00823F0F" w:rsidP="00823F0F">
      <w:pPr>
        <w:tabs>
          <w:tab w:val="left" w:pos="630"/>
        </w:tabs>
        <w:spacing w:after="200"/>
        <w:ind w:left="14"/>
        <w:contextualSpacing/>
        <w:jc w:val="both"/>
        <w:rPr>
          <w:rFonts w:eastAsia="Calibri"/>
          <w:bCs/>
          <w:lang w:val="ro-RO"/>
        </w:rPr>
      </w:pPr>
      <w:r w:rsidRPr="001F5F57">
        <w:rPr>
          <w:rFonts w:eastAsia="Calibri"/>
          <w:bCs/>
          <w:lang w:val="ro-RO"/>
        </w:rPr>
        <w:tab/>
        <w:t xml:space="preserve">– Note cu privire la rezultatele controlului de legalitate efectuat asupra actelor administrative; </w:t>
      </w:r>
    </w:p>
    <w:p w:rsidR="00823F0F" w:rsidRPr="001F5F57" w:rsidRDefault="00823F0F" w:rsidP="00823F0F">
      <w:pPr>
        <w:tabs>
          <w:tab w:val="left" w:pos="630"/>
        </w:tabs>
        <w:spacing w:after="200"/>
        <w:ind w:left="14"/>
        <w:contextualSpacing/>
        <w:jc w:val="both"/>
        <w:rPr>
          <w:rFonts w:eastAsia="Calibri"/>
          <w:bCs/>
          <w:lang w:val="ro-RO"/>
        </w:rPr>
      </w:pPr>
      <w:r w:rsidRPr="001F5F57">
        <w:rPr>
          <w:rFonts w:eastAsia="Calibri"/>
          <w:bCs/>
          <w:lang w:val="ro-RO"/>
        </w:rPr>
        <w:tab/>
        <w:t>– Referate cuprinzând avizul de legalitate al prefectului;</w:t>
      </w:r>
    </w:p>
    <w:p w:rsidR="00823F0F" w:rsidRPr="001F5F57" w:rsidRDefault="00823F0F" w:rsidP="00823F0F">
      <w:pPr>
        <w:tabs>
          <w:tab w:val="left" w:pos="630"/>
        </w:tabs>
        <w:spacing w:after="200"/>
        <w:ind w:left="14"/>
        <w:contextualSpacing/>
        <w:jc w:val="both"/>
        <w:rPr>
          <w:rFonts w:eastAsia="Calibri"/>
          <w:bCs/>
          <w:lang w:val="ro-RO"/>
        </w:rPr>
      </w:pPr>
      <w:r w:rsidRPr="001F5F57">
        <w:rPr>
          <w:rFonts w:eastAsia="Calibri"/>
          <w:bCs/>
          <w:lang w:val="ro-RO"/>
        </w:rPr>
        <w:tab/>
        <w:t>– Rapoarte anuale privind verificarea legalităţii actelor administrative transmise de</w:t>
      </w:r>
    </w:p>
    <w:p w:rsidR="00823F0F" w:rsidRPr="001F5F57" w:rsidRDefault="00823F0F" w:rsidP="00823F0F">
      <w:pPr>
        <w:tabs>
          <w:tab w:val="left" w:pos="630"/>
        </w:tabs>
        <w:spacing w:after="200"/>
        <w:ind w:left="14"/>
        <w:contextualSpacing/>
        <w:jc w:val="both"/>
        <w:rPr>
          <w:rFonts w:eastAsia="Calibri"/>
          <w:bCs/>
          <w:lang w:val="ro-RO"/>
        </w:rPr>
      </w:pPr>
      <w:r w:rsidRPr="001F5F57">
        <w:rPr>
          <w:rFonts w:eastAsia="Calibri"/>
          <w:bCs/>
          <w:lang w:val="ro-RO"/>
        </w:rPr>
        <w:t>autorităţile administraţiei publice locale;</w:t>
      </w:r>
    </w:p>
    <w:p w:rsidR="00823F0F" w:rsidRPr="001F5F57" w:rsidRDefault="00823F0F" w:rsidP="00823F0F">
      <w:pPr>
        <w:ind w:left="14"/>
        <w:contextualSpacing/>
        <w:jc w:val="both"/>
        <w:rPr>
          <w:rFonts w:eastAsia="Calibri"/>
          <w:lang w:val="ro-RO"/>
        </w:rPr>
      </w:pPr>
      <w:r w:rsidRPr="001F5F57">
        <w:rPr>
          <w:rFonts w:eastAsia="Calibri"/>
          <w:lang w:val="ro-RO"/>
        </w:rPr>
        <w:tab/>
        <w:t>– Corespondența cu titularii notificărilor sau moștenitorii/reprezentanții acestora;</w:t>
      </w:r>
    </w:p>
    <w:p w:rsidR="00823F0F" w:rsidRPr="001F5F57" w:rsidRDefault="00823F0F" w:rsidP="00823F0F">
      <w:pPr>
        <w:ind w:left="14"/>
        <w:contextualSpacing/>
        <w:jc w:val="both"/>
        <w:rPr>
          <w:rFonts w:eastAsia="Calibri"/>
          <w:lang w:val="ro-RO"/>
        </w:rPr>
      </w:pPr>
      <w:r w:rsidRPr="001F5F57">
        <w:rPr>
          <w:rFonts w:eastAsia="Calibri"/>
          <w:lang w:val="ro-RO"/>
        </w:rPr>
        <w:tab/>
        <w:t xml:space="preserve">– Situații juridice; </w:t>
      </w:r>
    </w:p>
    <w:p w:rsidR="00823F0F" w:rsidRPr="001F5F57" w:rsidRDefault="00823F0F" w:rsidP="00823F0F">
      <w:pPr>
        <w:ind w:left="14"/>
        <w:contextualSpacing/>
        <w:jc w:val="both"/>
        <w:rPr>
          <w:rFonts w:eastAsia="Calibri"/>
          <w:lang w:val="ro-RO"/>
        </w:rPr>
      </w:pPr>
      <w:r w:rsidRPr="001F5F57">
        <w:rPr>
          <w:rFonts w:eastAsia="Calibri"/>
          <w:lang w:val="ro-RO"/>
        </w:rPr>
        <w:tab/>
        <w:t>– Corespondenţa cu autorităţile şi instituţiile publice, cu atribuţii în domeniul aplicării Legii nr. 10/2001;</w:t>
      </w:r>
    </w:p>
    <w:p w:rsidR="00823F0F" w:rsidRPr="001F5F57" w:rsidRDefault="00823F0F" w:rsidP="00823F0F">
      <w:pPr>
        <w:ind w:left="14"/>
        <w:contextualSpacing/>
        <w:jc w:val="both"/>
        <w:rPr>
          <w:rFonts w:eastAsia="Calibri"/>
          <w:bCs/>
          <w:lang w:val="ro-RO"/>
        </w:rPr>
      </w:pPr>
      <w:r w:rsidRPr="001F5F57">
        <w:rPr>
          <w:rFonts w:eastAsia="Calibri"/>
          <w:lang w:val="ro-RO"/>
        </w:rPr>
        <w:tab/>
        <w:t>–Tabele în format Word/Excel de evidență a notificărilor/actelor administrative verificate;</w:t>
      </w:r>
    </w:p>
    <w:p w:rsidR="00823F0F" w:rsidRPr="001F5F57" w:rsidRDefault="00823F0F" w:rsidP="00823F0F">
      <w:pPr>
        <w:spacing w:after="200"/>
        <w:ind w:left="14"/>
        <w:contextualSpacing/>
        <w:jc w:val="both"/>
        <w:rPr>
          <w:rFonts w:eastAsia="Calibri"/>
          <w:lang w:val="ro-RO"/>
        </w:rPr>
      </w:pPr>
      <w:r w:rsidRPr="001F5F57">
        <w:rPr>
          <w:rFonts w:eastAsia="Calibri"/>
          <w:lang w:val="ro-RO"/>
        </w:rPr>
        <w:tab/>
        <w:t>– Procedura de lucru.</w:t>
      </w:r>
    </w:p>
    <w:p w:rsidR="00823F0F" w:rsidRPr="001F5F57" w:rsidRDefault="00823F0F" w:rsidP="00823F0F">
      <w:pPr>
        <w:ind w:left="14" w:firstLine="720"/>
        <w:jc w:val="both"/>
        <w:rPr>
          <w:b/>
          <w:lang w:val="ro-RO"/>
        </w:rPr>
      </w:pPr>
    </w:p>
    <w:p w:rsidR="00823F0F" w:rsidRPr="001F5F57" w:rsidRDefault="00823F0F" w:rsidP="00823F0F">
      <w:pPr>
        <w:ind w:left="14" w:firstLine="720"/>
        <w:jc w:val="both"/>
        <w:rPr>
          <w:lang w:val="ro-RO"/>
        </w:rPr>
      </w:pPr>
      <w:r w:rsidRPr="001F5F57">
        <w:rPr>
          <w:lang w:val="ro-RO"/>
        </w:rPr>
        <w:t>Legea nr. 18/1991</w:t>
      </w:r>
    </w:p>
    <w:p w:rsidR="00823F0F" w:rsidRPr="001F5F57" w:rsidRDefault="00823F0F" w:rsidP="00823F0F">
      <w:pPr>
        <w:ind w:left="14" w:firstLine="720"/>
        <w:jc w:val="both"/>
        <w:rPr>
          <w:lang w:val="ro-RO"/>
        </w:rPr>
      </w:pPr>
    </w:p>
    <w:p w:rsidR="00823F0F" w:rsidRPr="001F5F57" w:rsidRDefault="00823F0F" w:rsidP="00823F0F">
      <w:pPr>
        <w:spacing w:after="200"/>
        <w:ind w:left="14"/>
        <w:contextualSpacing/>
        <w:jc w:val="both"/>
        <w:rPr>
          <w:rFonts w:eastAsia="Calibri"/>
          <w:bCs/>
          <w:lang w:val="ro-RO"/>
        </w:rPr>
      </w:pPr>
      <w:r w:rsidRPr="001F5F57">
        <w:rPr>
          <w:rFonts w:eastAsia="Calibri"/>
          <w:bCs/>
          <w:lang w:val="ro-RO"/>
        </w:rPr>
        <w:tab/>
        <w:t>– Hotărârile Comisiei municipiului Bucureşti pentru stabilirea dreptului de proprietate privată asupra terenurilor;</w:t>
      </w:r>
    </w:p>
    <w:p w:rsidR="00823F0F" w:rsidRPr="001F5F57" w:rsidRDefault="00823F0F" w:rsidP="00823F0F">
      <w:pPr>
        <w:spacing w:after="200"/>
        <w:ind w:left="14"/>
        <w:contextualSpacing/>
        <w:jc w:val="both"/>
        <w:rPr>
          <w:rFonts w:eastAsia="Calibri"/>
          <w:bCs/>
          <w:lang w:val="ro-RO"/>
        </w:rPr>
      </w:pPr>
      <w:r w:rsidRPr="001F5F57">
        <w:rPr>
          <w:rFonts w:eastAsia="Calibri"/>
          <w:bCs/>
          <w:lang w:val="ro-RO"/>
        </w:rPr>
        <w:tab/>
        <w:t>– Ordinele prefectului emise în aplicarea Legii nr. 18/1991, republicată, cu modificările ulterioare, precum și Notele de fundamentare ale acestora;</w:t>
      </w:r>
    </w:p>
    <w:p w:rsidR="00823F0F" w:rsidRPr="001F5F57" w:rsidRDefault="00823F0F" w:rsidP="00823F0F">
      <w:pPr>
        <w:spacing w:after="200"/>
        <w:ind w:left="14"/>
        <w:contextualSpacing/>
        <w:jc w:val="both"/>
        <w:rPr>
          <w:rFonts w:eastAsia="Calibri"/>
          <w:bCs/>
          <w:lang w:val="ro-RO"/>
        </w:rPr>
      </w:pPr>
      <w:r w:rsidRPr="001F5F57">
        <w:rPr>
          <w:rFonts w:eastAsia="Calibri"/>
          <w:bCs/>
          <w:lang w:val="ro-RO"/>
        </w:rPr>
        <w:tab/>
        <w:t>– Statistici, raportări;</w:t>
      </w:r>
    </w:p>
    <w:p w:rsidR="00823F0F" w:rsidRPr="001F5F57" w:rsidRDefault="00823F0F" w:rsidP="00823F0F">
      <w:pPr>
        <w:spacing w:after="200"/>
        <w:ind w:left="14"/>
        <w:contextualSpacing/>
        <w:jc w:val="both"/>
        <w:rPr>
          <w:rFonts w:eastAsia="Calibri"/>
          <w:bCs/>
          <w:lang w:val="ro-RO"/>
        </w:rPr>
      </w:pPr>
      <w:r w:rsidRPr="001F5F57">
        <w:rPr>
          <w:rFonts w:eastAsia="Calibri"/>
          <w:bCs/>
          <w:lang w:val="ro-RO"/>
        </w:rPr>
        <w:lastRenderedPageBreak/>
        <w:tab/>
        <w:t>– Ordinea de zi și procesele verbale ale şedinţelor Comisiei municipiului Bucureşti pentru stabilirea dreptului de proprietate privată asupra terenurilor;</w:t>
      </w:r>
    </w:p>
    <w:p w:rsidR="00823F0F" w:rsidRPr="001F5F57" w:rsidRDefault="00823F0F" w:rsidP="00823F0F">
      <w:pPr>
        <w:tabs>
          <w:tab w:val="left" w:pos="630"/>
        </w:tabs>
        <w:ind w:left="14"/>
        <w:contextualSpacing/>
        <w:jc w:val="both"/>
        <w:rPr>
          <w:rFonts w:eastAsia="Calibri"/>
          <w:lang w:val="ro-RO"/>
        </w:rPr>
      </w:pPr>
      <w:r w:rsidRPr="001F5F57">
        <w:rPr>
          <w:rFonts w:eastAsia="Calibri"/>
          <w:lang w:val="ro-RO"/>
        </w:rPr>
        <w:tab/>
        <w:t>– Corespondența cu titularii cererilor sau moștenitorii/reprezentanții acestora;</w:t>
      </w:r>
    </w:p>
    <w:p w:rsidR="00823F0F" w:rsidRPr="001F5F57" w:rsidRDefault="00823F0F" w:rsidP="00823F0F">
      <w:pPr>
        <w:tabs>
          <w:tab w:val="left" w:pos="630"/>
        </w:tabs>
        <w:ind w:left="14"/>
        <w:contextualSpacing/>
        <w:jc w:val="both"/>
        <w:rPr>
          <w:rFonts w:eastAsia="Calibri"/>
          <w:lang w:val="ro-RO"/>
        </w:rPr>
      </w:pPr>
      <w:r w:rsidRPr="001F5F57">
        <w:rPr>
          <w:rFonts w:eastAsia="Calibri"/>
          <w:lang w:val="ro-RO"/>
        </w:rPr>
        <w:tab/>
        <w:t>– Corespondenţa cu autorităţile şi instituţiile publice, cu atribuţii în domeniul aplicării Legii</w:t>
      </w:r>
    </w:p>
    <w:p w:rsidR="00823F0F" w:rsidRPr="001F5F57" w:rsidRDefault="00823F0F" w:rsidP="00823F0F">
      <w:pPr>
        <w:tabs>
          <w:tab w:val="left" w:pos="630"/>
        </w:tabs>
        <w:ind w:left="14"/>
        <w:contextualSpacing/>
        <w:jc w:val="both"/>
        <w:rPr>
          <w:rFonts w:eastAsia="Calibri"/>
          <w:lang w:val="ro-RO"/>
        </w:rPr>
      </w:pPr>
      <w:r w:rsidRPr="001F5F57">
        <w:rPr>
          <w:rFonts w:eastAsia="Calibri"/>
          <w:lang w:val="ro-RO"/>
        </w:rPr>
        <w:t>nr. 18/1991, precum și a actelor normative conexe sau subsecvente;</w:t>
      </w:r>
    </w:p>
    <w:p w:rsidR="00823F0F" w:rsidRPr="001F5F57" w:rsidRDefault="00823F0F" w:rsidP="00823F0F">
      <w:pPr>
        <w:tabs>
          <w:tab w:val="left" w:pos="630"/>
        </w:tabs>
        <w:ind w:left="14"/>
        <w:contextualSpacing/>
        <w:jc w:val="both"/>
        <w:rPr>
          <w:rFonts w:eastAsia="Calibri"/>
          <w:lang w:val="ro-RO"/>
        </w:rPr>
      </w:pPr>
      <w:r w:rsidRPr="001F5F57">
        <w:rPr>
          <w:rFonts w:eastAsia="Calibri"/>
          <w:lang w:val="ro-RO"/>
        </w:rPr>
        <w:tab/>
        <w:t>– Ordinele prefectului privind componenţa Comisiei municipiului Bucureşti pentru stabilirea dreptului de proprietate privată asupra terenurilor şi ale subcomisiilor sectoarelor 1-6 ale municipiului București;</w:t>
      </w:r>
    </w:p>
    <w:p w:rsidR="00823F0F" w:rsidRPr="001F5F57" w:rsidRDefault="00823F0F" w:rsidP="00823F0F">
      <w:pPr>
        <w:tabs>
          <w:tab w:val="left" w:pos="630"/>
        </w:tabs>
        <w:ind w:left="14"/>
        <w:contextualSpacing/>
        <w:jc w:val="both"/>
        <w:rPr>
          <w:rFonts w:eastAsia="Calibri"/>
          <w:lang w:val="ro-RO"/>
        </w:rPr>
      </w:pPr>
      <w:r w:rsidRPr="001F5F57">
        <w:rPr>
          <w:rFonts w:eastAsia="Calibri"/>
          <w:lang w:val="ro-RO"/>
        </w:rPr>
        <w:tab/>
        <w:t>– Tabele în format Word/Excel de evidență a propunerilor înaintate de subcomisiile sectoarelor 1-6 ale municipiului București/a Hotărârilor adoptate de Comisie;</w:t>
      </w:r>
    </w:p>
    <w:p w:rsidR="00823F0F" w:rsidRPr="001F5F57" w:rsidRDefault="00823F0F" w:rsidP="00823F0F">
      <w:pPr>
        <w:tabs>
          <w:tab w:val="left" w:pos="630"/>
        </w:tabs>
        <w:ind w:left="14"/>
        <w:contextualSpacing/>
        <w:jc w:val="both"/>
        <w:rPr>
          <w:rFonts w:eastAsia="Calibri"/>
          <w:lang w:val="ro-RO"/>
        </w:rPr>
      </w:pPr>
      <w:r w:rsidRPr="001F5F57">
        <w:rPr>
          <w:rFonts w:eastAsia="Calibri"/>
          <w:lang w:val="ro-RO"/>
        </w:rPr>
        <w:tab/>
        <w:t>– Registru de evidență, în format Excel, a Ordinelor prefectului emise în aplicarea dispozițiilor art. 36 alin (2) și (3) din Legea nr. 18/1991, republicată și modificată,</w:t>
      </w:r>
    </w:p>
    <w:p w:rsidR="00823F0F" w:rsidRPr="001F5F57" w:rsidRDefault="00823F0F" w:rsidP="00823F0F">
      <w:pPr>
        <w:tabs>
          <w:tab w:val="left" w:pos="630"/>
        </w:tabs>
        <w:ind w:left="14"/>
        <w:contextualSpacing/>
        <w:jc w:val="both"/>
        <w:rPr>
          <w:rFonts w:eastAsia="Calibri"/>
          <w:lang w:val="ro-RO"/>
        </w:rPr>
      </w:pPr>
      <w:r w:rsidRPr="001F5F57">
        <w:rPr>
          <w:rFonts w:eastAsia="Calibri"/>
          <w:lang w:val="ro-RO"/>
        </w:rPr>
        <w:tab/>
        <w:t>– Proceduri de lucru.</w:t>
      </w:r>
    </w:p>
    <w:p w:rsidR="00823F0F" w:rsidRPr="001F5F57" w:rsidRDefault="00823F0F" w:rsidP="00823F0F">
      <w:pPr>
        <w:tabs>
          <w:tab w:val="left" w:pos="630"/>
        </w:tabs>
        <w:ind w:left="14"/>
        <w:contextualSpacing/>
        <w:jc w:val="both"/>
        <w:rPr>
          <w:rFonts w:eastAsia="Calibri"/>
          <w:bCs/>
          <w:sz w:val="26"/>
          <w:szCs w:val="26"/>
          <w:lang w:val="ro-RO"/>
        </w:rPr>
      </w:pPr>
    </w:p>
    <w:p w:rsidR="00823F0F" w:rsidRPr="001F5F57" w:rsidRDefault="00823F0F" w:rsidP="00823F0F">
      <w:pPr>
        <w:autoSpaceDE w:val="0"/>
        <w:autoSpaceDN w:val="0"/>
        <w:adjustRightInd w:val="0"/>
        <w:jc w:val="both"/>
        <w:rPr>
          <w:b/>
          <w:bCs/>
          <w:lang w:val="ro-RO"/>
        </w:rPr>
      </w:pPr>
      <w:r w:rsidRPr="001F5F57">
        <w:rPr>
          <w:b/>
          <w:bCs/>
          <w:lang w:val="ro-RO"/>
        </w:rPr>
        <w:t>Compartimentul control legalitate acte, apostilă și evidență electorală</w:t>
      </w:r>
    </w:p>
    <w:p w:rsidR="00823F0F" w:rsidRPr="001F5F57" w:rsidRDefault="00823F0F" w:rsidP="00823F0F">
      <w:pPr>
        <w:autoSpaceDE w:val="0"/>
        <w:autoSpaceDN w:val="0"/>
        <w:adjustRightInd w:val="0"/>
        <w:jc w:val="both"/>
        <w:rPr>
          <w:b/>
          <w:bCs/>
          <w:lang w:val="ro-RO"/>
        </w:rPr>
      </w:pPr>
    </w:p>
    <w:p w:rsidR="00823F0F" w:rsidRPr="005B265D" w:rsidRDefault="00823F0F" w:rsidP="00823F0F">
      <w:pPr>
        <w:jc w:val="both"/>
        <w:rPr>
          <w:lang w:val="ro-RO"/>
        </w:rPr>
      </w:pPr>
      <w:r w:rsidRPr="001F5F57">
        <w:rPr>
          <w:bCs/>
          <w:lang w:val="ro-RO"/>
        </w:rPr>
        <w:tab/>
      </w:r>
      <w:r w:rsidRPr="005B265D">
        <w:rPr>
          <w:lang w:val="ro-RO"/>
        </w:rPr>
        <w:t>– Referate conținând rezultatul verificării legalității actelor administrative comunicate de către autoritățile administrației publice locale organizate la nivelul municipiului București;</w:t>
      </w:r>
    </w:p>
    <w:p w:rsidR="00823F0F" w:rsidRPr="001F5F57" w:rsidRDefault="00823F0F" w:rsidP="00823F0F">
      <w:pPr>
        <w:ind w:firstLine="720"/>
        <w:jc w:val="both"/>
        <w:rPr>
          <w:rFonts w:eastAsia="Calibri"/>
          <w:lang w:val="ro-RO"/>
        </w:rPr>
      </w:pPr>
      <w:r w:rsidRPr="005B265D">
        <w:rPr>
          <w:lang w:val="ro-RO"/>
        </w:rPr>
        <w:t>– Proceduri prealabile</w:t>
      </w:r>
      <w:r w:rsidRPr="001F5F57">
        <w:rPr>
          <w:rFonts w:eastAsia="Calibri"/>
          <w:lang w:val="ro-RO"/>
        </w:rPr>
        <w:t xml:space="preserve"> prin care se solicită autorităţilor emitente, cu motivarea necesară, reanalizarea actului socotit nelegal, în vederea modificării, sau după caz a revocării acestuia;</w:t>
      </w:r>
    </w:p>
    <w:p w:rsidR="00823F0F" w:rsidRPr="005B265D" w:rsidRDefault="00823F0F" w:rsidP="00823F0F">
      <w:pPr>
        <w:jc w:val="both"/>
        <w:rPr>
          <w:lang w:val="fr-FR"/>
        </w:rPr>
      </w:pPr>
      <w:r w:rsidRPr="005B265D">
        <w:rPr>
          <w:lang w:val="ro-RO"/>
        </w:rPr>
        <w:tab/>
      </w:r>
      <w:r w:rsidRPr="005B265D">
        <w:rPr>
          <w:lang w:val="fr-FR"/>
        </w:rPr>
        <w:t xml:space="preserve">– Rapoarte/situații semestriale privind modul de soluționare </w:t>
      </w:r>
      <w:proofErr w:type="gramStart"/>
      <w:r w:rsidRPr="005B265D">
        <w:rPr>
          <w:lang w:val="fr-FR"/>
        </w:rPr>
        <w:t>a</w:t>
      </w:r>
      <w:proofErr w:type="gramEnd"/>
      <w:r w:rsidRPr="005B265D">
        <w:rPr>
          <w:lang w:val="fr-FR"/>
        </w:rPr>
        <w:t xml:space="preserve"> petițiilor;</w:t>
      </w:r>
    </w:p>
    <w:p w:rsidR="00823F0F" w:rsidRPr="005B265D" w:rsidRDefault="00823F0F" w:rsidP="00823F0F">
      <w:pPr>
        <w:jc w:val="both"/>
        <w:rPr>
          <w:lang w:val="fr-FR"/>
        </w:rPr>
      </w:pPr>
      <w:r w:rsidRPr="005B265D">
        <w:rPr>
          <w:lang w:val="fr-FR"/>
        </w:rPr>
        <w:tab/>
        <w:t>– Situații lunare privind posturile vacante de primar și situații de dizolvare a unor consilii locale, precum și împrejurările care pot genera organizarea referendumurilor locale (care au ca obiect schimbarea componenței, structurii, denumirii și/sau rangului administrativ al localității);</w:t>
      </w:r>
    </w:p>
    <w:p w:rsidR="00823F0F" w:rsidRPr="005B265D" w:rsidRDefault="00823F0F" w:rsidP="00823F0F">
      <w:pPr>
        <w:jc w:val="both"/>
        <w:rPr>
          <w:lang w:val="fr-FR"/>
        </w:rPr>
      </w:pPr>
      <w:r w:rsidRPr="005B265D">
        <w:rPr>
          <w:lang w:val="fr-FR"/>
        </w:rPr>
        <w:tab/>
        <w:t xml:space="preserve">– Adrese </w:t>
      </w:r>
      <w:proofErr w:type="gramStart"/>
      <w:r w:rsidRPr="005B265D">
        <w:rPr>
          <w:lang w:val="fr-FR"/>
        </w:rPr>
        <w:t>de îndrumare</w:t>
      </w:r>
      <w:proofErr w:type="gramEnd"/>
      <w:r w:rsidRPr="005B265D">
        <w:rPr>
          <w:lang w:val="fr-FR"/>
        </w:rPr>
        <w:t xml:space="preserve"> a activității desfășurată de secretarul municipiului</w:t>
      </w:r>
    </w:p>
    <w:p w:rsidR="00823F0F" w:rsidRPr="005B265D" w:rsidRDefault="00823F0F" w:rsidP="00823F0F">
      <w:pPr>
        <w:jc w:val="both"/>
        <w:rPr>
          <w:lang w:val="fr-FR"/>
        </w:rPr>
      </w:pPr>
      <w:r w:rsidRPr="005B265D">
        <w:rPr>
          <w:lang w:val="fr-FR"/>
        </w:rPr>
        <w:t>București/secretarii sectoarelor municipiului București;</w:t>
      </w:r>
    </w:p>
    <w:p w:rsidR="00823F0F" w:rsidRPr="005B265D" w:rsidRDefault="00823F0F" w:rsidP="00823F0F">
      <w:pPr>
        <w:jc w:val="both"/>
        <w:rPr>
          <w:lang w:val="fr-FR"/>
        </w:rPr>
      </w:pPr>
      <w:r w:rsidRPr="005B265D">
        <w:rPr>
          <w:lang w:val="fr-FR"/>
        </w:rPr>
        <w:tab/>
        <w:t>– Puncte de vedere cu privire la modul de aplicare a actelor normative;</w:t>
      </w:r>
    </w:p>
    <w:p w:rsidR="00823F0F" w:rsidRPr="005B265D" w:rsidRDefault="00823F0F" w:rsidP="00823F0F">
      <w:pPr>
        <w:jc w:val="both"/>
        <w:rPr>
          <w:lang w:val="fr-FR"/>
        </w:rPr>
      </w:pPr>
      <w:r w:rsidRPr="005B265D">
        <w:rPr>
          <w:lang w:val="fr-FR"/>
        </w:rPr>
        <w:tab/>
        <w:t xml:space="preserve">– Propuneri cu privire </w:t>
      </w:r>
      <w:proofErr w:type="gramStart"/>
      <w:r w:rsidRPr="005B265D">
        <w:rPr>
          <w:lang w:val="fr-FR"/>
        </w:rPr>
        <w:t>la actele</w:t>
      </w:r>
      <w:proofErr w:type="gramEnd"/>
      <w:r w:rsidRPr="005B265D">
        <w:rPr>
          <w:lang w:val="fr-FR"/>
        </w:rPr>
        <w:t xml:space="preserve"> normative initiate de către autoritățile centrale și</w:t>
      </w:r>
    </w:p>
    <w:p w:rsidR="00823F0F" w:rsidRPr="005B265D" w:rsidRDefault="00823F0F" w:rsidP="00823F0F">
      <w:pPr>
        <w:jc w:val="both"/>
        <w:rPr>
          <w:lang w:val="fr-FR"/>
        </w:rPr>
      </w:pPr>
      <w:proofErr w:type="gramStart"/>
      <w:r w:rsidRPr="005B265D">
        <w:rPr>
          <w:lang w:val="fr-FR"/>
        </w:rPr>
        <w:t>comunicate</w:t>
      </w:r>
      <w:proofErr w:type="gramEnd"/>
      <w:r w:rsidRPr="005B265D">
        <w:rPr>
          <w:lang w:val="fr-FR"/>
        </w:rPr>
        <w:t xml:space="preserve"> spre consultare Instituţiei Prefectului Municipiului Bucureşti;</w:t>
      </w:r>
    </w:p>
    <w:p w:rsidR="00823F0F" w:rsidRPr="005B265D" w:rsidRDefault="00823F0F" w:rsidP="00823F0F">
      <w:pPr>
        <w:jc w:val="both"/>
        <w:rPr>
          <w:lang w:val="fr-FR"/>
        </w:rPr>
      </w:pPr>
      <w:r w:rsidRPr="005B265D">
        <w:rPr>
          <w:lang w:val="fr-FR"/>
        </w:rPr>
        <w:tab/>
        <w:t>– Situația privind componența autorităților administrației publice locale din municipiul București;</w:t>
      </w:r>
    </w:p>
    <w:p w:rsidR="00823F0F" w:rsidRPr="001F5F57" w:rsidRDefault="00823F0F" w:rsidP="00823F0F">
      <w:pPr>
        <w:jc w:val="both"/>
      </w:pPr>
      <w:r w:rsidRPr="005B265D">
        <w:rPr>
          <w:lang w:val="fr-FR"/>
        </w:rPr>
        <w:tab/>
        <w:t xml:space="preserve">– Ordine ale prefectului privind încetarea mandatelor de consilieri locali în temeiul prevederilor art. 9 alin. </w:t>
      </w:r>
      <w:r w:rsidRPr="001F5F57">
        <w:t xml:space="preserve">2 lit. </w:t>
      </w:r>
      <w:proofErr w:type="gramStart"/>
      <w:r w:rsidRPr="001F5F57">
        <w:t>h</w:t>
      </w:r>
      <w:r w:rsidRPr="001F5F57">
        <w:rPr>
          <w:vertAlign w:val="superscript"/>
        </w:rPr>
        <w:t>1</w:t>
      </w:r>
      <w:proofErr w:type="gramEnd"/>
      <w:r w:rsidRPr="001F5F57">
        <w:rPr>
          <w:vertAlign w:val="superscript"/>
        </w:rPr>
        <w:t xml:space="preserve"> </w:t>
      </w:r>
      <w:r w:rsidRPr="001F5F57">
        <w:t xml:space="preserve">coroborat cu art. </w:t>
      </w:r>
      <w:proofErr w:type="gramStart"/>
      <w:r w:rsidRPr="001F5F57">
        <w:t>12 alin.</w:t>
      </w:r>
      <w:proofErr w:type="gramEnd"/>
      <w:r w:rsidRPr="001F5F57">
        <w:t xml:space="preserve"> 3 din Legea nr. 393/2004 privind Statutul aleșilor locali, cu modificările și completările ulterioare;</w:t>
      </w:r>
    </w:p>
    <w:p w:rsidR="00823F0F" w:rsidRPr="001F5F57" w:rsidRDefault="00823F0F" w:rsidP="00823F0F">
      <w:pPr>
        <w:jc w:val="both"/>
      </w:pPr>
      <w:r w:rsidRPr="001F5F57">
        <w:tab/>
        <w:t>– Ordine ale prefectului privind constatarea suspendării de drept a mandatelor aleșilor locali;</w:t>
      </w:r>
    </w:p>
    <w:p w:rsidR="00823F0F" w:rsidRPr="001F5F57" w:rsidRDefault="00823F0F" w:rsidP="00823F0F">
      <w:pPr>
        <w:jc w:val="both"/>
      </w:pPr>
      <w:r w:rsidRPr="001F5F57">
        <w:tab/>
        <w:t>– Documente create în comun cu Serviciul strategii guvernamentale și servicii publice</w:t>
      </w:r>
    </w:p>
    <w:p w:rsidR="00823F0F" w:rsidRPr="001F5F57" w:rsidRDefault="00823F0F" w:rsidP="00823F0F">
      <w:pPr>
        <w:jc w:val="both"/>
      </w:pPr>
      <w:proofErr w:type="gramStart"/>
      <w:r w:rsidRPr="001F5F57">
        <w:t>deconcentrate</w:t>
      </w:r>
      <w:proofErr w:type="gramEnd"/>
      <w:r w:rsidRPr="001F5F57">
        <w:t>, având ca obiect soluționarea cererilor de emitere a avizului de atribuire/schimbare denumiri;</w:t>
      </w:r>
    </w:p>
    <w:p w:rsidR="00823F0F" w:rsidRPr="001F5F57" w:rsidRDefault="00823F0F" w:rsidP="00823F0F">
      <w:pPr>
        <w:jc w:val="both"/>
      </w:pPr>
      <w:r w:rsidRPr="001F5F57">
        <w:tab/>
        <w:t>– Ordine ale prefectului emise în materia electorală;</w:t>
      </w:r>
    </w:p>
    <w:p w:rsidR="00823F0F" w:rsidRPr="001F5F57" w:rsidRDefault="00823F0F" w:rsidP="00823F0F">
      <w:pPr>
        <w:ind w:firstLine="720"/>
        <w:jc w:val="both"/>
      </w:pPr>
      <w:r w:rsidRPr="001F5F57">
        <w:t xml:space="preserve">– Ordine de suspendare </w:t>
      </w:r>
      <w:proofErr w:type="gramStart"/>
      <w:r w:rsidRPr="001F5F57">
        <w:t>a</w:t>
      </w:r>
      <w:proofErr w:type="gramEnd"/>
      <w:r w:rsidRPr="001F5F57">
        <w:t xml:space="preserve"> exercitării dreptului de a conduce autovehicule, emise în temeiul prevederilor art. </w:t>
      </w:r>
      <w:proofErr w:type="gramStart"/>
      <w:r w:rsidRPr="001F5F57">
        <w:t>103 alin.</w:t>
      </w:r>
      <w:proofErr w:type="gramEnd"/>
      <w:r w:rsidRPr="001F5F57">
        <w:t xml:space="preserve"> 8 din OUG nr. 195/2002 privind circulația pe drumurile publice</w:t>
      </w:r>
      <w:proofErr w:type="gramStart"/>
      <w:r w:rsidRPr="001F5F57">
        <w:t>,cu</w:t>
      </w:r>
      <w:proofErr w:type="gramEnd"/>
      <w:r w:rsidRPr="001F5F57">
        <w:t xml:space="preserve"> modificările și completările ulterioare;</w:t>
      </w:r>
    </w:p>
    <w:p w:rsidR="00823F0F" w:rsidRPr="001F5F57" w:rsidRDefault="00823F0F" w:rsidP="00823F0F">
      <w:pPr>
        <w:jc w:val="both"/>
      </w:pPr>
      <w:r w:rsidRPr="001F5F57">
        <w:tab/>
        <w:t>– Corespondenţa cu Serviciul Public Comunitar Regim Permise de Conducere şi Înmatriculare a Vehiculelor (SPCRPCÎV);</w:t>
      </w:r>
    </w:p>
    <w:p w:rsidR="00823F0F" w:rsidRPr="001F5F57" w:rsidRDefault="00823F0F" w:rsidP="00823F0F">
      <w:pPr>
        <w:jc w:val="both"/>
      </w:pPr>
      <w:r w:rsidRPr="001F5F57">
        <w:tab/>
        <w:t>– Note de răspuns către Compartimentul informare și relații publice pentru solicitările formulate în temeiul Legii nr. 544/2001 de diferite persoane fizice/juridice</w:t>
      </w:r>
      <w:proofErr w:type="gramStart"/>
      <w:r w:rsidRPr="001F5F57">
        <w:t>,  referitoare</w:t>
      </w:r>
      <w:proofErr w:type="gramEnd"/>
      <w:r w:rsidRPr="001F5F57">
        <w:t xml:space="preserve"> la cauze pe rol, cu respectarea obligativității ce revine fiecărei autorități și instituții publice în asigurarea protecției datelor cu caracter personal;</w:t>
      </w:r>
    </w:p>
    <w:p w:rsidR="00823F0F" w:rsidRPr="005B265D" w:rsidRDefault="00823F0F" w:rsidP="00823F0F">
      <w:pPr>
        <w:jc w:val="both"/>
        <w:rPr>
          <w:lang w:val="fr-FR"/>
        </w:rPr>
      </w:pPr>
      <w:r w:rsidRPr="001F5F57">
        <w:tab/>
      </w:r>
      <w:r w:rsidRPr="005B265D">
        <w:rPr>
          <w:lang w:val="fr-FR"/>
        </w:rPr>
        <w:t>– Rapoarte anuale de activitate;</w:t>
      </w:r>
    </w:p>
    <w:p w:rsidR="00823F0F" w:rsidRPr="005B265D" w:rsidRDefault="00823F0F" w:rsidP="00823F0F">
      <w:pPr>
        <w:jc w:val="both"/>
        <w:rPr>
          <w:lang w:val="fr-FR"/>
        </w:rPr>
      </w:pPr>
      <w:r w:rsidRPr="005B265D">
        <w:rPr>
          <w:lang w:val="fr-FR"/>
        </w:rPr>
        <w:tab/>
        <w:t>– Procedura de lucru.</w:t>
      </w:r>
    </w:p>
    <w:p w:rsidR="00823F0F" w:rsidRPr="005B265D" w:rsidRDefault="00823F0F" w:rsidP="00823F0F">
      <w:pPr>
        <w:jc w:val="both"/>
        <w:rPr>
          <w:lang w:val="fr-FR"/>
        </w:rPr>
      </w:pPr>
    </w:p>
    <w:p w:rsidR="00823F0F" w:rsidRDefault="00823F0F" w:rsidP="00823F0F">
      <w:pPr>
        <w:pStyle w:val="ListParagraph"/>
        <w:spacing w:line="240" w:lineRule="auto"/>
        <w:ind w:left="0"/>
        <w:jc w:val="both"/>
        <w:rPr>
          <w:rFonts w:ascii="Times New Roman" w:hAnsi="Times New Roman"/>
          <w:b/>
          <w:sz w:val="24"/>
          <w:szCs w:val="24"/>
          <w:lang w:val="ro-RO"/>
        </w:rPr>
      </w:pPr>
    </w:p>
    <w:p w:rsidR="00823F0F" w:rsidRDefault="00823F0F" w:rsidP="00823F0F">
      <w:pPr>
        <w:pStyle w:val="ListParagraph"/>
        <w:spacing w:line="240" w:lineRule="auto"/>
        <w:ind w:left="0"/>
        <w:jc w:val="both"/>
        <w:rPr>
          <w:rFonts w:ascii="Times New Roman" w:hAnsi="Times New Roman"/>
          <w:b/>
          <w:sz w:val="24"/>
          <w:szCs w:val="24"/>
          <w:lang w:val="ro-RO"/>
        </w:rPr>
      </w:pPr>
    </w:p>
    <w:p w:rsidR="00823F0F" w:rsidRDefault="00823F0F" w:rsidP="00823F0F">
      <w:pPr>
        <w:pStyle w:val="ListParagraph"/>
        <w:spacing w:line="240" w:lineRule="auto"/>
        <w:ind w:left="0"/>
        <w:jc w:val="both"/>
        <w:rPr>
          <w:rFonts w:ascii="Times New Roman" w:hAnsi="Times New Roman"/>
          <w:b/>
          <w:sz w:val="24"/>
          <w:szCs w:val="24"/>
          <w:lang w:val="ro-RO"/>
        </w:rPr>
      </w:pPr>
    </w:p>
    <w:p w:rsidR="00823F0F" w:rsidRPr="001F5F57" w:rsidRDefault="00823F0F" w:rsidP="00823F0F">
      <w:pPr>
        <w:pStyle w:val="ListParagraph"/>
        <w:spacing w:line="240" w:lineRule="auto"/>
        <w:ind w:left="0"/>
        <w:jc w:val="both"/>
        <w:rPr>
          <w:rFonts w:ascii="Times New Roman" w:hAnsi="Times New Roman"/>
          <w:b/>
          <w:sz w:val="24"/>
          <w:szCs w:val="24"/>
          <w:lang w:val="ro-RO"/>
        </w:rPr>
      </w:pPr>
      <w:r w:rsidRPr="001F5F57">
        <w:rPr>
          <w:rFonts w:ascii="Times New Roman" w:hAnsi="Times New Roman"/>
          <w:b/>
          <w:sz w:val="24"/>
          <w:szCs w:val="24"/>
          <w:lang w:val="ro-RO"/>
        </w:rPr>
        <w:lastRenderedPageBreak/>
        <w:t>Compartimentul contencios administrativ</w:t>
      </w:r>
    </w:p>
    <w:p w:rsidR="00823F0F" w:rsidRPr="001F5F57" w:rsidRDefault="00823F0F" w:rsidP="00823F0F">
      <w:pPr>
        <w:pStyle w:val="ListParagraph"/>
        <w:spacing w:line="240" w:lineRule="auto"/>
        <w:ind w:left="0"/>
        <w:jc w:val="both"/>
        <w:rPr>
          <w:rFonts w:ascii="Times New Roman" w:hAnsi="Times New Roman"/>
          <w:sz w:val="24"/>
          <w:szCs w:val="24"/>
          <w:lang w:val="ro-RO"/>
        </w:rPr>
      </w:pPr>
    </w:p>
    <w:p w:rsidR="00823F0F" w:rsidRPr="001F5F57" w:rsidRDefault="00823F0F" w:rsidP="00823F0F">
      <w:pPr>
        <w:pStyle w:val="ListParagraph"/>
        <w:spacing w:line="240" w:lineRule="auto"/>
        <w:ind w:left="0"/>
        <w:jc w:val="both"/>
        <w:rPr>
          <w:rFonts w:ascii="Times New Roman" w:hAnsi="Times New Roman"/>
          <w:sz w:val="24"/>
          <w:szCs w:val="24"/>
          <w:lang w:val="ro-RO"/>
        </w:rPr>
      </w:pPr>
      <w:r w:rsidRPr="001F5F57">
        <w:rPr>
          <w:rFonts w:ascii="Times New Roman" w:hAnsi="Times New Roman"/>
          <w:b/>
          <w:sz w:val="24"/>
          <w:szCs w:val="24"/>
          <w:lang w:val="ro-RO"/>
        </w:rPr>
        <w:tab/>
        <w:t xml:space="preserve">– </w:t>
      </w:r>
      <w:r w:rsidRPr="001F5F57">
        <w:rPr>
          <w:rFonts w:ascii="Times New Roman" w:hAnsi="Times New Roman"/>
          <w:sz w:val="24"/>
          <w:szCs w:val="24"/>
          <w:lang w:val="ro-RO"/>
        </w:rPr>
        <w:t>Rapoarte anuale de activitate;</w:t>
      </w:r>
    </w:p>
    <w:p w:rsidR="00823F0F" w:rsidRPr="001F5F57" w:rsidRDefault="00823F0F" w:rsidP="00823F0F">
      <w:pPr>
        <w:pStyle w:val="ListParagraph"/>
        <w:spacing w:line="240" w:lineRule="auto"/>
        <w:ind w:left="0"/>
        <w:jc w:val="both"/>
        <w:rPr>
          <w:rFonts w:ascii="Times New Roman" w:hAnsi="Times New Roman"/>
          <w:sz w:val="24"/>
          <w:szCs w:val="24"/>
          <w:lang w:val="ro-RO"/>
        </w:rPr>
      </w:pPr>
      <w:r w:rsidRPr="001F5F57">
        <w:rPr>
          <w:rFonts w:ascii="Times New Roman" w:hAnsi="Times New Roman"/>
          <w:b/>
          <w:sz w:val="24"/>
          <w:szCs w:val="24"/>
          <w:lang w:val="ro-RO"/>
        </w:rPr>
        <w:tab/>
        <w:t xml:space="preserve">– </w:t>
      </w:r>
      <w:r w:rsidRPr="001F5F57">
        <w:rPr>
          <w:rFonts w:ascii="Times New Roman" w:hAnsi="Times New Roman"/>
          <w:sz w:val="24"/>
          <w:szCs w:val="24"/>
          <w:lang w:val="ro-RO"/>
        </w:rPr>
        <w:t>Acte procedurale întocmite în dosarele de instanţă în care prefectul, instituţia prefectului, comisiile al căror preşedinte este prefectul, sunt parte;</w:t>
      </w:r>
    </w:p>
    <w:p w:rsidR="00823F0F" w:rsidRPr="001F5F57" w:rsidRDefault="00823F0F" w:rsidP="00823F0F">
      <w:pPr>
        <w:pStyle w:val="ListParagraph"/>
        <w:spacing w:line="240" w:lineRule="auto"/>
        <w:ind w:left="0"/>
        <w:jc w:val="both"/>
        <w:rPr>
          <w:rFonts w:ascii="Times New Roman" w:hAnsi="Times New Roman"/>
          <w:sz w:val="24"/>
          <w:szCs w:val="24"/>
          <w:lang w:val="ro-RO"/>
        </w:rPr>
      </w:pPr>
      <w:r w:rsidRPr="001F5F57">
        <w:rPr>
          <w:rFonts w:ascii="Times New Roman" w:hAnsi="Times New Roman"/>
          <w:b/>
          <w:sz w:val="24"/>
          <w:szCs w:val="24"/>
          <w:lang w:val="ro-RO"/>
        </w:rPr>
        <w:tab/>
        <w:t xml:space="preserve">– </w:t>
      </w:r>
      <w:r w:rsidRPr="001F5F57">
        <w:rPr>
          <w:rFonts w:ascii="Times New Roman" w:hAnsi="Times New Roman"/>
          <w:sz w:val="24"/>
          <w:szCs w:val="24"/>
          <w:lang w:val="ro-RO"/>
        </w:rPr>
        <w:t>Note cuprinzând puncte de vedere cu privire la dosarele care sunt în curs de judecată sau</w:t>
      </w:r>
    </w:p>
    <w:p w:rsidR="00823F0F" w:rsidRPr="001F5F57" w:rsidRDefault="00823F0F" w:rsidP="00823F0F">
      <w:pPr>
        <w:pStyle w:val="ListParagraph"/>
        <w:spacing w:line="240" w:lineRule="auto"/>
        <w:ind w:left="0"/>
        <w:jc w:val="both"/>
        <w:rPr>
          <w:rFonts w:ascii="Times New Roman" w:hAnsi="Times New Roman"/>
          <w:sz w:val="24"/>
          <w:szCs w:val="24"/>
          <w:lang w:val="ro-RO"/>
        </w:rPr>
      </w:pPr>
      <w:r w:rsidRPr="001F5F57">
        <w:rPr>
          <w:rFonts w:ascii="Times New Roman" w:hAnsi="Times New Roman"/>
          <w:sz w:val="24"/>
          <w:szCs w:val="24"/>
          <w:lang w:val="ro-RO"/>
        </w:rPr>
        <w:t>care au fost finalizate printr-o hotărâre rămasă definitivă;</w:t>
      </w:r>
    </w:p>
    <w:p w:rsidR="00823F0F" w:rsidRPr="001F5F57" w:rsidRDefault="00823F0F" w:rsidP="00823F0F">
      <w:pPr>
        <w:pStyle w:val="ListParagraph"/>
        <w:spacing w:after="0" w:line="240" w:lineRule="auto"/>
        <w:ind w:left="0"/>
        <w:jc w:val="both"/>
        <w:rPr>
          <w:rFonts w:ascii="Times New Roman" w:hAnsi="Times New Roman"/>
          <w:sz w:val="24"/>
          <w:szCs w:val="24"/>
          <w:lang w:val="ro-RO"/>
        </w:rPr>
      </w:pPr>
      <w:r w:rsidRPr="001F5F57">
        <w:rPr>
          <w:rFonts w:ascii="Times New Roman" w:hAnsi="Times New Roman"/>
          <w:b/>
          <w:sz w:val="24"/>
          <w:szCs w:val="24"/>
          <w:lang w:val="ro-RO"/>
        </w:rPr>
        <w:tab/>
        <w:t xml:space="preserve">– </w:t>
      </w:r>
      <w:r w:rsidRPr="001F5F57">
        <w:rPr>
          <w:rFonts w:ascii="Times New Roman" w:hAnsi="Times New Roman"/>
          <w:sz w:val="24"/>
          <w:szCs w:val="24"/>
          <w:lang w:val="ro-RO"/>
        </w:rPr>
        <w:t>Referate de instrumentare;</w:t>
      </w:r>
    </w:p>
    <w:p w:rsidR="00823F0F" w:rsidRPr="005B265D" w:rsidRDefault="00823F0F" w:rsidP="00823F0F">
      <w:pPr>
        <w:jc w:val="both"/>
        <w:rPr>
          <w:lang w:val="ro-RO"/>
        </w:rPr>
      </w:pPr>
      <w:r w:rsidRPr="005B265D">
        <w:rPr>
          <w:lang w:val="ro-RO"/>
        </w:rPr>
        <w:tab/>
        <w:t>– Note de comunicare către compartimentele interesate a soluțiilor definitive și irevocabile pronunțate în cauzele în care instituția/comisiile au fost parte, în vederea luării la cunoștință sau punerii în executare;</w:t>
      </w:r>
    </w:p>
    <w:p w:rsidR="00823F0F" w:rsidRPr="005B265D" w:rsidRDefault="00823F0F" w:rsidP="00823F0F">
      <w:pPr>
        <w:jc w:val="both"/>
        <w:rPr>
          <w:lang w:val="ro-RO"/>
        </w:rPr>
      </w:pPr>
      <w:r w:rsidRPr="005B265D">
        <w:rPr>
          <w:lang w:val="ro-RO"/>
        </w:rPr>
        <w:tab/>
        <w:t>– Note de informare a compartimentelor interesate din cadrul instituției, asupra cauzelor în care instituția/comisiile de specialitate sunt parte, în vederea obținerii informațiilor, punctelor de vedere și documentației necesară formulării unei apărări pertinente;</w:t>
      </w:r>
    </w:p>
    <w:p w:rsidR="00823F0F" w:rsidRPr="005B265D" w:rsidRDefault="00823F0F" w:rsidP="00823F0F">
      <w:pPr>
        <w:jc w:val="both"/>
        <w:rPr>
          <w:lang w:val="fr-FR"/>
        </w:rPr>
      </w:pPr>
      <w:r w:rsidRPr="005B265D">
        <w:rPr>
          <w:lang w:val="ro-RO"/>
        </w:rPr>
        <w:tab/>
      </w:r>
      <w:r w:rsidRPr="005B265D">
        <w:rPr>
          <w:lang w:val="fr-FR"/>
        </w:rPr>
        <w:t>– Note de răspuns către Compartimentul informare și relații publice pentru solicitările formulate în temeiul Legii nr. 544/2001 de diferite persoane fizice/juridice,  referitoare la cauze pe rol, cu respectarea obligativității ce revine fiecărei autorități și instituții publice în asigurarea protecției datelor cu caracter personal;</w:t>
      </w:r>
    </w:p>
    <w:p w:rsidR="00823F0F" w:rsidRPr="005B265D" w:rsidRDefault="00823F0F" w:rsidP="00823F0F">
      <w:pPr>
        <w:jc w:val="both"/>
        <w:rPr>
          <w:lang w:val="fr-FR"/>
        </w:rPr>
      </w:pPr>
      <w:r w:rsidRPr="005B265D">
        <w:rPr>
          <w:lang w:val="fr-FR"/>
        </w:rPr>
        <w:tab/>
        <w:t>– Comunicarea răspunsurilor către diferite personae fizice/juridice la sesizări/solicitări ale acestora, referitoare la cauze pe rol, cu respectarea obligativității ce revine fiecărei autorități și instituții publice în asigurarea protecției datelor cu caracter personal;</w:t>
      </w:r>
    </w:p>
    <w:p w:rsidR="00823F0F" w:rsidRPr="001F5F57" w:rsidRDefault="00823F0F" w:rsidP="00823F0F">
      <w:pPr>
        <w:jc w:val="both"/>
      </w:pPr>
      <w:r w:rsidRPr="005B265D">
        <w:rPr>
          <w:lang w:val="fr-FR"/>
        </w:rPr>
        <w:tab/>
      </w:r>
      <w:r w:rsidRPr="001F5F57">
        <w:t>– Corespondența cu birourile executorilor judecătorești;</w:t>
      </w:r>
    </w:p>
    <w:p w:rsidR="00823F0F" w:rsidRPr="005B265D" w:rsidRDefault="00823F0F" w:rsidP="00823F0F">
      <w:pPr>
        <w:jc w:val="both"/>
        <w:rPr>
          <w:lang w:val="fr-FR"/>
        </w:rPr>
      </w:pPr>
      <w:r w:rsidRPr="001F5F57">
        <w:tab/>
      </w:r>
      <w:r w:rsidRPr="005B265D">
        <w:rPr>
          <w:lang w:val="fr-FR"/>
        </w:rPr>
        <w:t>– Corespondența cu Serviciul Public Comunitar Regim Permise de Conducere şi</w:t>
      </w:r>
    </w:p>
    <w:p w:rsidR="00823F0F" w:rsidRPr="005B265D" w:rsidRDefault="00823F0F" w:rsidP="00823F0F">
      <w:pPr>
        <w:jc w:val="both"/>
        <w:rPr>
          <w:lang w:val="fr-FR"/>
        </w:rPr>
      </w:pPr>
      <w:r w:rsidRPr="005B265D">
        <w:rPr>
          <w:lang w:val="fr-FR"/>
        </w:rPr>
        <w:t>Înmatriculare Vehicule (SPCRPCÎV) și Serviciul Public Comunitar de Pașapoarte (SPCP);</w:t>
      </w:r>
    </w:p>
    <w:p w:rsidR="00823F0F" w:rsidRPr="005B265D" w:rsidRDefault="00823F0F" w:rsidP="00823F0F">
      <w:pPr>
        <w:jc w:val="both"/>
        <w:rPr>
          <w:lang w:val="fr-FR"/>
        </w:rPr>
      </w:pPr>
      <w:r w:rsidRPr="005B265D">
        <w:rPr>
          <w:lang w:val="fr-FR"/>
        </w:rPr>
        <w:tab/>
        <w:t>– Procedura de lucru.</w:t>
      </w:r>
    </w:p>
    <w:p w:rsidR="00823F0F" w:rsidRPr="005B265D" w:rsidRDefault="00823F0F" w:rsidP="00823F0F">
      <w:pPr>
        <w:jc w:val="both"/>
        <w:rPr>
          <w:lang w:val="fr-FR"/>
        </w:rPr>
      </w:pPr>
    </w:p>
    <w:p w:rsidR="00823F0F" w:rsidRPr="001F5F57" w:rsidRDefault="00823F0F" w:rsidP="00823F0F">
      <w:pPr>
        <w:pStyle w:val="ListParagraph"/>
        <w:spacing w:line="240" w:lineRule="auto"/>
        <w:ind w:left="0"/>
        <w:jc w:val="both"/>
        <w:rPr>
          <w:rFonts w:ascii="Times New Roman" w:hAnsi="Times New Roman"/>
          <w:b/>
          <w:sz w:val="24"/>
          <w:szCs w:val="24"/>
          <w:lang w:val="ro-RO"/>
        </w:rPr>
      </w:pPr>
      <w:r w:rsidRPr="001F5F57">
        <w:rPr>
          <w:rFonts w:ascii="Times New Roman" w:hAnsi="Times New Roman"/>
          <w:b/>
          <w:sz w:val="24"/>
          <w:szCs w:val="24"/>
          <w:lang w:val="ro-RO"/>
        </w:rPr>
        <w:t>Serviciul strategii guvernamentale şi servicii publice deconcentrate</w:t>
      </w:r>
    </w:p>
    <w:p w:rsidR="00823F0F" w:rsidRPr="001F5F57" w:rsidRDefault="00823F0F" w:rsidP="00823F0F">
      <w:pPr>
        <w:pStyle w:val="ListParagraph"/>
        <w:spacing w:line="240" w:lineRule="auto"/>
        <w:ind w:left="0"/>
        <w:jc w:val="both"/>
        <w:rPr>
          <w:rFonts w:ascii="Times New Roman" w:hAnsi="Times New Roman"/>
          <w:b/>
          <w:sz w:val="24"/>
          <w:szCs w:val="24"/>
          <w:lang w:val="ro-RO"/>
        </w:rPr>
      </w:pPr>
    </w:p>
    <w:p w:rsidR="00823F0F" w:rsidRPr="001F5F57" w:rsidRDefault="00823F0F" w:rsidP="00823F0F">
      <w:pPr>
        <w:pStyle w:val="ListParagraph"/>
        <w:spacing w:line="240" w:lineRule="auto"/>
        <w:ind w:left="0"/>
        <w:jc w:val="both"/>
        <w:rPr>
          <w:rFonts w:ascii="Times New Roman" w:hAnsi="Times New Roman"/>
          <w:b/>
          <w:sz w:val="24"/>
          <w:szCs w:val="24"/>
          <w:lang w:val="ro-RO"/>
        </w:rPr>
      </w:pPr>
      <w:r w:rsidRPr="001F5F57">
        <w:rPr>
          <w:rFonts w:ascii="Times New Roman" w:hAnsi="Times New Roman"/>
          <w:b/>
          <w:sz w:val="24"/>
          <w:szCs w:val="24"/>
          <w:lang w:val="ro-RO"/>
        </w:rPr>
        <w:t>Compartimentul pentru realizarea programului de guvernare, servicii publice deconcentrate şi servicii comunitare de utlităţi publice</w:t>
      </w:r>
    </w:p>
    <w:p w:rsidR="00823F0F" w:rsidRPr="001F5F57" w:rsidRDefault="00823F0F" w:rsidP="00823F0F">
      <w:pPr>
        <w:pStyle w:val="ListParagraph"/>
        <w:spacing w:line="240" w:lineRule="auto"/>
        <w:ind w:left="0"/>
        <w:jc w:val="both"/>
        <w:rPr>
          <w:rFonts w:ascii="Times New Roman" w:hAnsi="Times New Roman"/>
          <w:b/>
          <w:sz w:val="24"/>
          <w:szCs w:val="24"/>
          <w:lang w:val="ro-RO"/>
        </w:rPr>
      </w:pPr>
    </w:p>
    <w:p w:rsidR="00823F0F" w:rsidRPr="001F5F57" w:rsidRDefault="00823F0F" w:rsidP="00823F0F">
      <w:pPr>
        <w:pStyle w:val="ListParagraph"/>
        <w:spacing w:after="0" w:line="240" w:lineRule="auto"/>
        <w:ind w:left="0"/>
        <w:jc w:val="both"/>
        <w:rPr>
          <w:rFonts w:ascii="Times New Roman" w:hAnsi="Times New Roman"/>
          <w:sz w:val="24"/>
          <w:szCs w:val="24"/>
          <w:lang w:val="ro-RO"/>
        </w:rPr>
      </w:pPr>
      <w:r w:rsidRPr="001F5F57">
        <w:rPr>
          <w:rFonts w:ascii="Times New Roman" w:hAnsi="Times New Roman"/>
          <w:b/>
          <w:sz w:val="24"/>
          <w:szCs w:val="24"/>
          <w:lang w:val="ro-RO"/>
        </w:rPr>
        <w:tab/>
        <w:t xml:space="preserve">– </w:t>
      </w:r>
      <w:r w:rsidRPr="001F5F57">
        <w:rPr>
          <w:rFonts w:ascii="Times New Roman" w:hAnsi="Times New Roman"/>
          <w:sz w:val="24"/>
          <w:szCs w:val="24"/>
          <w:lang w:val="ro-RO"/>
        </w:rPr>
        <w:t>Ordinele prefectului având ca obiect stabilirea de măsuri cu caracter tehnic sau de specialitate, normative, pentru constituirea sau reactualizarea unor comisii cu activitate permanentă sau aprobarea unor planuri;</w:t>
      </w:r>
    </w:p>
    <w:p w:rsidR="00823F0F" w:rsidRPr="001F5F57" w:rsidRDefault="00823F0F" w:rsidP="00823F0F">
      <w:pPr>
        <w:autoSpaceDE w:val="0"/>
        <w:autoSpaceDN w:val="0"/>
        <w:adjustRightInd w:val="0"/>
        <w:ind w:left="14"/>
        <w:jc w:val="both"/>
        <w:rPr>
          <w:lang w:val="ro-RO"/>
        </w:rPr>
      </w:pPr>
      <w:r w:rsidRPr="001F5F57">
        <w:rPr>
          <w:lang w:val="ro-RO"/>
        </w:rPr>
        <w:tab/>
        <w:t>– Petiţii şi răspunsurile formulate la acestea;</w:t>
      </w:r>
    </w:p>
    <w:p w:rsidR="00823F0F" w:rsidRPr="001F5F57" w:rsidRDefault="00823F0F" w:rsidP="00823F0F">
      <w:pPr>
        <w:autoSpaceDE w:val="0"/>
        <w:autoSpaceDN w:val="0"/>
        <w:adjustRightInd w:val="0"/>
        <w:ind w:left="14"/>
        <w:jc w:val="both"/>
        <w:rPr>
          <w:lang w:val="ro-RO"/>
        </w:rPr>
      </w:pPr>
      <w:r w:rsidRPr="001F5F57">
        <w:rPr>
          <w:lang w:val="ro-RO"/>
        </w:rPr>
        <w:tab/>
        <w:t>– Corespondenţă cu instituţii publice şi cu organizaţii neguvernamentale;</w:t>
      </w:r>
    </w:p>
    <w:p w:rsidR="00823F0F" w:rsidRPr="001F5F57" w:rsidRDefault="00823F0F" w:rsidP="00823F0F">
      <w:pPr>
        <w:autoSpaceDE w:val="0"/>
        <w:autoSpaceDN w:val="0"/>
        <w:adjustRightInd w:val="0"/>
        <w:ind w:left="14"/>
        <w:jc w:val="both"/>
        <w:rPr>
          <w:lang w:val="ro-RO"/>
        </w:rPr>
      </w:pPr>
      <w:r w:rsidRPr="001F5F57">
        <w:rPr>
          <w:lang w:val="ro-RO"/>
        </w:rPr>
        <w:tab/>
        <w:t>– Documente privind activitatea comisiilor, comitetelor şi grupurilor de lucru constituite la nivelul instituţiei;</w:t>
      </w:r>
    </w:p>
    <w:p w:rsidR="00823F0F" w:rsidRPr="001F5F57" w:rsidRDefault="00823F0F" w:rsidP="00823F0F">
      <w:pPr>
        <w:autoSpaceDE w:val="0"/>
        <w:autoSpaceDN w:val="0"/>
        <w:adjustRightInd w:val="0"/>
        <w:ind w:left="14"/>
        <w:jc w:val="both"/>
        <w:rPr>
          <w:lang w:val="ro-RO"/>
        </w:rPr>
      </w:pPr>
      <w:r w:rsidRPr="001F5F57">
        <w:rPr>
          <w:lang w:val="ro-RO"/>
        </w:rPr>
        <w:tab/>
        <w:t>– Planul anual al municipiului Bucureşti în domeniul incluziunii şi protecţiei sociale;</w:t>
      </w:r>
    </w:p>
    <w:p w:rsidR="00823F0F" w:rsidRPr="001F5F57" w:rsidRDefault="00823F0F" w:rsidP="00823F0F">
      <w:pPr>
        <w:autoSpaceDE w:val="0"/>
        <w:autoSpaceDN w:val="0"/>
        <w:adjustRightInd w:val="0"/>
        <w:ind w:left="14"/>
        <w:jc w:val="both"/>
        <w:rPr>
          <w:lang w:val="ro-RO"/>
        </w:rPr>
      </w:pPr>
      <w:r w:rsidRPr="001F5F57">
        <w:rPr>
          <w:lang w:val="ro-RO"/>
        </w:rPr>
        <w:tab/>
        <w:t>– Reglementări, norme metodologice, precizări, circulare şi alte documente primite de la</w:t>
      </w:r>
    </w:p>
    <w:p w:rsidR="00823F0F" w:rsidRPr="001F5F57" w:rsidRDefault="00823F0F" w:rsidP="00823F0F">
      <w:pPr>
        <w:autoSpaceDE w:val="0"/>
        <w:autoSpaceDN w:val="0"/>
        <w:adjustRightInd w:val="0"/>
        <w:ind w:left="14"/>
        <w:jc w:val="both"/>
        <w:rPr>
          <w:lang w:val="ro-RO"/>
        </w:rPr>
      </w:pPr>
      <w:r w:rsidRPr="001F5F57">
        <w:rPr>
          <w:lang w:val="ro-RO"/>
        </w:rPr>
        <w:t>autorităţi centrale;</w:t>
      </w:r>
    </w:p>
    <w:p w:rsidR="00823F0F" w:rsidRPr="001F5F57" w:rsidRDefault="00823F0F" w:rsidP="00823F0F">
      <w:pPr>
        <w:autoSpaceDE w:val="0"/>
        <w:autoSpaceDN w:val="0"/>
        <w:adjustRightInd w:val="0"/>
        <w:ind w:left="14"/>
        <w:jc w:val="both"/>
        <w:rPr>
          <w:lang w:val="ro-RO"/>
        </w:rPr>
      </w:pPr>
      <w:r w:rsidRPr="001F5F57">
        <w:rPr>
          <w:lang w:val="ro-RO"/>
        </w:rPr>
        <w:tab/>
        <w:t>– Documente ce stau la baza avizelor emise de Comisia de Atribuire de Denumiri a</w:t>
      </w:r>
    </w:p>
    <w:p w:rsidR="00823F0F" w:rsidRPr="001F5F57" w:rsidRDefault="00823F0F" w:rsidP="00823F0F">
      <w:pPr>
        <w:autoSpaceDE w:val="0"/>
        <w:autoSpaceDN w:val="0"/>
        <w:adjustRightInd w:val="0"/>
        <w:ind w:left="14"/>
        <w:jc w:val="both"/>
        <w:rPr>
          <w:lang w:val="ro-RO"/>
        </w:rPr>
      </w:pPr>
      <w:r w:rsidRPr="001F5F57">
        <w:rPr>
          <w:lang w:val="ro-RO"/>
        </w:rPr>
        <w:t>Municipiului Bucureşti;</w:t>
      </w:r>
    </w:p>
    <w:p w:rsidR="00823F0F" w:rsidRPr="001F5F57" w:rsidRDefault="00823F0F" w:rsidP="00823F0F">
      <w:pPr>
        <w:autoSpaceDE w:val="0"/>
        <w:autoSpaceDN w:val="0"/>
        <w:adjustRightInd w:val="0"/>
        <w:ind w:left="14"/>
        <w:jc w:val="both"/>
        <w:rPr>
          <w:lang w:val="ro-RO"/>
        </w:rPr>
      </w:pPr>
      <w:r w:rsidRPr="001F5F57">
        <w:rPr>
          <w:lang w:val="ro-RO"/>
        </w:rPr>
        <w:tab/>
        <w:t>– Documente ce stau la baza emiterii Acordului de utilizare denumiri prevăzut de art. 39 din Legea nr. 26/1990 privind registrul comerţului, republicată, cu modificările şi completările ulterioare;</w:t>
      </w:r>
    </w:p>
    <w:p w:rsidR="00823F0F" w:rsidRPr="001F5F57" w:rsidRDefault="00823F0F" w:rsidP="00823F0F">
      <w:pPr>
        <w:autoSpaceDE w:val="0"/>
        <w:autoSpaceDN w:val="0"/>
        <w:adjustRightInd w:val="0"/>
        <w:ind w:left="14"/>
        <w:jc w:val="both"/>
        <w:rPr>
          <w:lang w:val="ro-RO"/>
        </w:rPr>
      </w:pPr>
      <w:r w:rsidRPr="001F5F57">
        <w:rPr>
          <w:lang w:val="ro-RO"/>
        </w:rPr>
        <w:tab/>
        <w:t>– Documente rezultate din organizarea şi desfăşurarea alegerilor locale, parlamentare,</w:t>
      </w:r>
    </w:p>
    <w:p w:rsidR="00823F0F" w:rsidRPr="001F5F57" w:rsidRDefault="00823F0F" w:rsidP="00823F0F">
      <w:pPr>
        <w:autoSpaceDE w:val="0"/>
        <w:autoSpaceDN w:val="0"/>
        <w:adjustRightInd w:val="0"/>
        <w:ind w:left="14"/>
        <w:jc w:val="both"/>
        <w:rPr>
          <w:lang w:val="ro-RO"/>
        </w:rPr>
      </w:pPr>
      <w:r w:rsidRPr="001F5F57">
        <w:rPr>
          <w:lang w:val="ro-RO"/>
        </w:rPr>
        <w:t>europarlamentare şi prezidenţiale, precum şi a referendumurilor;</w:t>
      </w:r>
    </w:p>
    <w:p w:rsidR="00823F0F" w:rsidRPr="001F5F57" w:rsidRDefault="00823F0F" w:rsidP="00823F0F">
      <w:pPr>
        <w:autoSpaceDE w:val="0"/>
        <w:autoSpaceDN w:val="0"/>
        <w:adjustRightInd w:val="0"/>
        <w:spacing w:line="360" w:lineRule="auto"/>
        <w:ind w:left="14"/>
        <w:jc w:val="both"/>
        <w:rPr>
          <w:lang w:val="ro-RO"/>
        </w:rPr>
      </w:pPr>
      <w:r w:rsidRPr="001F5F57">
        <w:rPr>
          <w:lang w:val="ro-RO"/>
        </w:rPr>
        <w:tab/>
        <w:t>– Documente cu privire la realizarea programelor şi strategiilor guvernamentale.</w:t>
      </w:r>
    </w:p>
    <w:p w:rsidR="00823F0F" w:rsidRPr="001F5F57" w:rsidRDefault="00823F0F" w:rsidP="00823F0F">
      <w:pPr>
        <w:spacing w:line="360" w:lineRule="auto"/>
        <w:jc w:val="both"/>
        <w:rPr>
          <w:lang w:val="pt-BR"/>
        </w:rPr>
      </w:pPr>
      <w:r w:rsidRPr="001F5F57">
        <w:rPr>
          <w:lang w:val="pt-BR"/>
        </w:rPr>
        <w:t>Pe linia prelucrării datelor cu caracter personal:</w:t>
      </w:r>
    </w:p>
    <w:p w:rsidR="00823F0F" w:rsidRPr="001F5F57" w:rsidRDefault="00823F0F" w:rsidP="00823F0F">
      <w:pPr>
        <w:jc w:val="both"/>
        <w:rPr>
          <w:lang w:val="pt-BR"/>
        </w:rPr>
      </w:pPr>
      <w:r w:rsidRPr="001F5F57">
        <w:rPr>
          <w:lang w:val="pt-BR"/>
        </w:rPr>
        <w:tab/>
        <w:t>– Corespondenţă cu ORPDP (Oficiul responsabilului cu protecţia datelor personale),</w:t>
      </w:r>
    </w:p>
    <w:p w:rsidR="00823F0F" w:rsidRPr="001F5F57" w:rsidRDefault="00823F0F" w:rsidP="00823F0F">
      <w:pPr>
        <w:jc w:val="both"/>
        <w:rPr>
          <w:lang w:val="pt-BR"/>
        </w:rPr>
      </w:pPr>
      <w:r w:rsidRPr="001F5F57">
        <w:rPr>
          <w:lang w:val="pt-BR"/>
        </w:rPr>
        <w:t>Ministerul Afacerilor Interne şi alte instituţii în domeniul prelucrării datelor cu caracter personal;</w:t>
      </w:r>
    </w:p>
    <w:p w:rsidR="00823F0F" w:rsidRPr="001F5F57" w:rsidRDefault="00823F0F" w:rsidP="00823F0F">
      <w:pPr>
        <w:jc w:val="both"/>
        <w:rPr>
          <w:lang w:val="pt-BR"/>
        </w:rPr>
      </w:pPr>
      <w:r w:rsidRPr="001F5F57">
        <w:rPr>
          <w:lang w:val="pt-BR"/>
        </w:rPr>
        <w:tab/>
        <w:t xml:space="preserve">– Corespondenţă cu ANPDCP (Autoritatea Naţională pentru Protecţia Datelor cu Caracter </w:t>
      </w:r>
    </w:p>
    <w:p w:rsidR="00823F0F" w:rsidRPr="001F5F57" w:rsidRDefault="00823F0F" w:rsidP="00823F0F">
      <w:pPr>
        <w:jc w:val="both"/>
        <w:rPr>
          <w:lang w:val="pt-BR"/>
        </w:rPr>
      </w:pPr>
      <w:r w:rsidRPr="001F5F57">
        <w:rPr>
          <w:lang w:val="pt-BR"/>
        </w:rPr>
        <w:lastRenderedPageBreak/>
        <w:t>Personal);</w:t>
      </w:r>
    </w:p>
    <w:p w:rsidR="00823F0F" w:rsidRPr="001F5F57" w:rsidRDefault="00823F0F" w:rsidP="00823F0F">
      <w:pPr>
        <w:jc w:val="both"/>
        <w:rPr>
          <w:lang w:val="pt-BR"/>
        </w:rPr>
      </w:pPr>
      <w:r w:rsidRPr="001F5F57">
        <w:rPr>
          <w:lang w:val="pt-BR"/>
        </w:rPr>
        <w:tab/>
        <w:t>– Cerere pentru exercitarea dreptului de acces/opoziţie/rectificare/restricţionare/ştergere a persoanei vizate.</w:t>
      </w:r>
    </w:p>
    <w:p w:rsidR="00823F0F" w:rsidRPr="001F5F57" w:rsidRDefault="00823F0F" w:rsidP="00823F0F">
      <w:pPr>
        <w:autoSpaceDE w:val="0"/>
        <w:autoSpaceDN w:val="0"/>
        <w:adjustRightInd w:val="0"/>
        <w:ind w:left="14"/>
        <w:jc w:val="both"/>
        <w:rPr>
          <w:lang w:val="ro-RO"/>
        </w:rPr>
      </w:pPr>
    </w:p>
    <w:p w:rsidR="00823F0F" w:rsidRPr="005B265D" w:rsidRDefault="00823F0F" w:rsidP="00823F0F">
      <w:pPr>
        <w:rPr>
          <w:b/>
          <w:lang w:val="fr-FR"/>
        </w:rPr>
      </w:pPr>
      <w:r w:rsidRPr="001F5F57">
        <w:rPr>
          <w:b/>
          <w:lang w:val="ro-RO"/>
        </w:rPr>
        <w:t>Compartimentul informare şi relaţii publice</w:t>
      </w:r>
    </w:p>
    <w:p w:rsidR="00823F0F" w:rsidRPr="001F5F57" w:rsidRDefault="00823F0F" w:rsidP="00823F0F">
      <w:pPr>
        <w:rPr>
          <w:lang w:val="ro-RO"/>
        </w:rPr>
      </w:pPr>
    </w:p>
    <w:p w:rsidR="00823F0F" w:rsidRPr="001F5F57" w:rsidRDefault="00823F0F" w:rsidP="00823F0F">
      <w:pPr>
        <w:jc w:val="both"/>
        <w:rPr>
          <w:lang w:val="ro-RO"/>
        </w:rPr>
      </w:pPr>
      <w:r w:rsidRPr="001F5F57">
        <w:rPr>
          <w:lang w:val="ro-RO"/>
        </w:rPr>
        <w:tab/>
        <w:t>– Solicitări şi răspunsuri formulate în temeiul Legii nr. 544/2001 privind liberul acces la informaţiile de interes pubilc;</w:t>
      </w:r>
    </w:p>
    <w:p w:rsidR="00823F0F" w:rsidRPr="001F5F57" w:rsidRDefault="00823F0F" w:rsidP="00823F0F">
      <w:pPr>
        <w:jc w:val="both"/>
        <w:rPr>
          <w:lang w:val="ro-RO"/>
        </w:rPr>
      </w:pPr>
      <w:r w:rsidRPr="001F5F57">
        <w:rPr>
          <w:lang w:val="ro-RO"/>
        </w:rPr>
        <w:tab/>
        <w:t>– Adrese, petiţii şi răspunsurile la acestea;</w:t>
      </w:r>
    </w:p>
    <w:p w:rsidR="00823F0F" w:rsidRPr="001F5F57" w:rsidRDefault="00823F0F" w:rsidP="00823F0F">
      <w:pPr>
        <w:jc w:val="both"/>
        <w:rPr>
          <w:lang w:val="ro-RO"/>
        </w:rPr>
      </w:pPr>
      <w:r w:rsidRPr="001F5F57">
        <w:rPr>
          <w:lang w:val="ro-RO"/>
        </w:rPr>
        <w:tab/>
        <w:t>– Registrul de evidenţă pentru solicitările şi răspunsurile formulate în baza Legii nr.</w:t>
      </w:r>
    </w:p>
    <w:p w:rsidR="00823F0F" w:rsidRPr="001F5F57" w:rsidRDefault="00823F0F" w:rsidP="00823F0F">
      <w:pPr>
        <w:jc w:val="both"/>
        <w:rPr>
          <w:lang w:val="ro-RO"/>
        </w:rPr>
      </w:pPr>
      <w:r w:rsidRPr="001F5F57">
        <w:rPr>
          <w:lang w:val="ro-RO"/>
        </w:rPr>
        <w:t>544/2001 privind liberul acces la informaţiile de interes public;</w:t>
      </w:r>
    </w:p>
    <w:p w:rsidR="00823F0F" w:rsidRPr="001F5F57" w:rsidRDefault="00823F0F" w:rsidP="00823F0F">
      <w:pPr>
        <w:jc w:val="both"/>
        <w:rPr>
          <w:lang w:val="ro-RO"/>
        </w:rPr>
      </w:pPr>
      <w:r w:rsidRPr="001F5F57">
        <w:rPr>
          <w:lang w:val="ro-RO"/>
        </w:rPr>
        <w:tab/>
        <w:t>– Registru de evidenţă pentru reclamaţiile administrative şi plângerile în instanţă formulate în baza Legii nr. 544/2001 privind liberul acces la informaţiile de interes public;</w:t>
      </w:r>
    </w:p>
    <w:p w:rsidR="00823F0F" w:rsidRPr="001F5F57" w:rsidRDefault="00823F0F" w:rsidP="00823F0F">
      <w:pPr>
        <w:jc w:val="both"/>
        <w:rPr>
          <w:lang w:val="ro-RO"/>
        </w:rPr>
      </w:pPr>
      <w:r w:rsidRPr="001F5F57">
        <w:rPr>
          <w:lang w:val="ro-RO"/>
        </w:rPr>
        <w:tab/>
        <w:t>– Raportări şi situaţii statistice privind petiţiile/audienţele operate/neoperate în registrul</w:t>
      </w:r>
    </w:p>
    <w:p w:rsidR="00823F0F" w:rsidRPr="001F5F57" w:rsidRDefault="00823F0F" w:rsidP="00823F0F">
      <w:pPr>
        <w:jc w:val="both"/>
        <w:rPr>
          <w:lang w:val="ro-RO"/>
        </w:rPr>
      </w:pPr>
      <w:r w:rsidRPr="001F5F57">
        <w:rPr>
          <w:lang w:val="ro-RO"/>
        </w:rPr>
        <w:t>electronic al instituţiei;</w:t>
      </w:r>
    </w:p>
    <w:p w:rsidR="00823F0F" w:rsidRPr="001F5F57" w:rsidRDefault="00823F0F" w:rsidP="00823F0F">
      <w:pPr>
        <w:autoSpaceDE w:val="0"/>
        <w:autoSpaceDN w:val="0"/>
        <w:adjustRightInd w:val="0"/>
        <w:ind w:firstLine="720"/>
        <w:jc w:val="both"/>
        <w:rPr>
          <w:lang w:val="ro-RO"/>
        </w:rPr>
      </w:pPr>
      <w:r w:rsidRPr="001F5F57">
        <w:rPr>
          <w:lang w:val="ro-RO"/>
        </w:rPr>
        <w:t>– Raportul anual privind accesul la informaţiile de interes public;</w:t>
      </w:r>
    </w:p>
    <w:p w:rsidR="00823F0F" w:rsidRPr="001F5F57" w:rsidRDefault="00823F0F" w:rsidP="00823F0F">
      <w:pPr>
        <w:jc w:val="both"/>
        <w:rPr>
          <w:lang w:val="ro-RO"/>
        </w:rPr>
      </w:pPr>
      <w:r w:rsidRPr="001F5F57">
        <w:rPr>
          <w:lang w:val="ro-RO"/>
        </w:rPr>
        <w:tab/>
        <w:t>– Raportul anual privind Legea nr. 52/2003;</w:t>
      </w:r>
    </w:p>
    <w:p w:rsidR="00823F0F" w:rsidRPr="001F5F57" w:rsidRDefault="00823F0F" w:rsidP="00823F0F">
      <w:pPr>
        <w:jc w:val="both"/>
        <w:rPr>
          <w:lang w:val="ro-RO"/>
        </w:rPr>
      </w:pPr>
      <w:r w:rsidRPr="001F5F57">
        <w:rPr>
          <w:lang w:val="ro-RO"/>
        </w:rPr>
        <w:tab/>
        <w:t>– Situaţii statistice privind numărul de telefoane, respectiv categoriile de informaţii oferite solicitanţilor care apelează „Telefonul cetăţeanului“ şi centrala telefonică;</w:t>
      </w:r>
    </w:p>
    <w:p w:rsidR="00823F0F" w:rsidRPr="001F5F57" w:rsidRDefault="00823F0F" w:rsidP="00823F0F">
      <w:pPr>
        <w:jc w:val="both"/>
        <w:rPr>
          <w:lang w:val="ro-RO"/>
        </w:rPr>
      </w:pPr>
      <w:r w:rsidRPr="001F5F57">
        <w:rPr>
          <w:lang w:val="ro-RO"/>
        </w:rPr>
        <w:tab/>
        <w:t xml:space="preserve">– </w:t>
      </w:r>
      <w:r w:rsidRPr="005B265D">
        <w:rPr>
          <w:lang w:val="ro-RO"/>
        </w:rPr>
        <w:t>Buletinul informativ cu informa</w:t>
      </w:r>
      <w:r w:rsidRPr="001F5F57">
        <w:rPr>
          <w:lang w:val="ro-RO"/>
        </w:rPr>
        <w:t>ţiile de interes public care se comunică din oficiu, conform art. 5 din Legea nr. 544/2001 privind liberul acces la informaţiile de interes public;</w:t>
      </w:r>
    </w:p>
    <w:p w:rsidR="00823F0F" w:rsidRPr="001F5F57" w:rsidRDefault="00823F0F" w:rsidP="00823F0F">
      <w:pPr>
        <w:jc w:val="both"/>
        <w:rPr>
          <w:lang w:val="ro-RO"/>
        </w:rPr>
      </w:pPr>
      <w:r w:rsidRPr="001F5F57">
        <w:rPr>
          <w:lang w:val="ro-RO"/>
        </w:rPr>
        <w:tab/>
        <w:t>– Procedura de lucru;</w:t>
      </w:r>
    </w:p>
    <w:p w:rsidR="00823F0F" w:rsidRPr="001F5F57" w:rsidRDefault="00823F0F" w:rsidP="00823F0F">
      <w:pPr>
        <w:jc w:val="both"/>
        <w:rPr>
          <w:lang w:val="ro-RO"/>
        </w:rPr>
      </w:pPr>
      <w:r w:rsidRPr="001F5F57">
        <w:rPr>
          <w:lang w:val="ro-RO"/>
        </w:rPr>
        <w:tab/>
        <w:t>– Note şi circulare interne.</w:t>
      </w:r>
    </w:p>
    <w:p w:rsidR="00823F0F" w:rsidRPr="001F5F57" w:rsidRDefault="00823F0F" w:rsidP="00823F0F">
      <w:pPr>
        <w:jc w:val="both"/>
        <w:rPr>
          <w:lang w:val="ro-RO"/>
        </w:rPr>
      </w:pPr>
      <w:r w:rsidRPr="001F5F57">
        <w:rPr>
          <w:lang w:val="ro-RO"/>
        </w:rPr>
        <w:tab/>
        <w:t>– Registre de intrare-ieşire a corespondenţei;</w:t>
      </w:r>
    </w:p>
    <w:p w:rsidR="00823F0F" w:rsidRPr="001F5F57" w:rsidRDefault="00823F0F" w:rsidP="00823F0F">
      <w:pPr>
        <w:jc w:val="both"/>
        <w:rPr>
          <w:lang w:val="ro-RO"/>
        </w:rPr>
      </w:pPr>
      <w:r w:rsidRPr="001F5F57">
        <w:rPr>
          <w:lang w:val="ro-RO"/>
        </w:rPr>
        <w:tab/>
        <w:t>– Registre de audienţe şi petiţii;</w:t>
      </w:r>
    </w:p>
    <w:p w:rsidR="00823F0F" w:rsidRPr="001F5F57" w:rsidRDefault="00823F0F" w:rsidP="00823F0F">
      <w:pPr>
        <w:jc w:val="both"/>
        <w:rPr>
          <w:lang w:val="ro-RO"/>
        </w:rPr>
      </w:pPr>
      <w:r w:rsidRPr="001F5F57">
        <w:rPr>
          <w:lang w:val="ro-RO"/>
        </w:rPr>
        <w:tab/>
        <w:t>– Borderouri de expediere a corespondenţei;</w:t>
      </w:r>
    </w:p>
    <w:p w:rsidR="00823F0F" w:rsidRPr="001F5F57" w:rsidRDefault="00823F0F" w:rsidP="00823F0F">
      <w:pPr>
        <w:jc w:val="both"/>
        <w:rPr>
          <w:lang w:val="ro-RO"/>
        </w:rPr>
      </w:pPr>
      <w:r w:rsidRPr="001F5F57">
        <w:rPr>
          <w:lang w:val="ro-RO"/>
        </w:rPr>
        <w:tab/>
        <w:t>– Inventare;</w:t>
      </w:r>
    </w:p>
    <w:p w:rsidR="00823F0F" w:rsidRPr="001F5F57" w:rsidRDefault="00823F0F" w:rsidP="00823F0F">
      <w:pPr>
        <w:autoSpaceDE w:val="0"/>
        <w:autoSpaceDN w:val="0"/>
        <w:adjustRightInd w:val="0"/>
        <w:ind w:left="14"/>
        <w:jc w:val="both"/>
        <w:rPr>
          <w:lang w:val="ro-RO"/>
        </w:rPr>
      </w:pPr>
      <w:r w:rsidRPr="001F5F57">
        <w:rPr>
          <w:lang w:val="ro-RO"/>
        </w:rPr>
        <w:tab/>
        <w:t>– Nomenclator arhivistic;</w:t>
      </w:r>
    </w:p>
    <w:p w:rsidR="00823F0F" w:rsidRPr="001F5F57" w:rsidRDefault="00823F0F" w:rsidP="00823F0F">
      <w:pPr>
        <w:autoSpaceDE w:val="0"/>
        <w:autoSpaceDN w:val="0"/>
        <w:adjustRightInd w:val="0"/>
        <w:ind w:left="14"/>
        <w:jc w:val="both"/>
        <w:rPr>
          <w:lang w:val="ro-RO"/>
        </w:rPr>
      </w:pPr>
      <w:r w:rsidRPr="001F5F57">
        <w:rPr>
          <w:lang w:val="ro-RO"/>
        </w:rPr>
        <w:tab/>
      </w:r>
    </w:p>
    <w:p w:rsidR="00823F0F" w:rsidRPr="001F5F57" w:rsidRDefault="00823F0F" w:rsidP="00823F0F">
      <w:pPr>
        <w:autoSpaceDE w:val="0"/>
        <w:autoSpaceDN w:val="0"/>
        <w:adjustRightInd w:val="0"/>
        <w:rPr>
          <w:b/>
          <w:lang w:val="ro-RO"/>
        </w:rPr>
      </w:pPr>
      <w:r w:rsidRPr="001F5F57">
        <w:rPr>
          <w:b/>
          <w:lang w:val="ro-RO"/>
        </w:rPr>
        <w:t>Compartimentul pentru situaţii de urgenţă şi ordine publică</w:t>
      </w:r>
    </w:p>
    <w:p w:rsidR="00823F0F" w:rsidRPr="001F5F57" w:rsidRDefault="00823F0F" w:rsidP="00823F0F">
      <w:pPr>
        <w:autoSpaceDE w:val="0"/>
        <w:autoSpaceDN w:val="0"/>
        <w:adjustRightInd w:val="0"/>
        <w:rPr>
          <w:lang w:val="ro-RO"/>
        </w:rPr>
      </w:pPr>
    </w:p>
    <w:p w:rsidR="00823F0F" w:rsidRPr="001F5F57" w:rsidRDefault="00823F0F" w:rsidP="00823F0F">
      <w:pPr>
        <w:jc w:val="both"/>
        <w:rPr>
          <w:lang w:val="ro-RO"/>
        </w:rPr>
      </w:pPr>
      <w:r w:rsidRPr="005B265D">
        <w:rPr>
          <w:lang w:val="fr-FR"/>
        </w:rPr>
        <w:tab/>
      </w:r>
      <w:r w:rsidRPr="001F5F57">
        <w:rPr>
          <w:lang w:val="ro-RO"/>
        </w:rPr>
        <w:t>– Documente rezultate din activitatea Comitetului Municipiului Bucureşti pentru Situaţii de Urgenţă, a președintelui acestuia, cu privire la monitorizarea și gestionarea situațiilor de urgență  la nivelul municipiului București.</w:t>
      </w:r>
    </w:p>
    <w:p w:rsidR="00823F0F" w:rsidRPr="001F5F57" w:rsidRDefault="00823F0F" w:rsidP="00823F0F">
      <w:pPr>
        <w:jc w:val="both"/>
        <w:rPr>
          <w:lang w:val="ro-RO"/>
        </w:rPr>
      </w:pPr>
    </w:p>
    <w:p w:rsidR="00823F0F" w:rsidRPr="001F5F57" w:rsidRDefault="00823F0F" w:rsidP="00823F0F">
      <w:pPr>
        <w:jc w:val="both"/>
        <w:rPr>
          <w:b/>
          <w:lang w:val="ro-RO"/>
        </w:rPr>
      </w:pPr>
      <w:r w:rsidRPr="001F5F57">
        <w:rPr>
          <w:b/>
          <w:lang w:val="ro-RO"/>
        </w:rPr>
        <w:t>Compartimentul pentru protecţia informaţiilor clasificate</w:t>
      </w:r>
    </w:p>
    <w:p w:rsidR="00823F0F" w:rsidRPr="001F5F57" w:rsidRDefault="00823F0F" w:rsidP="00823F0F">
      <w:pPr>
        <w:jc w:val="both"/>
        <w:rPr>
          <w:b/>
          <w:lang w:val="ro-RO"/>
        </w:rPr>
      </w:pPr>
    </w:p>
    <w:p w:rsidR="00823F0F" w:rsidRPr="001F5F57" w:rsidRDefault="00823F0F" w:rsidP="00823F0F">
      <w:pPr>
        <w:jc w:val="both"/>
        <w:rPr>
          <w:lang w:val="pt-BR"/>
        </w:rPr>
      </w:pPr>
      <w:r w:rsidRPr="001F5F57">
        <w:rPr>
          <w:b/>
          <w:lang w:val="pt-BR"/>
        </w:rPr>
        <w:tab/>
      </w:r>
      <w:r w:rsidRPr="001F5F57">
        <w:rPr>
          <w:lang w:val="pt-BR"/>
        </w:rPr>
        <w:t>– Corespondenţă clasificată şi neclasificată cu unităţi din MAI sau alte instituţii;</w:t>
      </w:r>
    </w:p>
    <w:p w:rsidR="00823F0F" w:rsidRPr="001F5F57" w:rsidRDefault="00823F0F" w:rsidP="00823F0F">
      <w:pPr>
        <w:jc w:val="both"/>
        <w:rPr>
          <w:lang w:val="pt-BR"/>
        </w:rPr>
      </w:pPr>
      <w:r w:rsidRPr="001F5F57">
        <w:rPr>
          <w:lang w:val="pt-BR"/>
        </w:rPr>
        <w:tab/>
        <w:t>– Corespondenţă cu D</w:t>
      </w:r>
      <w:r w:rsidRPr="001F5F57">
        <w:rPr>
          <w:lang w:val="ro-RO"/>
        </w:rPr>
        <w:t>irecţia generală de pro</w:t>
      </w:r>
      <w:r w:rsidRPr="001F5F57">
        <w:rPr>
          <w:lang w:val="pt-BR"/>
        </w:rPr>
        <w:t>tecţie internă privind autorizarea accesului la informaţii clasificate;</w:t>
      </w:r>
    </w:p>
    <w:p w:rsidR="00823F0F" w:rsidRPr="001F5F57" w:rsidRDefault="00823F0F" w:rsidP="00823F0F">
      <w:pPr>
        <w:jc w:val="both"/>
        <w:rPr>
          <w:lang w:val="pt-BR"/>
        </w:rPr>
      </w:pPr>
      <w:r w:rsidRPr="001F5F57">
        <w:rPr>
          <w:lang w:val="pt-BR"/>
        </w:rPr>
        <w:tab/>
        <w:t>– Liste de inventariere, fişe de evidenţă şi procese verbale de inventariere a ştampilelor şi sigiliilor;</w:t>
      </w:r>
    </w:p>
    <w:p w:rsidR="00823F0F" w:rsidRPr="001F5F57" w:rsidRDefault="00823F0F" w:rsidP="00823F0F">
      <w:pPr>
        <w:jc w:val="both"/>
        <w:rPr>
          <w:lang w:val="pt-BR"/>
        </w:rPr>
      </w:pPr>
      <w:r w:rsidRPr="001F5F57">
        <w:rPr>
          <w:lang w:val="pt-BR"/>
        </w:rPr>
        <w:tab/>
        <w:t>– Liste de inventariere şi procese verbale de inventariere a documentelor clasificate;</w:t>
      </w:r>
    </w:p>
    <w:p w:rsidR="00823F0F" w:rsidRPr="001F5F57" w:rsidRDefault="00823F0F" w:rsidP="00823F0F">
      <w:pPr>
        <w:jc w:val="both"/>
        <w:rPr>
          <w:lang w:val="pt-BR"/>
        </w:rPr>
      </w:pPr>
      <w:r w:rsidRPr="001F5F57">
        <w:rPr>
          <w:lang w:val="pt-BR"/>
        </w:rPr>
        <w:tab/>
        <w:t>– Documente referitoare la evidenţa, multiplicarea şi transmiterea informaţiilor clasificate;</w:t>
      </w:r>
    </w:p>
    <w:p w:rsidR="00823F0F" w:rsidRPr="001F5F57" w:rsidRDefault="00823F0F" w:rsidP="00823F0F">
      <w:pPr>
        <w:jc w:val="both"/>
        <w:rPr>
          <w:lang w:val="pt-BR"/>
        </w:rPr>
      </w:pPr>
      <w:r w:rsidRPr="001F5F57">
        <w:rPr>
          <w:lang w:val="pt-BR"/>
        </w:rPr>
        <w:tab/>
        <w:t>– Liste cu documentele pentru distrus şi procese verbale de distrugere;</w:t>
      </w:r>
    </w:p>
    <w:p w:rsidR="00823F0F" w:rsidRPr="001F5F57" w:rsidRDefault="00823F0F" w:rsidP="00823F0F">
      <w:pPr>
        <w:jc w:val="both"/>
        <w:rPr>
          <w:lang w:val="pt-BR"/>
        </w:rPr>
      </w:pPr>
      <w:r w:rsidRPr="001F5F57">
        <w:rPr>
          <w:lang w:val="pt-BR"/>
        </w:rPr>
        <w:tab/>
        <w:t>– Proceduri privind gestionarea informaţiilor clasificate;</w:t>
      </w:r>
    </w:p>
    <w:p w:rsidR="00823F0F" w:rsidRPr="001F5F57" w:rsidRDefault="00823F0F" w:rsidP="00823F0F">
      <w:pPr>
        <w:jc w:val="both"/>
        <w:rPr>
          <w:lang w:val="pt-BR"/>
        </w:rPr>
      </w:pPr>
      <w:r w:rsidRPr="001F5F57">
        <w:rPr>
          <w:lang w:val="pt-BR"/>
        </w:rPr>
        <w:tab/>
        <w:t>– Planuri de pregătire şi fişe de pregătire a personalului în domeniul protecţiei informaţiilor clasificate;</w:t>
      </w:r>
    </w:p>
    <w:p w:rsidR="00823F0F" w:rsidRPr="001F5F57" w:rsidRDefault="00823F0F" w:rsidP="00823F0F">
      <w:pPr>
        <w:jc w:val="both"/>
        <w:rPr>
          <w:lang w:val="pt-BR"/>
        </w:rPr>
      </w:pPr>
      <w:r w:rsidRPr="001F5F57">
        <w:rPr>
          <w:lang w:val="pt-BR"/>
        </w:rPr>
        <w:tab/>
        <w:t>– Planuri de control privind aplicarea măsurilor de protecţie a informaţiilor clasificate, rapoarte şi note de control rezultate în urma controalelor;</w:t>
      </w:r>
    </w:p>
    <w:p w:rsidR="00823F0F" w:rsidRPr="001F5F57" w:rsidRDefault="00823F0F" w:rsidP="00823F0F">
      <w:pPr>
        <w:jc w:val="both"/>
        <w:rPr>
          <w:lang w:val="pt-BR"/>
        </w:rPr>
      </w:pPr>
      <w:r w:rsidRPr="001F5F57">
        <w:rPr>
          <w:lang w:val="pt-BR"/>
        </w:rPr>
        <w:tab/>
        <w:t>– Norme interne de protecţie a informaţiilor clasificate;</w:t>
      </w:r>
    </w:p>
    <w:p w:rsidR="00823F0F" w:rsidRPr="001F5F57" w:rsidRDefault="00823F0F" w:rsidP="00823F0F">
      <w:pPr>
        <w:jc w:val="both"/>
        <w:rPr>
          <w:lang w:val="pt-BR"/>
        </w:rPr>
      </w:pPr>
      <w:r w:rsidRPr="001F5F57">
        <w:rPr>
          <w:lang w:val="pt-BR"/>
        </w:rPr>
        <w:tab/>
        <w:t>– Regulamente de acces în Instituţai Prefectului Municipiului Bucureşti şi în zonele de securitate;</w:t>
      </w:r>
    </w:p>
    <w:p w:rsidR="00823F0F" w:rsidRPr="001F5F57" w:rsidRDefault="00823F0F" w:rsidP="00823F0F">
      <w:pPr>
        <w:jc w:val="both"/>
        <w:rPr>
          <w:lang w:val="pt-BR"/>
        </w:rPr>
      </w:pPr>
      <w:r w:rsidRPr="001F5F57">
        <w:rPr>
          <w:lang w:val="pt-BR"/>
        </w:rPr>
        <w:tab/>
        <w:t>– Permise de acces în zonele de securitate;</w:t>
      </w:r>
    </w:p>
    <w:p w:rsidR="00823F0F" w:rsidRPr="001F5F57" w:rsidRDefault="00823F0F" w:rsidP="00823F0F">
      <w:pPr>
        <w:jc w:val="both"/>
        <w:rPr>
          <w:lang w:val="pt-BR"/>
        </w:rPr>
      </w:pPr>
      <w:r w:rsidRPr="001F5F57">
        <w:rPr>
          <w:lang w:val="pt-BR"/>
        </w:rPr>
        <w:lastRenderedPageBreak/>
        <w:tab/>
        <w:t>– Autorizaţii de acces la informaţii clasificate secrete de serviciu;</w:t>
      </w:r>
    </w:p>
    <w:p w:rsidR="00823F0F" w:rsidRPr="001F5F57" w:rsidRDefault="00823F0F" w:rsidP="00823F0F">
      <w:pPr>
        <w:jc w:val="both"/>
        <w:rPr>
          <w:lang w:val="pt-BR"/>
        </w:rPr>
      </w:pPr>
      <w:r w:rsidRPr="001F5F57">
        <w:rPr>
          <w:lang w:val="pt-BR"/>
        </w:rPr>
        <w:tab/>
        <w:t>– Note interne referitoare la activitatea compartimentului;</w:t>
      </w:r>
    </w:p>
    <w:p w:rsidR="00823F0F" w:rsidRPr="001F5F57" w:rsidRDefault="00823F0F" w:rsidP="00823F0F">
      <w:pPr>
        <w:jc w:val="both"/>
        <w:rPr>
          <w:lang w:val="pt-BR"/>
        </w:rPr>
      </w:pPr>
      <w:r w:rsidRPr="001F5F57">
        <w:rPr>
          <w:lang w:val="pt-BR"/>
        </w:rPr>
        <w:tab/>
        <w:t>– Ordine de prefect care reglementează activitatea compartimentului;</w:t>
      </w:r>
    </w:p>
    <w:p w:rsidR="00823F0F" w:rsidRPr="001F5F57" w:rsidRDefault="00823F0F" w:rsidP="00823F0F">
      <w:pPr>
        <w:jc w:val="both"/>
        <w:rPr>
          <w:lang w:val="pt-BR"/>
        </w:rPr>
      </w:pPr>
      <w:r w:rsidRPr="001F5F57">
        <w:rPr>
          <w:lang w:val="pt-BR"/>
        </w:rPr>
        <w:tab/>
        <w:t>– Lista funcţiilor care necesită acces la informaţii clasificate;</w:t>
      </w:r>
    </w:p>
    <w:p w:rsidR="00823F0F" w:rsidRPr="001F5F57" w:rsidRDefault="00823F0F" w:rsidP="00823F0F">
      <w:pPr>
        <w:jc w:val="both"/>
        <w:rPr>
          <w:lang w:val="pt-BR"/>
        </w:rPr>
      </w:pPr>
      <w:r w:rsidRPr="001F5F57">
        <w:rPr>
          <w:lang w:val="pt-BR"/>
        </w:rPr>
        <w:tab/>
        <w:t>– Programul de prevenire a scurgerii de informaţii clasificate al Instituţiei Prefectului</w:t>
      </w:r>
    </w:p>
    <w:p w:rsidR="00823F0F" w:rsidRPr="001F5F57" w:rsidRDefault="00823F0F" w:rsidP="00823F0F">
      <w:pPr>
        <w:jc w:val="both"/>
        <w:rPr>
          <w:lang w:val="pt-BR"/>
        </w:rPr>
      </w:pPr>
      <w:r w:rsidRPr="001F5F57">
        <w:rPr>
          <w:lang w:val="pt-BR"/>
        </w:rPr>
        <w:t>Municipiului Bucureşti şi a structurilor subordonate acesteia;</w:t>
      </w:r>
    </w:p>
    <w:p w:rsidR="00823F0F" w:rsidRPr="001F5F57" w:rsidRDefault="00823F0F" w:rsidP="00823F0F">
      <w:pPr>
        <w:jc w:val="both"/>
        <w:rPr>
          <w:lang w:val="pt-BR"/>
        </w:rPr>
      </w:pPr>
      <w:r w:rsidRPr="001F5F57">
        <w:rPr>
          <w:lang w:val="pt-BR"/>
        </w:rPr>
        <w:tab/>
        <w:t>– Planuri de pază şi apărare a obiectivului Instituţia Prefectului Municipiului Bucureşti, analize de risc şi procese verbale încheiate în urma desfăşurării acestora;</w:t>
      </w:r>
    </w:p>
    <w:p w:rsidR="00823F0F" w:rsidRPr="001F5F57" w:rsidRDefault="00823F0F" w:rsidP="00823F0F">
      <w:pPr>
        <w:jc w:val="both"/>
        <w:rPr>
          <w:lang w:val="pt-BR"/>
        </w:rPr>
      </w:pPr>
      <w:r w:rsidRPr="001F5F57">
        <w:rPr>
          <w:lang w:val="pt-BR"/>
        </w:rPr>
        <w:tab/>
        <w:t>– Cereri referitoare la mobilizarea la locul de muncă pentru persoanele din cadrul instituţiei cu obligaţii militare;</w:t>
      </w:r>
    </w:p>
    <w:p w:rsidR="00823F0F" w:rsidRPr="001F5F57" w:rsidRDefault="00823F0F" w:rsidP="00823F0F">
      <w:pPr>
        <w:jc w:val="both"/>
        <w:rPr>
          <w:lang w:val="pt-BR"/>
        </w:rPr>
      </w:pPr>
      <w:r w:rsidRPr="001F5F57">
        <w:rPr>
          <w:lang w:val="pt-BR"/>
        </w:rPr>
        <w:tab/>
        <w:t>– Documentaţia de securitate aferentă SIC-urilor clasificate;</w:t>
      </w:r>
    </w:p>
    <w:p w:rsidR="00823F0F" w:rsidRPr="005B265D" w:rsidRDefault="00823F0F" w:rsidP="00823F0F">
      <w:pPr>
        <w:ind w:firstLine="720"/>
        <w:rPr>
          <w:lang w:val="pt-BR"/>
        </w:rPr>
      </w:pPr>
      <w:r w:rsidRPr="005B265D">
        <w:rPr>
          <w:lang w:val="pt-BR"/>
        </w:rPr>
        <w:t>– Delegații pentru primirea, predarea și transportul corespondenței clasificate;</w:t>
      </w:r>
    </w:p>
    <w:p w:rsidR="00823F0F" w:rsidRPr="005B265D" w:rsidRDefault="00823F0F" w:rsidP="00823F0F">
      <w:pPr>
        <w:ind w:firstLine="720"/>
        <w:rPr>
          <w:lang w:val="pt-BR"/>
        </w:rPr>
      </w:pPr>
      <w:r w:rsidRPr="005B265D">
        <w:rPr>
          <w:lang w:val="pt-BR"/>
        </w:rPr>
        <w:t>– Registre de evidență, condici și borderouri pentru transmiterea corespondenței;</w:t>
      </w:r>
    </w:p>
    <w:p w:rsidR="00823F0F" w:rsidRPr="001F5F57" w:rsidRDefault="00823F0F" w:rsidP="00823F0F">
      <w:pPr>
        <w:ind w:firstLine="720"/>
        <w:rPr>
          <w:lang w:val="pt-BR"/>
        </w:rPr>
      </w:pPr>
      <w:r w:rsidRPr="005B265D">
        <w:rPr>
          <w:lang w:val="pt-BR"/>
        </w:rPr>
        <w:t>– Fișe de consultare a Ordinelor și instrucțiunilor clasificate.</w:t>
      </w:r>
      <w:r w:rsidRPr="001F5F57">
        <w:rPr>
          <w:lang w:val="pt-BR"/>
        </w:rPr>
        <w:t xml:space="preserve"> </w:t>
      </w:r>
    </w:p>
    <w:p w:rsidR="00823F0F" w:rsidRPr="001F5F57" w:rsidRDefault="00823F0F" w:rsidP="00823F0F">
      <w:pPr>
        <w:jc w:val="both"/>
        <w:rPr>
          <w:lang w:val="ro-RO"/>
        </w:rPr>
      </w:pPr>
    </w:p>
    <w:p w:rsidR="00823F0F" w:rsidRPr="005B265D" w:rsidRDefault="00823F0F" w:rsidP="00823F0F">
      <w:pPr>
        <w:ind w:firstLine="14"/>
        <w:rPr>
          <w:b/>
          <w:lang w:val="pt-BR"/>
        </w:rPr>
      </w:pPr>
      <w:r w:rsidRPr="005B265D">
        <w:rPr>
          <w:b/>
          <w:lang w:val="pt-BR"/>
        </w:rPr>
        <w:t>Serviciul public comunitar regim permise de conducere şi înmatriculare a vehiculelor</w:t>
      </w:r>
    </w:p>
    <w:p w:rsidR="00823F0F" w:rsidRPr="001F5F57" w:rsidRDefault="00823F0F" w:rsidP="00823F0F">
      <w:pPr>
        <w:ind w:firstLine="14"/>
        <w:rPr>
          <w:lang w:val="ro-RO"/>
        </w:rPr>
      </w:pPr>
    </w:p>
    <w:p w:rsidR="00823F0F" w:rsidRPr="001F5F57" w:rsidRDefault="00823F0F" w:rsidP="00823F0F">
      <w:pPr>
        <w:rPr>
          <w:lang w:val="ro-RO"/>
        </w:rPr>
      </w:pPr>
      <w:r w:rsidRPr="001F5F57">
        <w:rPr>
          <w:lang w:val="ro-RO"/>
        </w:rPr>
        <w:tab/>
        <w:t>– Certificate de înmatriculare;</w:t>
      </w:r>
    </w:p>
    <w:p w:rsidR="00823F0F" w:rsidRPr="005B265D" w:rsidRDefault="00823F0F" w:rsidP="00823F0F">
      <w:pPr>
        <w:spacing w:line="276" w:lineRule="auto"/>
        <w:jc w:val="both"/>
        <w:rPr>
          <w:lang w:val="fr-FR"/>
        </w:rPr>
      </w:pPr>
      <w:r w:rsidRPr="005B265D">
        <w:rPr>
          <w:lang w:val="pt-BR"/>
        </w:rPr>
        <w:tab/>
      </w:r>
      <w:r w:rsidRPr="005B265D">
        <w:rPr>
          <w:lang w:val="fr-FR"/>
        </w:rPr>
        <w:t>– Autorizaţii de circulaţie provizorie;</w:t>
      </w:r>
    </w:p>
    <w:p w:rsidR="00823F0F" w:rsidRPr="005B265D" w:rsidRDefault="00823F0F" w:rsidP="00823F0F">
      <w:pPr>
        <w:spacing w:line="276" w:lineRule="auto"/>
        <w:jc w:val="both"/>
        <w:rPr>
          <w:lang w:val="fr-FR"/>
        </w:rPr>
      </w:pPr>
      <w:r w:rsidRPr="005B265D">
        <w:rPr>
          <w:lang w:val="fr-FR"/>
        </w:rPr>
        <w:tab/>
        <w:t>– Autorizaţii de circulaţie pentru probe;</w:t>
      </w:r>
    </w:p>
    <w:p w:rsidR="00823F0F" w:rsidRPr="005B265D" w:rsidRDefault="00823F0F" w:rsidP="00823F0F">
      <w:pPr>
        <w:spacing w:line="276" w:lineRule="auto"/>
        <w:jc w:val="both"/>
        <w:rPr>
          <w:lang w:val="fr-FR"/>
        </w:rPr>
      </w:pPr>
      <w:r w:rsidRPr="005B265D">
        <w:rPr>
          <w:lang w:val="fr-FR"/>
        </w:rPr>
        <w:tab/>
        <w:t>– Certificate de radiere;</w:t>
      </w:r>
    </w:p>
    <w:p w:rsidR="00823F0F" w:rsidRPr="005B265D" w:rsidRDefault="00823F0F" w:rsidP="00823F0F">
      <w:pPr>
        <w:spacing w:line="276" w:lineRule="auto"/>
        <w:jc w:val="both"/>
        <w:rPr>
          <w:lang w:val="fr-FR"/>
        </w:rPr>
      </w:pPr>
      <w:r w:rsidRPr="005B265D">
        <w:rPr>
          <w:lang w:val="fr-FR"/>
        </w:rPr>
        <w:tab/>
        <w:t>– Permise de conducere;</w:t>
      </w:r>
    </w:p>
    <w:p w:rsidR="00823F0F" w:rsidRPr="005B265D" w:rsidRDefault="00823F0F" w:rsidP="00823F0F">
      <w:pPr>
        <w:spacing w:line="276" w:lineRule="auto"/>
        <w:jc w:val="both"/>
        <w:rPr>
          <w:lang w:val="fr-FR"/>
        </w:rPr>
      </w:pPr>
      <w:r w:rsidRPr="005B265D">
        <w:rPr>
          <w:lang w:val="fr-FR"/>
        </w:rPr>
        <w:t xml:space="preserve"> </w:t>
      </w:r>
      <w:r w:rsidRPr="005B265D">
        <w:rPr>
          <w:lang w:val="fr-FR"/>
        </w:rPr>
        <w:tab/>
        <w:t>– Dovezi înlocuitoare a permisului de conducere;</w:t>
      </w:r>
    </w:p>
    <w:p w:rsidR="00823F0F" w:rsidRPr="001F5F57" w:rsidRDefault="00823F0F" w:rsidP="00823F0F">
      <w:pPr>
        <w:spacing w:line="276" w:lineRule="auto"/>
        <w:ind w:firstLine="720"/>
        <w:jc w:val="both"/>
        <w:rPr>
          <w:lang w:val="ro-RO"/>
        </w:rPr>
      </w:pPr>
      <w:r w:rsidRPr="005B265D">
        <w:rPr>
          <w:lang w:val="fr-FR"/>
        </w:rPr>
        <w:t>– Dosare de autorizare anual</w:t>
      </w:r>
      <w:r w:rsidRPr="001F5F57">
        <w:rPr>
          <w:lang w:val="ro-RO"/>
        </w:rPr>
        <w:t>ă a societăților comerciale pentru obținerea autorizațiilor</w:t>
      </w:r>
    </w:p>
    <w:p w:rsidR="00823F0F" w:rsidRPr="005B265D" w:rsidRDefault="00823F0F" w:rsidP="00823F0F">
      <w:pPr>
        <w:spacing w:line="276" w:lineRule="auto"/>
        <w:ind w:hanging="14"/>
        <w:jc w:val="both"/>
        <w:rPr>
          <w:lang w:val="fr-FR"/>
        </w:rPr>
      </w:pPr>
      <w:r w:rsidRPr="001F5F57">
        <w:rPr>
          <w:lang w:val="ro-RO"/>
        </w:rPr>
        <w:t xml:space="preserve"> provizorii în alb și pentru probe</w:t>
      </w:r>
      <w:r w:rsidRPr="005B265D">
        <w:rPr>
          <w:lang w:val="fr-FR"/>
        </w:rPr>
        <w:t>;</w:t>
      </w:r>
    </w:p>
    <w:p w:rsidR="00823F0F" w:rsidRPr="005B265D" w:rsidRDefault="00823F0F" w:rsidP="00823F0F">
      <w:pPr>
        <w:spacing w:line="276" w:lineRule="auto"/>
        <w:jc w:val="both"/>
        <w:rPr>
          <w:lang w:val="fr-FR"/>
        </w:rPr>
      </w:pPr>
      <w:r w:rsidRPr="005B265D">
        <w:rPr>
          <w:lang w:val="fr-FR"/>
        </w:rPr>
        <w:tab/>
        <w:t>– Documente rezultate din încasarea sumelor reprezentând tarifele aferente obţinerii</w:t>
      </w:r>
    </w:p>
    <w:p w:rsidR="00823F0F" w:rsidRPr="005B265D" w:rsidRDefault="00823F0F" w:rsidP="00823F0F">
      <w:pPr>
        <w:spacing w:line="276" w:lineRule="auto"/>
        <w:jc w:val="both"/>
        <w:rPr>
          <w:lang w:val="fr-FR"/>
        </w:rPr>
      </w:pPr>
      <w:proofErr w:type="gramStart"/>
      <w:r w:rsidRPr="005B265D">
        <w:rPr>
          <w:lang w:val="fr-FR"/>
        </w:rPr>
        <w:t>permisului</w:t>
      </w:r>
      <w:proofErr w:type="gramEnd"/>
      <w:r w:rsidRPr="005B265D">
        <w:rPr>
          <w:lang w:val="fr-FR"/>
        </w:rPr>
        <w:t xml:space="preserve"> de conducere sau înmatriculării/transcrierii/autorizării pentru circulaţie provizorie sau pentru probe vehiculelor;</w:t>
      </w:r>
    </w:p>
    <w:p w:rsidR="00823F0F" w:rsidRPr="005B265D" w:rsidRDefault="00823F0F" w:rsidP="00823F0F">
      <w:pPr>
        <w:spacing w:line="276" w:lineRule="auto"/>
        <w:jc w:val="both"/>
        <w:rPr>
          <w:lang w:val="fr-FR"/>
        </w:rPr>
      </w:pPr>
      <w:r w:rsidRPr="005B265D">
        <w:rPr>
          <w:lang w:val="fr-FR"/>
        </w:rPr>
        <w:tab/>
        <w:t>– Programatoare privind programarea candidaţilor la proba practică;</w:t>
      </w:r>
    </w:p>
    <w:p w:rsidR="00823F0F" w:rsidRPr="005B265D" w:rsidRDefault="00823F0F" w:rsidP="00823F0F">
      <w:pPr>
        <w:spacing w:line="276" w:lineRule="auto"/>
        <w:jc w:val="both"/>
        <w:rPr>
          <w:lang w:val="fr-FR"/>
        </w:rPr>
      </w:pPr>
      <w:r w:rsidRPr="005B265D">
        <w:rPr>
          <w:lang w:val="fr-FR"/>
        </w:rPr>
        <w:tab/>
        <w:t>– Anexele la chestionarele pentru proba practică;</w:t>
      </w:r>
    </w:p>
    <w:p w:rsidR="00823F0F" w:rsidRPr="005B265D" w:rsidRDefault="00823F0F" w:rsidP="00823F0F">
      <w:pPr>
        <w:spacing w:line="276" w:lineRule="auto"/>
        <w:jc w:val="both"/>
        <w:rPr>
          <w:lang w:val="fr-FR"/>
        </w:rPr>
      </w:pPr>
      <w:r w:rsidRPr="005B265D">
        <w:rPr>
          <w:lang w:val="fr-FR"/>
        </w:rPr>
        <w:tab/>
        <w:t>– Dosare de examinare în vederea obţinerii permisului de conducere;</w:t>
      </w:r>
    </w:p>
    <w:p w:rsidR="00823F0F" w:rsidRPr="005B265D" w:rsidRDefault="00823F0F" w:rsidP="00823F0F">
      <w:pPr>
        <w:spacing w:line="276" w:lineRule="auto"/>
        <w:jc w:val="both"/>
        <w:rPr>
          <w:lang w:val="fr-FR"/>
        </w:rPr>
      </w:pPr>
      <w:r w:rsidRPr="005B265D">
        <w:rPr>
          <w:lang w:val="fr-FR"/>
        </w:rPr>
        <w:tab/>
        <w:t xml:space="preserve">– Dosare de eliberare </w:t>
      </w:r>
      <w:proofErr w:type="gramStart"/>
      <w:r w:rsidRPr="005B265D">
        <w:rPr>
          <w:lang w:val="fr-FR"/>
        </w:rPr>
        <w:t>a</w:t>
      </w:r>
      <w:proofErr w:type="gramEnd"/>
      <w:r w:rsidRPr="005B265D">
        <w:rPr>
          <w:lang w:val="fr-FR"/>
        </w:rPr>
        <w:t xml:space="preserve"> permisului de conducere cu o nouă valabilitate administrativă sau a</w:t>
      </w:r>
    </w:p>
    <w:p w:rsidR="00823F0F" w:rsidRPr="005B265D" w:rsidRDefault="00823F0F" w:rsidP="00823F0F">
      <w:pPr>
        <w:spacing w:line="276" w:lineRule="auto"/>
        <w:jc w:val="both"/>
        <w:rPr>
          <w:lang w:val="fr-FR"/>
        </w:rPr>
      </w:pPr>
      <w:proofErr w:type="gramStart"/>
      <w:r w:rsidRPr="005B265D">
        <w:rPr>
          <w:lang w:val="fr-FR"/>
        </w:rPr>
        <w:t>duplicatului</w:t>
      </w:r>
      <w:proofErr w:type="gramEnd"/>
      <w:r w:rsidRPr="005B265D">
        <w:rPr>
          <w:lang w:val="fr-FR"/>
        </w:rPr>
        <w:t xml:space="preserve"> acestuia în cazul pierderii, furtului sau al deteriorării permisului de conducere ori în cazul schimbării numelui titularului;</w:t>
      </w:r>
    </w:p>
    <w:p w:rsidR="00823F0F" w:rsidRPr="005B265D" w:rsidRDefault="00823F0F" w:rsidP="00823F0F">
      <w:pPr>
        <w:spacing w:line="276" w:lineRule="auto"/>
        <w:jc w:val="both"/>
        <w:rPr>
          <w:lang w:val="fr-FR"/>
        </w:rPr>
      </w:pPr>
      <w:r w:rsidRPr="005B265D">
        <w:rPr>
          <w:lang w:val="fr-FR"/>
        </w:rPr>
        <w:tab/>
        <w:t xml:space="preserve">– Dosare de preschimbare </w:t>
      </w:r>
      <w:proofErr w:type="gramStart"/>
      <w:r w:rsidRPr="005B265D">
        <w:rPr>
          <w:lang w:val="fr-FR"/>
        </w:rPr>
        <w:t>a</w:t>
      </w:r>
      <w:proofErr w:type="gramEnd"/>
      <w:r w:rsidRPr="005B265D">
        <w:rPr>
          <w:lang w:val="fr-FR"/>
        </w:rPr>
        <w:t xml:space="preserve"> permiselor de conducere străine cu documente similar</w:t>
      </w:r>
    </w:p>
    <w:p w:rsidR="00823F0F" w:rsidRPr="005B265D" w:rsidRDefault="00823F0F" w:rsidP="00823F0F">
      <w:pPr>
        <w:spacing w:line="276" w:lineRule="auto"/>
        <w:jc w:val="both"/>
        <w:rPr>
          <w:lang w:val="fr-FR"/>
        </w:rPr>
      </w:pPr>
      <w:r w:rsidRPr="005B265D">
        <w:rPr>
          <w:lang w:val="fr-FR"/>
        </w:rPr>
        <w:t>româneşti;</w:t>
      </w:r>
    </w:p>
    <w:p w:rsidR="00823F0F" w:rsidRPr="005B265D" w:rsidRDefault="00823F0F" w:rsidP="00823F0F">
      <w:pPr>
        <w:spacing w:line="276" w:lineRule="auto"/>
        <w:jc w:val="both"/>
        <w:rPr>
          <w:lang w:val="fr-FR"/>
        </w:rPr>
      </w:pPr>
      <w:r w:rsidRPr="005B265D">
        <w:rPr>
          <w:lang w:val="fr-FR"/>
        </w:rPr>
        <w:tab/>
        <w:t>– Dosare de înmatriculare/transcriere/radiere/autorizare pentru circulaţie provizorie sau</w:t>
      </w:r>
    </w:p>
    <w:p w:rsidR="00823F0F" w:rsidRPr="005B265D" w:rsidRDefault="00823F0F" w:rsidP="00823F0F">
      <w:pPr>
        <w:spacing w:line="276" w:lineRule="auto"/>
        <w:jc w:val="both"/>
        <w:rPr>
          <w:lang w:val="fr-FR"/>
        </w:rPr>
      </w:pPr>
      <w:r w:rsidRPr="005B265D">
        <w:rPr>
          <w:lang w:val="fr-FR"/>
        </w:rPr>
        <w:t>pentru probe a vehiculelor;</w:t>
      </w:r>
    </w:p>
    <w:p w:rsidR="00823F0F" w:rsidRPr="005B265D" w:rsidRDefault="00823F0F" w:rsidP="00823F0F">
      <w:pPr>
        <w:spacing w:line="276" w:lineRule="auto"/>
        <w:jc w:val="both"/>
        <w:rPr>
          <w:lang w:val="fr-FR"/>
        </w:rPr>
      </w:pPr>
      <w:r w:rsidRPr="005B265D">
        <w:rPr>
          <w:lang w:val="fr-FR"/>
        </w:rPr>
        <w:tab/>
        <w:t>– Dosare pentru eliberarea duplicatului certificatului de înmatriculare sau a plăcilor cu</w:t>
      </w:r>
    </w:p>
    <w:p w:rsidR="00823F0F" w:rsidRPr="005B265D" w:rsidRDefault="00823F0F" w:rsidP="00823F0F">
      <w:pPr>
        <w:spacing w:line="276" w:lineRule="auto"/>
        <w:jc w:val="both"/>
        <w:rPr>
          <w:lang w:val="fr-FR"/>
        </w:rPr>
      </w:pPr>
      <w:r w:rsidRPr="005B265D">
        <w:rPr>
          <w:lang w:val="fr-FR"/>
        </w:rPr>
        <w:t>numere de înmatriculare pierdute/furate/deteriorate ori a păstrării combinației numerelor de înmatriculare;</w:t>
      </w:r>
    </w:p>
    <w:p w:rsidR="00823F0F" w:rsidRPr="005B265D" w:rsidRDefault="00823F0F" w:rsidP="00823F0F">
      <w:pPr>
        <w:spacing w:line="276" w:lineRule="auto"/>
        <w:jc w:val="both"/>
        <w:rPr>
          <w:lang w:val="fr-FR"/>
        </w:rPr>
      </w:pPr>
      <w:r w:rsidRPr="005B265D">
        <w:rPr>
          <w:lang w:val="fr-FR"/>
        </w:rPr>
        <w:tab/>
        <w:t>– Carnete cu chitanţe, note recepţie şi constatare de diferenţe, adrese, tipizate anulate;</w:t>
      </w:r>
    </w:p>
    <w:p w:rsidR="00823F0F" w:rsidRPr="005B265D" w:rsidRDefault="00823F0F" w:rsidP="00823F0F">
      <w:pPr>
        <w:spacing w:line="276" w:lineRule="auto"/>
        <w:jc w:val="both"/>
        <w:rPr>
          <w:lang w:val="fr-FR"/>
        </w:rPr>
      </w:pPr>
      <w:r w:rsidRPr="005B265D">
        <w:rPr>
          <w:lang w:val="fr-FR"/>
        </w:rPr>
        <w:tab/>
        <w:t>– Corespondenţă clasificată şi neclasificată cu instituţii publice, persoane fizice sau juridice</w:t>
      </w:r>
    </w:p>
    <w:p w:rsidR="00823F0F" w:rsidRPr="005B265D" w:rsidRDefault="00823F0F" w:rsidP="00823F0F">
      <w:pPr>
        <w:spacing w:line="276" w:lineRule="auto"/>
        <w:jc w:val="both"/>
        <w:rPr>
          <w:lang w:val="fr-FR"/>
        </w:rPr>
      </w:pPr>
      <w:r w:rsidRPr="005B265D">
        <w:rPr>
          <w:lang w:val="fr-FR"/>
        </w:rPr>
        <w:t>de drept public sau privat privind activităţi din competenţa Serviciului Public Comunitar Regim Permise de Conducere şi Înmatriculare a Vehiculelor;</w:t>
      </w:r>
    </w:p>
    <w:p w:rsidR="00823F0F" w:rsidRPr="005B265D" w:rsidRDefault="00823F0F" w:rsidP="00823F0F">
      <w:pPr>
        <w:spacing w:line="276" w:lineRule="auto"/>
        <w:jc w:val="both"/>
        <w:rPr>
          <w:lang w:val="fr-FR"/>
        </w:rPr>
      </w:pPr>
      <w:r w:rsidRPr="005B265D">
        <w:rPr>
          <w:lang w:val="fr-FR"/>
        </w:rPr>
        <w:tab/>
        <w:t>– Registre de evidenţă a corespondenţei;</w:t>
      </w:r>
    </w:p>
    <w:p w:rsidR="00823F0F" w:rsidRPr="005B265D" w:rsidRDefault="00823F0F" w:rsidP="00823F0F">
      <w:pPr>
        <w:spacing w:line="276" w:lineRule="auto"/>
        <w:jc w:val="both"/>
        <w:rPr>
          <w:lang w:val="fr-FR"/>
        </w:rPr>
      </w:pPr>
      <w:r w:rsidRPr="005B265D">
        <w:rPr>
          <w:lang w:val="fr-FR"/>
        </w:rPr>
        <w:tab/>
        <w:t>– Liste de inventariere a bunurilor materiale din dotarea unităţii;</w:t>
      </w:r>
    </w:p>
    <w:p w:rsidR="00823F0F" w:rsidRPr="005B265D" w:rsidRDefault="00823F0F" w:rsidP="00823F0F">
      <w:pPr>
        <w:spacing w:line="276" w:lineRule="auto"/>
        <w:jc w:val="both"/>
        <w:rPr>
          <w:lang w:val="fr-FR"/>
        </w:rPr>
      </w:pPr>
      <w:r w:rsidRPr="005B265D">
        <w:rPr>
          <w:lang w:val="fr-FR"/>
        </w:rPr>
        <w:tab/>
        <w:t>– Petiţii, cereri de informaţii publice sau date cu caracter personal şi răspunsurile formulate</w:t>
      </w:r>
    </w:p>
    <w:p w:rsidR="00823F0F" w:rsidRPr="005B265D" w:rsidRDefault="00823F0F" w:rsidP="00823F0F">
      <w:pPr>
        <w:spacing w:line="276" w:lineRule="auto"/>
        <w:jc w:val="both"/>
        <w:rPr>
          <w:lang w:val="fr-FR"/>
        </w:rPr>
      </w:pPr>
      <w:r w:rsidRPr="005B265D">
        <w:rPr>
          <w:lang w:val="fr-FR"/>
        </w:rPr>
        <w:t>la acestea;</w:t>
      </w:r>
    </w:p>
    <w:p w:rsidR="00823F0F" w:rsidRPr="005B265D" w:rsidRDefault="00823F0F" w:rsidP="00823F0F">
      <w:pPr>
        <w:spacing w:line="276" w:lineRule="auto"/>
        <w:jc w:val="both"/>
        <w:rPr>
          <w:lang w:val="fr-FR"/>
        </w:rPr>
      </w:pPr>
      <w:r w:rsidRPr="005B265D">
        <w:rPr>
          <w:lang w:val="fr-FR"/>
        </w:rPr>
        <w:tab/>
        <w:t>– Puncte de vedere, observaţii şi propuneri la proiecte de acte normative promovate de</w:t>
      </w:r>
    </w:p>
    <w:p w:rsidR="00823F0F" w:rsidRPr="005B265D" w:rsidRDefault="00823F0F" w:rsidP="00823F0F">
      <w:pPr>
        <w:spacing w:line="276" w:lineRule="auto"/>
        <w:jc w:val="both"/>
        <w:rPr>
          <w:lang w:val="fr-FR"/>
        </w:rPr>
      </w:pPr>
      <w:r w:rsidRPr="005B265D">
        <w:rPr>
          <w:lang w:val="fr-FR"/>
        </w:rPr>
        <w:lastRenderedPageBreak/>
        <w:t>iniţiatorii prevăzuţi de actele normative în vigoare, cu referire la domeniul de activitate al Serviciului Public Comunitar Regim Permise de Conducere şi Înmatriculare a Vehiculelor;</w:t>
      </w:r>
    </w:p>
    <w:p w:rsidR="00823F0F" w:rsidRPr="005B265D" w:rsidRDefault="00823F0F" w:rsidP="00823F0F">
      <w:pPr>
        <w:spacing w:line="276" w:lineRule="auto"/>
        <w:jc w:val="both"/>
        <w:rPr>
          <w:lang w:val="fr-FR"/>
        </w:rPr>
      </w:pPr>
      <w:r w:rsidRPr="005B265D">
        <w:rPr>
          <w:lang w:val="fr-FR"/>
        </w:rPr>
        <w:tab/>
        <w:t>– Documente de control, planificare şi analiza muncii;</w:t>
      </w:r>
    </w:p>
    <w:p w:rsidR="00823F0F" w:rsidRPr="005B265D" w:rsidRDefault="00823F0F" w:rsidP="00823F0F">
      <w:pPr>
        <w:spacing w:line="276" w:lineRule="auto"/>
        <w:jc w:val="both"/>
        <w:rPr>
          <w:lang w:val="fr-FR"/>
        </w:rPr>
      </w:pPr>
      <w:r w:rsidRPr="005B265D">
        <w:rPr>
          <w:lang w:val="fr-FR"/>
        </w:rPr>
        <w:tab/>
        <w:t>– Statistici privind situaţia activităţilor din domeniul de competenţă;</w:t>
      </w:r>
    </w:p>
    <w:p w:rsidR="00823F0F" w:rsidRPr="005B265D" w:rsidRDefault="00823F0F" w:rsidP="00823F0F">
      <w:pPr>
        <w:tabs>
          <w:tab w:val="left" w:pos="720"/>
        </w:tabs>
        <w:ind w:left="-14"/>
        <w:jc w:val="both"/>
        <w:rPr>
          <w:lang w:val="fr-FR"/>
        </w:rPr>
      </w:pPr>
      <w:r w:rsidRPr="005B265D">
        <w:rPr>
          <w:lang w:val="fr-FR"/>
        </w:rPr>
        <w:tab/>
        <w:t>– Diverse materiale cu caracter administrativ (cereri de concedii, fişe de evaluare, pontaj,</w:t>
      </w:r>
    </w:p>
    <w:p w:rsidR="00823F0F" w:rsidRPr="005B265D" w:rsidRDefault="00823F0F" w:rsidP="00823F0F">
      <w:pPr>
        <w:tabs>
          <w:tab w:val="left" w:pos="720"/>
        </w:tabs>
        <w:ind w:left="-14"/>
        <w:jc w:val="both"/>
        <w:rPr>
          <w:lang w:val="fr-FR"/>
        </w:rPr>
      </w:pPr>
      <w:proofErr w:type="gramStart"/>
      <w:r w:rsidRPr="005B265D">
        <w:rPr>
          <w:lang w:val="fr-FR"/>
        </w:rPr>
        <w:t>cursuri</w:t>
      </w:r>
      <w:proofErr w:type="gramEnd"/>
      <w:r w:rsidRPr="005B265D">
        <w:rPr>
          <w:lang w:val="fr-FR"/>
        </w:rPr>
        <w:t xml:space="preserve"> de specializare, diverse referate, control intern, procese verbale, rapoarte etc.).</w:t>
      </w:r>
    </w:p>
    <w:p w:rsidR="00823F0F" w:rsidRPr="005B265D" w:rsidRDefault="00823F0F" w:rsidP="00823F0F">
      <w:pPr>
        <w:tabs>
          <w:tab w:val="left" w:pos="720"/>
        </w:tabs>
        <w:ind w:left="-14"/>
        <w:jc w:val="both"/>
        <w:rPr>
          <w:lang w:val="fr-FR"/>
        </w:rPr>
      </w:pPr>
      <w:r w:rsidRPr="005B265D">
        <w:rPr>
          <w:lang w:val="fr-FR"/>
        </w:rPr>
        <w:tab/>
        <w:t>– Documente privind activitățile pentru combaterea corupției.</w:t>
      </w:r>
    </w:p>
    <w:p w:rsidR="00823F0F" w:rsidRPr="005B265D" w:rsidRDefault="00823F0F" w:rsidP="00823F0F">
      <w:pPr>
        <w:tabs>
          <w:tab w:val="left" w:pos="720"/>
        </w:tabs>
        <w:ind w:left="-14"/>
        <w:jc w:val="both"/>
        <w:rPr>
          <w:lang w:val="fr-FR"/>
        </w:rPr>
      </w:pPr>
      <w:bookmarkStart w:id="0" w:name="_GoBack"/>
      <w:bookmarkEnd w:id="0"/>
    </w:p>
    <w:p w:rsidR="00823F0F" w:rsidRPr="001F5F57" w:rsidRDefault="00823F0F" w:rsidP="00823F0F">
      <w:pPr>
        <w:ind w:left="-14"/>
        <w:jc w:val="both"/>
        <w:rPr>
          <w:b/>
          <w:lang w:val="ro-RO"/>
        </w:rPr>
      </w:pPr>
      <w:r w:rsidRPr="001F5F57">
        <w:rPr>
          <w:b/>
          <w:lang w:val="ro-RO"/>
        </w:rPr>
        <w:t>Serviciul public comunitar de pașapoarte</w:t>
      </w:r>
    </w:p>
    <w:p w:rsidR="00823F0F" w:rsidRPr="001F5F57" w:rsidRDefault="00823F0F" w:rsidP="00823F0F">
      <w:pPr>
        <w:rPr>
          <w:lang w:val="ro-RO"/>
        </w:rPr>
      </w:pPr>
    </w:p>
    <w:p w:rsidR="00823F0F" w:rsidRPr="005B265D" w:rsidRDefault="00823F0F" w:rsidP="00823F0F">
      <w:pPr>
        <w:jc w:val="both"/>
        <w:rPr>
          <w:lang w:val="fr-FR"/>
        </w:rPr>
      </w:pPr>
      <w:r w:rsidRPr="005B265D">
        <w:rPr>
          <w:lang w:val="fr-FR"/>
        </w:rPr>
        <w:tab/>
        <w:t>– Petiţii şi răspunsurile formulate la acestea;</w:t>
      </w:r>
    </w:p>
    <w:p w:rsidR="00823F0F" w:rsidRPr="005B265D" w:rsidRDefault="00823F0F" w:rsidP="00823F0F">
      <w:pPr>
        <w:jc w:val="both"/>
        <w:rPr>
          <w:lang w:val="fr-FR"/>
        </w:rPr>
      </w:pPr>
      <w:r w:rsidRPr="005B265D">
        <w:rPr>
          <w:lang w:val="fr-FR"/>
        </w:rPr>
        <w:tab/>
        <w:t>– Rapoarte de serviciu;</w:t>
      </w:r>
    </w:p>
    <w:p w:rsidR="00823F0F" w:rsidRPr="005B265D" w:rsidRDefault="00823F0F" w:rsidP="00823F0F">
      <w:pPr>
        <w:jc w:val="both"/>
        <w:rPr>
          <w:lang w:val="fr-FR"/>
        </w:rPr>
      </w:pPr>
      <w:r w:rsidRPr="005B265D">
        <w:rPr>
          <w:lang w:val="fr-FR"/>
        </w:rPr>
        <w:tab/>
        <w:t>– Documente cu caracter administrativ (fişe de evaluare, situaţii pontaj, rapoarte pentru</w:t>
      </w:r>
    </w:p>
    <w:p w:rsidR="00823F0F" w:rsidRPr="005B265D" w:rsidRDefault="00823F0F" w:rsidP="00823F0F">
      <w:pPr>
        <w:jc w:val="both"/>
        <w:rPr>
          <w:lang w:val="fr-FR"/>
        </w:rPr>
      </w:pPr>
      <w:r w:rsidRPr="005B265D">
        <w:rPr>
          <w:lang w:val="fr-FR"/>
        </w:rPr>
        <w:t>concedii, recuperări, învoiri etc.);</w:t>
      </w:r>
    </w:p>
    <w:p w:rsidR="00823F0F" w:rsidRPr="005B265D" w:rsidRDefault="00823F0F" w:rsidP="00823F0F">
      <w:pPr>
        <w:jc w:val="both"/>
        <w:rPr>
          <w:lang w:val="fr-FR"/>
        </w:rPr>
      </w:pPr>
      <w:r w:rsidRPr="005B265D">
        <w:rPr>
          <w:lang w:val="fr-FR"/>
        </w:rPr>
        <w:tab/>
        <w:t>– Documente de planificare şi analiza muncii;</w:t>
      </w:r>
    </w:p>
    <w:p w:rsidR="00823F0F" w:rsidRPr="005B265D" w:rsidRDefault="00823F0F" w:rsidP="00823F0F">
      <w:pPr>
        <w:jc w:val="both"/>
        <w:rPr>
          <w:lang w:val="fr-FR"/>
        </w:rPr>
      </w:pPr>
      <w:r w:rsidRPr="005B265D">
        <w:rPr>
          <w:lang w:val="fr-FR"/>
        </w:rPr>
        <w:tab/>
        <w:t>– Documente privind activităţile pentru combaterea corupţiei;</w:t>
      </w:r>
    </w:p>
    <w:p w:rsidR="00823F0F" w:rsidRPr="005B265D" w:rsidRDefault="00823F0F" w:rsidP="00823F0F">
      <w:pPr>
        <w:jc w:val="both"/>
        <w:rPr>
          <w:lang w:val="fr-FR"/>
        </w:rPr>
      </w:pPr>
      <w:r w:rsidRPr="005B265D">
        <w:rPr>
          <w:lang w:val="fr-FR"/>
        </w:rPr>
        <w:tab/>
        <w:t>– Răspunsuri la solicitări privind comunicarea de date şi informaţii din registrul deţinătorilor de rapoarte;</w:t>
      </w:r>
    </w:p>
    <w:p w:rsidR="00590704" w:rsidRPr="005B265D" w:rsidRDefault="00823F0F" w:rsidP="00823F0F">
      <w:pPr>
        <w:rPr>
          <w:lang w:val="fr-FR"/>
        </w:rPr>
      </w:pPr>
      <w:r w:rsidRPr="005B265D">
        <w:rPr>
          <w:lang w:val="fr-FR"/>
        </w:rPr>
        <w:tab/>
        <w:t xml:space="preserve">– Documente privind măsurile de suspendare/restrângere </w:t>
      </w:r>
      <w:proofErr w:type="gramStart"/>
      <w:r w:rsidRPr="005B265D">
        <w:rPr>
          <w:lang w:val="fr-FR"/>
        </w:rPr>
        <w:t>a</w:t>
      </w:r>
      <w:proofErr w:type="gramEnd"/>
      <w:r w:rsidRPr="005B265D">
        <w:rPr>
          <w:lang w:val="fr-FR"/>
        </w:rPr>
        <w:t xml:space="preserve"> dreptului la libera circulaţie.</w:t>
      </w:r>
    </w:p>
    <w:sectPr w:rsidR="00590704" w:rsidRPr="005B265D" w:rsidSect="006512AB">
      <w:pgSz w:w="11906" w:h="16838" w:code="9"/>
      <w:pgMar w:top="851" w:right="851" w:bottom="851"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75454"/>
    <w:multiLevelType w:val="hybridMultilevel"/>
    <w:tmpl w:val="1388C808"/>
    <w:lvl w:ilvl="0" w:tplc="84146C0A">
      <w:numFmt w:val="bullet"/>
      <w:lvlText w:val="–"/>
      <w:lvlJc w:val="left"/>
      <w:pPr>
        <w:ind w:left="928" w:hanging="360"/>
      </w:pPr>
      <w:rPr>
        <w:rFonts w:ascii="Times New Roman" w:eastAsia="Calibri" w:hAnsi="Times New Roman" w:cs="Times New Roman"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revisionView w:inkAnnotations="0"/>
  <w:defaultTabStop w:val="708"/>
  <w:hyphenationZone w:val="425"/>
  <w:drawingGridHorizontalSpacing w:val="110"/>
  <w:displayHorizontalDrawingGridEvery w:val="2"/>
  <w:displayVerticalDrawingGridEvery w:val="2"/>
  <w:characterSpacingControl w:val="doNotCompress"/>
  <w:compat/>
  <w:rsids>
    <w:rsidRoot w:val="00823F0F"/>
    <w:rsid w:val="003C785B"/>
    <w:rsid w:val="00590704"/>
    <w:rsid w:val="005B265D"/>
    <w:rsid w:val="006512AB"/>
    <w:rsid w:val="0070196A"/>
    <w:rsid w:val="00823F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F0F"/>
    <w:pPr>
      <w:spacing w:after="0" w:line="240" w:lineRule="auto"/>
    </w:pPr>
    <w:rPr>
      <w:rFonts w:eastAsia="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F0F"/>
    <w:pPr>
      <w:spacing w:after="200" w:line="276" w:lineRule="auto"/>
      <w:ind w:left="720"/>
      <w:contextualSpacing/>
    </w:pPr>
    <w:rPr>
      <w:rFonts w:ascii="Calibri" w:eastAsia="Calibri" w:hAnsi="Calibri"/>
      <w:sz w:val="22"/>
      <w:szCs w:val="22"/>
    </w:rPr>
  </w:style>
  <w:style w:type="character" w:customStyle="1" w:styleId="ln2tlitera">
    <w:name w:val="ln2tlitera"/>
    <w:basedOn w:val="DefaultParagraphFont"/>
    <w:rsid w:val="00823F0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4529</Words>
  <Characters>25816</Characters>
  <Application>Microsoft Office Word</Application>
  <DocSecurity>0</DocSecurity>
  <Lines>215</Lines>
  <Paragraphs>60</Paragraphs>
  <ScaleCrop>false</ScaleCrop>
  <Company/>
  <LinksUpToDate>false</LinksUpToDate>
  <CharactersWithSpaces>30285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secretar</cp:lastModifiedBy>
  <cp:revision>2</cp:revision>
  <dcterms:created xsi:type="dcterms:W3CDTF">2021-06-15T13:20:00Z</dcterms:created>
  <dcterms:modified xsi:type="dcterms:W3CDTF">2021-06-15T13:20:00Z</dcterms:modified>
</cp:coreProperties>
</file>