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65" w:rsidRPr="003257D4" w:rsidRDefault="00987065" w:rsidP="00987065">
      <w:pPr>
        <w:autoSpaceDE w:val="0"/>
        <w:autoSpaceDN w:val="0"/>
        <w:adjustRightInd w:val="0"/>
        <w:rPr>
          <w:b/>
        </w:rPr>
      </w:pPr>
      <w:r w:rsidRPr="003257D4">
        <w:rPr>
          <w:b/>
        </w:rPr>
        <w:t xml:space="preserve">VI. </w:t>
      </w:r>
      <w:proofErr w:type="spellStart"/>
      <w:r w:rsidRPr="003257D4">
        <w:rPr>
          <w:b/>
        </w:rPr>
        <w:t>Programele</w:t>
      </w:r>
      <w:proofErr w:type="spellEnd"/>
      <w:r w:rsidRPr="003257D4">
        <w:rPr>
          <w:b/>
        </w:rPr>
        <w:t xml:space="preserve"> </w:t>
      </w:r>
      <w:proofErr w:type="spellStart"/>
      <w:r w:rsidRPr="003257D4">
        <w:rPr>
          <w:b/>
        </w:rPr>
        <w:t>şi</w:t>
      </w:r>
      <w:proofErr w:type="spellEnd"/>
      <w:r w:rsidRPr="003257D4">
        <w:rPr>
          <w:b/>
        </w:rPr>
        <w:t xml:space="preserve"> </w:t>
      </w:r>
      <w:proofErr w:type="spellStart"/>
      <w:r w:rsidRPr="003257D4">
        <w:rPr>
          <w:b/>
        </w:rPr>
        <w:t>strategiile</w:t>
      </w:r>
      <w:proofErr w:type="spellEnd"/>
      <w:r w:rsidRPr="003257D4">
        <w:rPr>
          <w:b/>
        </w:rPr>
        <w:t xml:space="preserve"> </w:t>
      </w:r>
      <w:proofErr w:type="spellStart"/>
      <w:r w:rsidRPr="003257D4">
        <w:rPr>
          <w:b/>
        </w:rPr>
        <w:t>proprii</w:t>
      </w:r>
      <w:proofErr w:type="spellEnd"/>
      <w:r w:rsidRPr="003257D4">
        <w:rPr>
          <w:b/>
        </w:rPr>
        <w:t>:</w:t>
      </w:r>
    </w:p>
    <w:p w:rsidR="00987065" w:rsidRPr="003257D4" w:rsidRDefault="00987065" w:rsidP="00987065">
      <w:pPr>
        <w:autoSpaceDE w:val="0"/>
        <w:autoSpaceDN w:val="0"/>
        <w:adjustRightInd w:val="0"/>
        <w:rPr>
          <w:b/>
        </w:rPr>
      </w:pPr>
    </w:p>
    <w:p w:rsidR="00987065" w:rsidRPr="003257D4" w:rsidRDefault="00987065" w:rsidP="00987065">
      <w:pPr>
        <w:autoSpaceDE w:val="0"/>
        <w:autoSpaceDN w:val="0"/>
        <w:adjustRightInd w:val="0"/>
        <w:spacing w:line="360" w:lineRule="auto"/>
        <w:rPr>
          <w:b/>
          <w:lang w:val="ro-RO"/>
        </w:rPr>
      </w:pPr>
      <w:r w:rsidRPr="003257D4">
        <w:rPr>
          <w:b/>
          <w:lang w:val="ro-RO"/>
        </w:rPr>
        <w:t>I. Elaborarea strategiilor proprii</w:t>
      </w:r>
    </w:p>
    <w:p w:rsidR="00987065" w:rsidRPr="003257D4" w:rsidRDefault="00987065" w:rsidP="00987065">
      <w:pPr>
        <w:ind w:firstLine="720"/>
        <w:jc w:val="both"/>
        <w:rPr>
          <w:lang w:val="ro-RO"/>
        </w:rPr>
      </w:pPr>
      <w:r w:rsidRPr="003257D4">
        <w:rPr>
          <w:bCs/>
          <w:lang w:val="ro-RO"/>
        </w:rPr>
        <w:t>S-a continuat implementarea Str</w:t>
      </w:r>
      <w:r w:rsidRPr="003257D4">
        <w:rPr>
          <w:lang w:val="ro-RO"/>
        </w:rPr>
        <w:t>ategiei de control intern/managerial a Institu</w:t>
      </w:r>
      <w:r w:rsidRPr="003257D4">
        <w:rPr>
          <w:rFonts w:hint="eastAsia"/>
          <w:lang w:val="ro-RO"/>
        </w:rPr>
        <w:t>ţ</w:t>
      </w:r>
      <w:r w:rsidRPr="003257D4">
        <w:rPr>
          <w:lang w:val="ro-RO"/>
        </w:rPr>
        <w:t>iei Prefectului Municipiului Bucure</w:t>
      </w:r>
      <w:r w:rsidRPr="003257D4">
        <w:rPr>
          <w:rFonts w:hint="eastAsia"/>
          <w:lang w:val="ro-RO"/>
        </w:rPr>
        <w:t>ş</w:t>
      </w:r>
      <w:r w:rsidRPr="003257D4">
        <w:rPr>
          <w:lang w:val="ro-RO"/>
        </w:rPr>
        <w:t xml:space="preserve">ti 2017-2020, aprobată  prin Ordinul prefectului nr. 152/2017. Totodată, s-a continuat implementarea Strategiei privind protecţia mediului în cadrul Instituţiei Prefectului Municipiului Bucureşti 2014-2019, aprobată prin Ordinul prefectului nr. 136/2014. </w:t>
      </w:r>
    </w:p>
    <w:p w:rsidR="00987065" w:rsidRPr="003257D4" w:rsidRDefault="00987065" w:rsidP="00987065">
      <w:pPr>
        <w:ind w:firstLine="720"/>
        <w:jc w:val="both"/>
        <w:rPr>
          <w:lang w:val="ro-RO"/>
        </w:rPr>
      </w:pPr>
      <w:r w:rsidRPr="003257D4">
        <w:rPr>
          <w:bCs/>
          <w:lang w:val="ro-RO"/>
        </w:rPr>
        <w:t>A fost</w:t>
      </w:r>
      <w:r w:rsidRPr="003257D4">
        <w:rPr>
          <w:lang w:val="ro-RO"/>
        </w:rPr>
        <w:t xml:space="preserve"> elaborat Programul de dezvoltare a sistemului de control intern/managerial în cadrul institu</w:t>
      </w:r>
      <w:r w:rsidRPr="003257D4">
        <w:rPr>
          <w:rFonts w:hint="eastAsia"/>
          <w:lang w:val="ro-RO"/>
        </w:rPr>
        <w:t>ţ</w:t>
      </w:r>
      <w:r w:rsidRPr="003257D4">
        <w:rPr>
          <w:lang w:val="ro-RO"/>
        </w:rPr>
        <w:t xml:space="preserve">iei pentru anul 2018, aprobat prin Ordinul prefectului nr. </w:t>
      </w:r>
      <w:r w:rsidRPr="003257D4">
        <w:t>129/16.03.2018</w:t>
      </w:r>
      <w:r w:rsidRPr="003257D4">
        <w:rPr>
          <w:lang w:val="ro-RO"/>
        </w:rPr>
        <w:t>.</w:t>
      </w:r>
    </w:p>
    <w:p w:rsidR="00987065" w:rsidRPr="003257D4" w:rsidRDefault="00987065" w:rsidP="00987065">
      <w:pPr>
        <w:pStyle w:val="ListParagraph"/>
        <w:ind w:left="0" w:firstLine="708"/>
        <w:jc w:val="both"/>
        <w:rPr>
          <w:rFonts w:ascii="Times New Roman" w:hAnsi="Times New Roman"/>
          <w:sz w:val="24"/>
          <w:szCs w:val="24"/>
          <w:lang w:val="ro-RO"/>
        </w:rPr>
      </w:pPr>
      <w:r w:rsidRPr="003257D4">
        <w:rPr>
          <w:rFonts w:ascii="Times New Roman" w:hAnsi="Times New Roman"/>
          <w:sz w:val="24"/>
          <w:szCs w:val="24"/>
          <w:lang w:val="ro-RO"/>
        </w:rPr>
        <w:t xml:space="preserve">Prin Ordinul prefectului nr. 22/15.01.2018 a fost aprobat Planul de îndrumare și control al Instituției Prefectului Municipiului București pe anul 2018. Scopul verificărilor a fost creşterea eficacităţii activităţii desfăşurate de instituţiile supuse controlului, prin compararea rezultatelor obţinute cu standardele specificate prin programe, planuri, identificarea neregulilor şi stabilirea măsurilor optime pentru prevenirea unor deficienţe sau disfuncţii. </w:t>
      </w:r>
    </w:p>
    <w:p w:rsidR="00987065" w:rsidRPr="003257D4" w:rsidRDefault="00987065" w:rsidP="00987065">
      <w:pPr>
        <w:pStyle w:val="ListParagraph"/>
        <w:ind w:left="0" w:firstLine="708"/>
        <w:jc w:val="both"/>
        <w:rPr>
          <w:rFonts w:ascii="Times New Roman" w:hAnsi="Times New Roman"/>
          <w:sz w:val="24"/>
          <w:szCs w:val="24"/>
          <w:lang w:val="ro-RO"/>
        </w:rPr>
      </w:pPr>
    </w:p>
    <w:p w:rsidR="00987065" w:rsidRPr="003257D4" w:rsidRDefault="00987065" w:rsidP="00987065">
      <w:pPr>
        <w:pStyle w:val="ListParagraph"/>
        <w:ind w:left="0" w:firstLine="708"/>
        <w:jc w:val="both"/>
        <w:rPr>
          <w:rFonts w:ascii="Times New Roman" w:hAnsi="Times New Roman"/>
          <w:sz w:val="24"/>
          <w:szCs w:val="24"/>
          <w:lang w:val="ro-RO"/>
        </w:rPr>
      </w:pPr>
    </w:p>
    <w:p w:rsidR="00987065" w:rsidRPr="003257D4" w:rsidRDefault="00987065" w:rsidP="00987065">
      <w:pPr>
        <w:pStyle w:val="ListParagraph"/>
        <w:ind w:left="0"/>
        <w:jc w:val="both"/>
        <w:rPr>
          <w:rFonts w:ascii="Times New Roman" w:hAnsi="Times New Roman"/>
          <w:sz w:val="24"/>
          <w:szCs w:val="24"/>
        </w:rPr>
      </w:pPr>
      <w:r w:rsidRPr="003257D4">
        <w:rPr>
          <w:rFonts w:ascii="Times New Roman" w:hAnsi="Times New Roman"/>
          <w:sz w:val="24"/>
          <w:szCs w:val="24"/>
        </w:rPr>
        <w:tab/>
      </w:r>
    </w:p>
    <w:p w:rsidR="00987065" w:rsidRPr="003257D4" w:rsidRDefault="00987065" w:rsidP="00987065">
      <w:pPr>
        <w:ind w:firstLine="720"/>
        <w:jc w:val="both"/>
        <w:rPr>
          <w:b/>
          <w:lang w:val="ro-RO"/>
        </w:rPr>
      </w:pPr>
      <w:r w:rsidRPr="003257D4">
        <w:rPr>
          <w:b/>
          <w:lang w:val="ro-RO"/>
        </w:rPr>
        <w:t>II. Organizarea aplicării în municipiul Bucureşti a programelor şi strategiilor guvernamentale sau ministeriale de dezvoltare socială, culturală, economică</w:t>
      </w:r>
    </w:p>
    <w:p w:rsidR="00987065" w:rsidRPr="003257D4" w:rsidRDefault="00987065" w:rsidP="00987065">
      <w:pPr>
        <w:pStyle w:val="NormalWeb"/>
        <w:spacing w:before="120" w:beforeAutospacing="0" w:after="0" w:afterAutospacing="0"/>
        <w:jc w:val="both"/>
        <w:rPr>
          <w:b/>
          <w:bCs/>
          <w:lang w:val="ro-RO"/>
        </w:rPr>
      </w:pPr>
      <w:r w:rsidRPr="003257D4">
        <w:rPr>
          <w:b/>
          <w:lang w:val="ro-RO"/>
        </w:rPr>
        <w:t>1. Implementarea Strategiei naţionale împotriva traficului de persoane</w:t>
      </w:r>
    </w:p>
    <w:p w:rsidR="00987065" w:rsidRPr="003257D4" w:rsidRDefault="00987065" w:rsidP="00987065">
      <w:pPr>
        <w:pStyle w:val="NormalWeb"/>
        <w:spacing w:before="120" w:beforeAutospacing="0" w:after="0" w:afterAutospacing="0"/>
        <w:jc w:val="both"/>
        <w:rPr>
          <w:lang w:val="ro-RO"/>
        </w:rPr>
      </w:pPr>
      <w:r w:rsidRPr="003257D4">
        <w:rPr>
          <w:b/>
          <w:bCs/>
          <w:lang w:val="ro-RO"/>
        </w:rPr>
        <w:tab/>
      </w:r>
      <w:r w:rsidRPr="003257D4">
        <w:rPr>
          <w:lang w:val="ro-RO"/>
        </w:rPr>
        <w:t>Conform prevederilor Planului naţional de acţiune pentru implementarea Strategiei  naţionale împotriva traficului de persoane, la nivelul municipiului Bucureşti funcţionează „Grupul de lucru interinstituţional pentru combaterea traficului de persoane la nivelul municipiului Bucureşti”. În cadrul acestui grup, Instituţia Prefectului Municipiului Bucureşti îndeplineşte rolul de raportor. În luna decembrie 2018, s-a desfăşurat şedinţa Echipei interinstituţionale de lucru privind prevenirea şi combaterea traficului de persoane la nivelul Municipiului Bucureşti, organizată de Instituţia Prefectului Municipiului Bucureşti, împreună cu Centrul Regional Bucureşti din cadrul Agenţiei Naţionale Împotriva Traficului de Persoane. În cadrul şedinţei a fost prezentată diagnoza traficului de persoane la nivelul Centrului Regional Bucureşti (numărul victimelor, categorii de victime, dificultăţi privind identificarea victimelor) şi s-au făcut propuneri privind îmbunătăţirea modalităţilor de informare, educare şi conştientizare a populaţiei cu privire la traficul de fiinţe vii.</w:t>
      </w:r>
    </w:p>
    <w:p w:rsidR="00987065" w:rsidRPr="003257D4" w:rsidRDefault="00987065" w:rsidP="00987065">
      <w:pPr>
        <w:pStyle w:val="NormalWeb"/>
        <w:spacing w:before="120" w:beforeAutospacing="0" w:after="0" w:afterAutospacing="0" w:line="360" w:lineRule="auto"/>
        <w:jc w:val="both"/>
        <w:rPr>
          <w:b/>
          <w:lang w:val="ro-RO"/>
        </w:rPr>
      </w:pPr>
      <w:r w:rsidRPr="003257D4">
        <w:rPr>
          <w:b/>
          <w:lang w:val="ro-RO"/>
        </w:rPr>
        <w:t>2. Implementarea Strategiei privind incluziunea socială</w:t>
      </w:r>
    </w:p>
    <w:p w:rsidR="00987065" w:rsidRPr="003257D4" w:rsidRDefault="00987065" w:rsidP="00987065">
      <w:pPr>
        <w:pStyle w:val="NoSpacing"/>
        <w:ind w:firstLine="709"/>
        <w:rPr>
          <w:sz w:val="24"/>
          <w:szCs w:val="24"/>
        </w:rPr>
      </w:pPr>
      <w:proofErr w:type="spellStart"/>
      <w:r w:rsidRPr="003257D4">
        <w:rPr>
          <w:sz w:val="24"/>
          <w:szCs w:val="24"/>
        </w:rPr>
        <w:t>În</w:t>
      </w:r>
      <w:proofErr w:type="spellEnd"/>
      <w:r w:rsidRPr="003257D4">
        <w:rPr>
          <w:sz w:val="24"/>
          <w:szCs w:val="24"/>
        </w:rPr>
        <w:t xml:space="preserve"> </w:t>
      </w:r>
      <w:proofErr w:type="spellStart"/>
      <w:r w:rsidRPr="003257D4">
        <w:rPr>
          <w:sz w:val="24"/>
          <w:szCs w:val="24"/>
        </w:rPr>
        <w:t>anul</w:t>
      </w:r>
      <w:proofErr w:type="spellEnd"/>
      <w:r w:rsidRPr="003257D4">
        <w:rPr>
          <w:sz w:val="24"/>
          <w:szCs w:val="24"/>
        </w:rPr>
        <w:t xml:space="preserve"> 2018, </w:t>
      </w:r>
      <w:proofErr w:type="spellStart"/>
      <w:r w:rsidRPr="003257D4">
        <w:rPr>
          <w:sz w:val="24"/>
          <w:szCs w:val="24"/>
        </w:rPr>
        <w:t>Comisia</w:t>
      </w:r>
      <w:proofErr w:type="spellEnd"/>
      <w:r w:rsidRPr="003257D4">
        <w:rPr>
          <w:sz w:val="24"/>
          <w:szCs w:val="24"/>
        </w:rPr>
        <w:t xml:space="preserve"> </w:t>
      </w:r>
      <w:proofErr w:type="spellStart"/>
      <w:r w:rsidRPr="003257D4">
        <w:rPr>
          <w:sz w:val="24"/>
          <w:szCs w:val="24"/>
        </w:rPr>
        <w:t>privind</w:t>
      </w:r>
      <w:proofErr w:type="spellEnd"/>
      <w:r w:rsidRPr="003257D4">
        <w:rPr>
          <w:sz w:val="24"/>
          <w:szCs w:val="24"/>
        </w:rPr>
        <w:t xml:space="preserve"> </w:t>
      </w:r>
      <w:proofErr w:type="spellStart"/>
      <w:r w:rsidRPr="003257D4">
        <w:rPr>
          <w:sz w:val="24"/>
          <w:szCs w:val="24"/>
        </w:rPr>
        <w:t>incluziunea</w:t>
      </w:r>
      <w:proofErr w:type="spellEnd"/>
      <w:r w:rsidRPr="003257D4">
        <w:rPr>
          <w:sz w:val="24"/>
          <w:szCs w:val="24"/>
        </w:rPr>
        <w:t xml:space="preserve"> </w:t>
      </w:r>
      <w:proofErr w:type="spellStart"/>
      <w:r w:rsidRPr="003257D4">
        <w:rPr>
          <w:sz w:val="24"/>
          <w:szCs w:val="24"/>
        </w:rPr>
        <w:t>socială</w:t>
      </w:r>
      <w:proofErr w:type="spellEnd"/>
      <w:r w:rsidRPr="003257D4">
        <w:rPr>
          <w:sz w:val="24"/>
          <w:szCs w:val="24"/>
        </w:rPr>
        <w:t xml:space="preserve"> s-</w:t>
      </w:r>
      <w:proofErr w:type="gramStart"/>
      <w:r w:rsidRPr="003257D4">
        <w:rPr>
          <w:sz w:val="24"/>
          <w:szCs w:val="24"/>
        </w:rPr>
        <w:t>a</w:t>
      </w:r>
      <w:proofErr w:type="gramEnd"/>
      <w:r w:rsidRPr="003257D4">
        <w:rPr>
          <w:sz w:val="24"/>
          <w:szCs w:val="24"/>
        </w:rPr>
        <w:t xml:space="preserve"> </w:t>
      </w:r>
      <w:proofErr w:type="spellStart"/>
      <w:r w:rsidRPr="003257D4">
        <w:rPr>
          <w:sz w:val="24"/>
          <w:szCs w:val="24"/>
        </w:rPr>
        <w:t>întrunit</w:t>
      </w:r>
      <w:proofErr w:type="spellEnd"/>
      <w:r w:rsidRPr="003257D4">
        <w:rPr>
          <w:sz w:val="24"/>
          <w:szCs w:val="24"/>
        </w:rPr>
        <w:t xml:space="preserve"> </w:t>
      </w:r>
      <w:proofErr w:type="spellStart"/>
      <w:r w:rsidRPr="003257D4">
        <w:rPr>
          <w:sz w:val="24"/>
          <w:szCs w:val="24"/>
        </w:rPr>
        <w:t>în</w:t>
      </w:r>
      <w:proofErr w:type="spellEnd"/>
      <w:r w:rsidRPr="003257D4">
        <w:rPr>
          <w:sz w:val="24"/>
          <w:szCs w:val="24"/>
        </w:rPr>
        <w:t xml:space="preserve"> </w:t>
      </w:r>
      <w:proofErr w:type="spellStart"/>
      <w:r w:rsidRPr="003257D4">
        <w:rPr>
          <w:sz w:val="24"/>
          <w:szCs w:val="24"/>
        </w:rPr>
        <w:t>două</w:t>
      </w:r>
      <w:proofErr w:type="spellEnd"/>
      <w:r w:rsidRPr="003257D4">
        <w:rPr>
          <w:sz w:val="24"/>
          <w:szCs w:val="24"/>
        </w:rPr>
        <w:t xml:space="preserve"> </w:t>
      </w:r>
      <w:proofErr w:type="spellStart"/>
      <w:r w:rsidRPr="003257D4">
        <w:rPr>
          <w:sz w:val="24"/>
          <w:szCs w:val="24"/>
        </w:rPr>
        <w:t>ședințe</w:t>
      </w:r>
      <w:proofErr w:type="spellEnd"/>
      <w:r w:rsidRPr="003257D4">
        <w:rPr>
          <w:sz w:val="24"/>
          <w:szCs w:val="24"/>
        </w:rPr>
        <w:t xml:space="preserve">, </w:t>
      </w:r>
      <w:proofErr w:type="spellStart"/>
      <w:r w:rsidRPr="003257D4">
        <w:rPr>
          <w:sz w:val="24"/>
          <w:szCs w:val="24"/>
        </w:rPr>
        <w:t>având</w:t>
      </w:r>
      <w:proofErr w:type="spellEnd"/>
      <w:r w:rsidRPr="003257D4">
        <w:rPr>
          <w:sz w:val="24"/>
          <w:szCs w:val="24"/>
        </w:rPr>
        <w:t xml:space="preserve"> </w:t>
      </w:r>
      <w:proofErr w:type="spellStart"/>
      <w:r w:rsidRPr="003257D4">
        <w:rPr>
          <w:sz w:val="24"/>
          <w:szCs w:val="24"/>
        </w:rPr>
        <w:t>pe</w:t>
      </w:r>
      <w:proofErr w:type="spellEnd"/>
      <w:r w:rsidRPr="003257D4">
        <w:rPr>
          <w:sz w:val="24"/>
          <w:szCs w:val="24"/>
        </w:rPr>
        <w:t xml:space="preserve"> </w:t>
      </w:r>
      <w:proofErr w:type="spellStart"/>
      <w:r w:rsidRPr="003257D4">
        <w:rPr>
          <w:sz w:val="24"/>
          <w:szCs w:val="24"/>
        </w:rPr>
        <w:t>ordinea</w:t>
      </w:r>
      <w:proofErr w:type="spellEnd"/>
      <w:r w:rsidRPr="003257D4">
        <w:rPr>
          <w:sz w:val="24"/>
          <w:szCs w:val="24"/>
        </w:rPr>
        <w:t xml:space="preserve"> de </w:t>
      </w:r>
      <w:proofErr w:type="spellStart"/>
      <w:r w:rsidRPr="003257D4">
        <w:rPr>
          <w:sz w:val="24"/>
          <w:szCs w:val="24"/>
        </w:rPr>
        <w:t>zi</w:t>
      </w:r>
      <w:proofErr w:type="spellEnd"/>
      <w:r w:rsidRPr="003257D4">
        <w:rPr>
          <w:sz w:val="24"/>
          <w:szCs w:val="24"/>
        </w:rPr>
        <w:t xml:space="preserve"> </w:t>
      </w:r>
      <w:proofErr w:type="spellStart"/>
      <w:r w:rsidRPr="003257D4">
        <w:rPr>
          <w:sz w:val="24"/>
          <w:szCs w:val="24"/>
        </w:rPr>
        <w:t>următoarele</w:t>
      </w:r>
      <w:proofErr w:type="spellEnd"/>
      <w:r w:rsidRPr="003257D4">
        <w:rPr>
          <w:sz w:val="24"/>
          <w:szCs w:val="24"/>
        </w:rPr>
        <w:t xml:space="preserve"> </w:t>
      </w:r>
      <w:proofErr w:type="spellStart"/>
      <w:r w:rsidRPr="003257D4">
        <w:rPr>
          <w:sz w:val="24"/>
          <w:szCs w:val="24"/>
        </w:rPr>
        <w:t>teme</w:t>
      </w:r>
      <w:proofErr w:type="spellEnd"/>
      <w:r w:rsidRPr="003257D4">
        <w:rPr>
          <w:sz w:val="24"/>
          <w:szCs w:val="24"/>
        </w:rPr>
        <w:t xml:space="preserve">: </w:t>
      </w:r>
    </w:p>
    <w:p w:rsidR="00987065" w:rsidRPr="003257D4" w:rsidRDefault="00987065" w:rsidP="00987065">
      <w:r w:rsidRPr="003257D4">
        <w:tab/>
        <w:t xml:space="preserve">a) </w:t>
      </w:r>
      <w:proofErr w:type="spellStart"/>
      <w:r w:rsidRPr="003257D4">
        <w:t>Prezentarea</w:t>
      </w:r>
      <w:proofErr w:type="spellEnd"/>
      <w:r w:rsidRPr="003257D4">
        <w:t xml:space="preserve"> </w:t>
      </w:r>
      <w:proofErr w:type="spellStart"/>
      <w:r w:rsidRPr="003257D4">
        <w:t>și</w:t>
      </w:r>
      <w:proofErr w:type="spellEnd"/>
      <w:r w:rsidRPr="003257D4">
        <w:t xml:space="preserve"> </w:t>
      </w:r>
      <w:proofErr w:type="spellStart"/>
      <w:r w:rsidRPr="003257D4">
        <w:t>aprobarea</w:t>
      </w:r>
      <w:proofErr w:type="spellEnd"/>
      <w:r w:rsidRPr="003257D4">
        <w:t xml:space="preserve"> </w:t>
      </w:r>
      <w:proofErr w:type="spellStart"/>
      <w:r w:rsidRPr="003257D4">
        <w:t>Planului</w:t>
      </w:r>
      <w:proofErr w:type="spellEnd"/>
      <w:r w:rsidRPr="003257D4">
        <w:t xml:space="preserve"> </w:t>
      </w:r>
      <w:proofErr w:type="spellStart"/>
      <w:r w:rsidRPr="003257D4">
        <w:t>anual</w:t>
      </w:r>
      <w:proofErr w:type="spellEnd"/>
      <w:r w:rsidRPr="003257D4">
        <w:t xml:space="preserve"> de </w:t>
      </w:r>
      <w:proofErr w:type="spellStart"/>
      <w:r w:rsidRPr="003257D4">
        <w:t>acţiuni</w:t>
      </w:r>
      <w:proofErr w:type="spellEnd"/>
      <w:r w:rsidRPr="003257D4">
        <w:t xml:space="preserve"> </w:t>
      </w:r>
      <w:proofErr w:type="spellStart"/>
      <w:r w:rsidRPr="003257D4">
        <w:t>privind</w:t>
      </w:r>
      <w:proofErr w:type="spellEnd"/>
      <w:r w:rsidRPr="003257D4">
        <w:t xml:space="preserve"> </w:t>
      </w:r>
      <w:proofErr w:type="spellStart"/>
      <w:r w:rsidRPr="003257D4">
        <w:t>incluziunea</w:t>
      </w:r>
      <w:proofErr w:type="spellEnd"/>
      <w:r w:rsidRPr="003257D4">
        <w:t xml:space="preserve"> </w:t>
      </w:r>
      <w:proofErr w:type="spellStart"/>
      <w:r w:rsidRPr="003257D4">
        <w:t>socială</w:t>
      </w:r>
      <w:proofErr w:type="spellEnd"/>
      <w:r w:rsidRPr="003257D4">
        <w:t xml:space="preserve"> la </w:t>
      </w:r>
      <w:proofErr w:type="spellStart"/>
      <w:r w:rsidRPr="003257D4">
        <w:t>nivelul</w:t>
      </w:r>
      <w:proofErr w:type="spellEnd"/>
      <w:r w:rsidRPr="003257D4">
        <w:t xml:space="preserve"> </w:t>
      </w:r>
      <w:proofErr w:type="spellStart"/>
      <w:r w:rsidRPr="003257D4">
        <w:t>Municipiului</w:t>
      </w:r>
      <w:proofErr w:type="spellEnd"/>
      <w:r w:rsidRPr="003257D4">
        <w:t xml:space="preserve"> </w:t>
      </w:r>
      <w:proofErr w:type="spellStart"/>
      <w:r w:rsidRPr="003257D4">
        <w:t>Bucureşti</w:t>
      </w:r>
      <w:proofErr w:type="spellEnd"/>
      <w:r w:rsidRPr="003257D4">
        <w:t>;</w:t>
      </w:r>
    </w:p>
    <w:p w:rsidR="00987065" w:rsidRPr="003257D4" w:rsidRDefault="00987065" w:rsidP="00987065">
      <w:r w:rsidRPr="003257D4">
        <w:tab/>
        <w:t xml:space="preserve">b) </w:t>
      </w:r>
      <w:proofErr w:type="spellStart"/>
      <w:r w:rsidRPr="003257D4">
        <w:t>Prezentarea</w:t>
      </w:r>
      <w:proofErr w:type="spellEnd"/>
      <w:r w:rsidRPr="003257D4">
        <w:t xml:space="preserve"> </w:t>
      </w:r>
      <w:proofErr w:type="spellStart"/>
      <w:r w:rsidRPr="003257D4">
        <w:t>și</w:t>
      </w:r>
      <w:proofErr w:type="spellEnd"/>
      <w:r w:rsidRPr="003257D4">
        <w:t xml:space="preserve"> </w:t>
      </w:r>
      <w:proofErr w:type="spellStart"/>
      <w:r w:rsidRPr="003257D4">
        <w:t>aprobarea</w:t>
      </w:r>
      <w:proofErr w:type="spellEnd"/>
      <w:r w:rsidRPr="003257D4">
        <w:t xml:space="preserve"> </w:t>
      </w:r>
      <w:proofErr w:type="spellStart"/>
      <w:r w:rsidRPr="003257D4">
        <w:t>Raportului</w:t>
      </w:r>
      <w:proofErr w:type="spellEnd"/>
      <w:r w:rsidRPr="003257D4">
        <w:t xml:space="preserve"> </w:t>
      </w:r>
      <w:proofErr w:type="spellStart"/>
      <w:r w:rsidRPr="003257D4">
        <w:t>pe</w:t>
      </w:r>
      <w:proofErr w:type="spellEnd"/>
      <w:r w:rsidRPr="003257D4">
        <w:t xml:space="preserve"> </w:t>
      </w:r>
      <w:proofErr w:type="spellStart"/>
      <w:r w:rsidRPr="003257D4">
        <w:t>semestrul</w:t>
      </w:r>
      <w:proofErr w:type="spellEnd"/>
      <w:r w:rsidRPr="003257D4">
        <w:t xml:space="preserve"> I al </w:t>
      </w:r>
      <w:proofErr w:type="spellStart"/>
      <w:r w:rsidRPr="003257D4">
        <w:t>Planului</w:t>
      </w:r>
      <w:proofErr w:type="spellEnd"/>
      <w:r w:rsidRPr="003257D4">
        <w:t xml:space="preserve"> </w:t>
      </w:r>
      <w:proofErr w:type="spellStart"/>
      <w:r w:rsidRPr="003257D4">
        <w:t>anual</w:t>
      </w:r>
      <w:proofErr w:type="spellEnd"/>
      <w:r w:rsidRPr="003257D4">
        <w:t xml:space="preserve"> de </w:t>
      </w:r>
      <w:proofErr w:type="spellStart"/>
      <w:r w:rsidRPr="003257D4">
        <w:t>acţiuni</w:t>
      </w:r>
      <w:proofErr w:type="spellEnd"/>
      <w:r w:rsidRPr="003257D4">
        <w:t xml:space="preserve"> </w:t>
      </w:r>
      <w:proofErr w:type="spellStart"/>
      <w:r w:rsidRPr="003257D4">
        <w:t>privind</w:t>
      </w:r>
      <w:proofErr w:type="spellEnd"/>
      <w:r w:rsidRPr="003257D4">
        <w:t xml:space="preserve"> </w:t>
      </w:r>
      <w:proofErr w:type="spellStart"/>
      <w:r w:rsidRPr="003257D4">
        <w:t>incluziunea</w:t>
      </w:r>
      <w:proofErr w:type="spellEnd"/>
      <w:r w:rsidRPr="003257D4">
        <w:t xml:space="preserve"> </w:t>
      </w:r>
      <w:proofErr w:type="spellStart"/>
      <w:r w:rsidRPr="003257D4">
        <w:t>socială</w:t>
      </w:r>
      <w:proofErr w:type="spellEnd"/>
      <w:r w:rsidRPr="003257D4">
        <w:t xml:space="preserve"> la </w:t>
      </w:r>
      <w:proofErr w:type="spellStart"/>
      <w:r w:rsidRPr="003257D4">
        <w:t>nivelul</w:t>
      </w:r>
      <w:proofErr w:type="spellEnd"/>
      <w:r w:rsidRPr="003257D4">
        <w:t xml:space="preserve"> </w:t>
      </w:r>
      <w:proofErr w:type="spellStart"/>
      <w:r w:rsidRPr="003257D4">
        <w:t>Municipiului</w:t>
      </w:r>
      <w:proofErr w:type="spellEnd"/>
      <w:r w:rsidRPr="003257D4">
        <w:t xml:space="preserve"> </w:t>
      </w:r>
      <w:proofErr w:type="spellStart"/>
      <w:r w:rsidRPr="003257D4">
        <w:t>Bucureşti</w:t>
      </w:r>
      <w:proofErr w:type="spellEnd"/>
      <w:r w:rsidRPr="003257D4">
        <w:t xml:space="preserve"> </w:t>
      </w:r>
      <w:proofErr w:type="spellStart"/>
      <w:r w:rsidRPr="003257D4">
        <w:t>pe</w:t>
      </w:r>
      <w:proofErr w:type="spellEnd"/>
      <w:r w:rsidRPr="003257D4">
        <w:t xml:space="preserve"> </w:t>
      </w:r>
      <w:proofErr w:type="spellStart"/>
      <w:r w:rsidRPr="003257D4">
        <w:t>anul</w:t>
      </w:r>
      <w:proofErr w:type="spellEnd"/>
      <w:r w:rsidRPr="003257D4">
        <w:t xml:space="preserve"> 2017, </w:t>
      </w:r>
      <w:proofErr w:type="spellStart"/>
      <w:r w:rsidRPr="003257D4">
        <w:t>în</w:t>
      </w:r>
      <w:proofErr w:type="spellEnd"/>
      <w:r w:rsidRPr="003257D4">
        <w:t xml:space="preserve"> </w:t>
      </w:r>
      <w:proofErr w:type="spellStart"/>
      <w:r w:rsidRPr="003257D4">
        <w:t>domeniul</w:t>
      </w:r>
      <w:proofErr w:type="spellEnd"/>
      <w:r w:rsidRPr="003257D4">
        <w:t xml:space="preserve"> </w:t>
      </w:r>
      <w:proofErr w:type="spellStart"/>
      <w:r w:rsidRPr="003257D4">
        <w:t>încluziunii</w:t>
      </w:r>
      <w:proofErr w:type="spellEnd"/>
      <w:r w:rsidRPr="003257D4">
        <w:t xml:space="preserve"> </w:t>
      </w:r>
      <w:proofErr w:type="spellStart"/>
      <w:r w:rsidRPr="003257D4">
        <w:t>şi</w:t>
      </w:r>
      <w:proofErr w:type="spellEnd"/>
      <w:r w:rsidRPr="003257D4">
        <w:t xml:space="preserve"> </w:t>
      </w:r>
      <w:proofErr w:type="spellStart"/>
      <w:r w:rsidRPr="003257D4">
        <w:t>protecţiei</w:t>
      </w:r>
      <w:proofErr w:type="spellEnd"/>
      <w:r w:rsidRPr="003257D4">
        <w:t xml:space="preserve"> </w:t>
      </w:r>
      <w:proofErr w:type="spellStart"/>
      <w:r w:rsidRPr="003257D4">
        <w:t>sociale</w:t>
      </w:r>
      <w:proofErr w:type="spellEnd"/>
      <w:r w:rsidRPr="003257D4">
        <w:t>;</w:t>
      </w:r>
    </w:p>
    <w:p w:rsidR="00987065" w:rsidRPr="003257D4" w:rsidRDefault="00987065" w:rsidP="00987065">
      <w:pPr>
        <w:rPr>
          <w:lang w:val="ro-RO"/>
        </w:rPr>
      </w:pPr>
      <w:r w:rsidRPr="003257D4">
        <w:tab/>
        <w:t xml:space="preserve">c) </w:t>
      </w:r>
      <w:proofErr w:type="spellStart"/>
      <w:r w:rsidRPr="003257D4">
        <w:t>Dezbaterea</w:t>
      </w:r>
      <w:proofErr w:type="spellEnd"/>
      <w:r w:rsidRPr="003257D4">
        <w:t xml:space="preserve"> </w:t>
      </w:r>
      <w:proofErr w:type="spellStart"/>
      <w:r w:rsidRPr="003257D4">
        <w:t>și</w:t>
      </w:r>
      <w:proofErr w:type="spellEnd"/>
      <w:r w:rsidRPr="003257D4">
        <w:t xml:space="preserve"> </w:t>
      </w:r>
      <w:proofErr w:type="spellStart"/>
      <w:r w:rsidRPr="003257D4">
        <w:t>supunerea</w:t>
      </w:r>
      <w:proofErr w:type="spellEnd"/>
      <w:r w:rsidRPr="003257D4">
        <w:t xml:space="preserve"> la </w:t>
      </w:r>
      <w:proofErr w:type="spellStart"/>
      <w:r w:rsidRPr="003257D4">
        <w:t>vot</w:t>
      </w:r>
      <w:proofErr w:type="spellEnd"/>
      <w:r w:rsidRPr="003257D4">
        <w:t xml:space="preserve"> </w:t>
      </w:r>
      <w:proofErr w:type="spellStart"/>
      <w:r w:rsidRPr="003257D4">
        <w:t>în</w:t>
      </w:r>
      <w:proofErr w:type="spellEnd"/>
      <w:r w:rsidRPr="003257D4">
        <w:t xml:space="preserve"> </w:t>
      </w:r>
      <w:proofErr w:type="spellStart"/>
      <w:r w:rsidRPr="003257D4">
        <w:t>vederea</w:t>
      </w:r>
      <w:proofErr w:type="spellEnd"/>
      <w:r w:rsidRPr="003257D4">
        <w:t xml:space="preserve"> </w:t>
      </w:r>
      <w:proofErr w:type="spellStart"/>
      <w:r w:rsidRPr="003257D4">
        <w:t>avizării</w:t>
      </w:r>
      <w:proofErr w:type="spellEnd"/>
      <w:r w:rsidRPr="003257D4">
        <w:t xml:space="preserve"> </w:t>
      </w:r>
      <w:proofErr w:type="gramStart"/>
      <w:r w:rsidRPr="003257D4">
        <w:t>a ”</w:t>
      </w:r>
      <w:proofErr w:type="spellStart"/>
      <w:proofErr w:type="gramEnd"/>
      <w:r w:rsidRPr="003257D4">
        <w:t>Strategiei</w:t>
      </w:r>
      <w:proofErr w:type="spellEnd"/>
      <w:r w:rsidRPr="003257D4">
        <w:t xml:space="preserve"> de </w:t>
      </w:r>
      <w:proofErr w:type="spellStart"/>
      <w:r w:rsidRPr="003257D4">
        <w:t>dezvoltare</w:t>
      </w:r>
      <w:proofErr w:type="spellEnd"/>
      <w:r w:rsidRPr="003257D4">
        <w:t xml:space="preserve"> a </w:t>
      </w:r>
      <w:proofErr w:type="spellStart"/>
      <w:r w:rsidRPr="003257D4">
        <w:t>serviciilor</w:t>
      </w:r>
      <w:proofErr w:type="spellEnd"/>
      <w:r w:rsidRPr="003257D4">
        <w:t xml:space="preserve"> </w:t>
      </w:r>
      <w:proofErr w:type="spellStart"/>
      <w:r w:rsidRPr="003257D4">
        <w:t>sociale</w:t>
      </w:r>
      <w:proofErr w:type="spellEnd"/>
      <w:r w:rsidRPr="003257D4">
        <w:t xml:space="preserve"> la </w:t>
      </w:r>
      <w:proofErr w:type="spellStart"/>
      <w:r w:rsidRPr="003257D4">
        <w:t>nivelul</w:t>
      </w:r>
      <w:proofErr w:type="spellEnd"/>
      <w:r w:rsidRPr="003257D4">
        <w:t xml:space="preserve"> DGASPC Sector 5, </w:t>
      </w:r>
      <w:proofErr w:type="spellStart"/>
      <w:r w:rsidRPr="003257D4">
        <w:t>în</w:t>
      </w:r>
      <w:proofErr w:type="spellEnd"/>
      <w:r w:rsidRPr="003257D4">
        <w:t xml:space="preserve"> </w:t>
      </w:r>
      <w:proofErr w:type="spellStart"/>
      <w:r w:rsidRPr="003257D4">
        <w:t>perioada</w:t>
      </w:r>
      <w:proofErr w:type="spellEnd"/>
      <w:r w:rsidRPr="003257D4">
        <w:t xml:space="preserve"> 2019-2024”.</w:t>
      </w:r>
    </w:p>
    <w:p w:rsidR="00987065" w:rsidRPr="003257D4" w:rsidRDefault="00987065" w:rsidP="00987065">
      <w:pPr>
        <w:pStyle w:val="NormalWeb"/>
        <w:spacing w:before="0" w:beforeAutospacing="0" w:after="0" w:afterAutospacing="0"/>
        <w:jc w:val="both"/>
        <w:rPr>
          <w:b/>
          <w:lang w:val="ro-RO"/>
        </w:rPr>
      </w:pPr>
    </w:p>
    <w:p w:rsidR="00987065" w:rsidRPr="003257D4" w:rsidRDefault="00987065" w:rsidP="00987065">
      <w:pPr>
        <w:pStyle w:val="NormalWeb"/>
        <w:spacing w:before="0" w:beforeAutospacing="0" w:after="0" w:afterAutospacing="0"/>
        <w:jc w:val="both"/>
        <w:rPr>
          <w:b/>
          <w:bCs/>
          <w:lang w:val="ro-RO"/>
        </w:rPr>
      </w:pPr>
      <w:r w:rsidRPr="003257D4">
        <w:rPr>
          <w:b/>
          <w:lang w:val="ro-RO"/>
        </w:rPr>
        <w:t>2</w:t>
      </w:r>
      <w:r w:rsidRPr="003257D4">
        <w:rPr>
          <w:lang w:val="ro-RO"/>
        </w:rPr>
        <w:t xml:space="preserve">. </w:t>
      </w:r>
      <w:r w:rsidRPr="003257D4">
        <w:rPr>
          <w:b/>
          <w:bCs/>
          <w:lang w:val="ro-RO"/>
        </w:rPr>
        <w:t xml:space="preserve">Implementarea Strategiei Guvernului României de incluziune a cetăţenilor români </w:t>
      </w:r>
    </w:p>
    <w:p w:rsidR="00987065" w:rsidRPr="003257D4" w:rsidRDefault="00987065" w:rsidP="00987065">
      <w:pPr>
        <w:pStyle w:val="NormalWeb"/>
        <w:spacing w:before="0" w:beforeAutospacing="0" w:after="0" w:afterAutospacing="0" w:line="360" w:lineRule="auto"/>
        <w:jc w:val="both"/>
        <w:rPr>
          <w:lang w:val="ro-RO"/>
        </w:rPr>
      </w:pPr>
      <w:r w:rsidRPr="003257D4">
        <w:rPr>
          <w:b/>
          <w:bCs/>
          <w:lang w:val="ro-RO"/>
        </w:rPr>
        <w:t>aparţinând minorităţii romilor pentru perioada 2012-2020</w:t>
      </w:r>
    </w:p>
    <w:p w:rsidR="00987065" w:rsidRPr="003257D4" w:rsidRDefault="00987065" w:rsidP="00987065">
      <w:pPr>
        <w:pStyle w:val="NormalWeb"/>
        <w:spacing w:before="0" w:beforeAutospacing="0" w:after="0" w:afterAutospacing="0"/>
        <w:jc w:val="both"/>
        <w:rPr>
          <w:lang w:val="ro-RO"/>
        </w:rPr>
      </w:pPr>
      <w:r w:rsidRPr="003257D4">
        <w:rPr>
          <w:lang w:val="ro-RO"/>
        </w:rPr>
        <w:tab/>
        <w:t>Având în vedere „Strategia Guvernului României de incluziune a cetăţenilor români aparţinând minorităţii romilor pentru perioada 2012-2020”, au fost realizate următoarele activităţi:</w:t>
      </w:r>
    </w:p>
    <w:p w:rsidR="00987065" w:rsidRPr="003257D4" w:rsidRDefault="00987065" w:rsidP="00987065">
      <w:pPr>
        <w:pStyle w:val="NoSpacing"/>
        <w:jc w:val="both"/>
        <w:rPr>
          <w:sz w:val="24"/>
          <w:szCs w:val="24"/>
          <w:lang w:val="pt-BR"/>
        </w:rPr>
      </w:pPr>
      <w:r w:rsidRPr="003257D4">
        <w:rPr>
          <w:lang w:val="pt-BR"/>
        </w:rPr>
        <w:tab/>
        <w:t xml:space="preserve">– </w:t>
      </w:r>
      <w:r w:rsidRPr="003257D4">
        <w:rPr>
          <w:sz w:val="24"/>
          <w:szCs w:val="24"/>
          <w:lang w:val="pt-BR"/>
        </w:rPr>
        <w:t>Raportul anual de progres, elaborat la nivelul municipiului București;</w:t>
      </w:r>
    </w:p>
    <w:p w:rsidR="00987065" w:rsidRPr="003257D4" w:rsidRDefault="00987065" w:rsidP="00987065">
      <w:pPr>
        <w:pStyle w:val="NoSpacing"/>
        <w:jc w:val="both"/>
        <w:rPr>
          <w:sz w:val="24"/>
          <w:szCs w:val="24"/>
          <w:lang w:val="pt-BR"/>
        </w:rPr>
      </w:pPr>
      <w:r w:rsidRPr="003257D4">
        <w:rPr>
          <w:sz w:val="24"/>
          <w:szCs w:val="24"/>
          <w:lang w:val="pt-BR"/>
        </w:rPr>
        <w:tab/>
        <w:t>– Adoptarea Raportului anual de progres, aferent anului 2018, elaborat la nivelul municipiului Bucureşti;</w:t>
      </w:r>
    </w:p>
    <w:p w:rsidR="00987065" w:rsidRPr="003257D4" w:rsidRDefault="00987065" w:rsidP="00987065">
      <w:pPr>
        <w:jc w:val="both"/>
      </w:pPr>
      <w:r w:rsidRPr="003257D4">
        <w:rPr>
          <w:lang w:val="pt-BR"/>
        </w:rPr>
        <w:lastRenderedPageBreak/>
        <w:tab/>
        <w:t xml:space="preserve">– Prezentarea de către </w:t>
      </w:r>
      <w:proofErr w:type="spellStart"/>
      <w:r w:rsidRPr="003257D4">
        <w:t>experţii</w:t>
      </w:r>
      <w:proofErr w:type="spellEnd"/>
      <w:r w:rsidRPr="003257D4">
        <w:t xml:space="preserve"> </w:t>
      </w:r>
      <w:proofErr w:type="spellStart"/>
      <w:r w:rsidRPr="003257D4">
        <w:t>locali</w:t>
      </w:r>
      <w:proofErr w:type="spellEnd"/>
      <w:r w:rsidRPr="003257D4">
        <w:t xml:space="preserve"> din </w:t>
      </w:r>
      <w:proofErr w:type="spellStart"/>
      <w:r w:rsidRPr="003257D4">
        <w:t>cadrul</w:t>
      </w:r>
      <w:proofErr w:type="spellEnd"/>
      <w:r w:rsidRPr="003257D4">
        <w:t xml:space="preserve"> </w:t>
      </w:r>
      <w:proofErr w:type="spellStart"/>
      <w:r w:rsidRPr="003257D4">
        <w:t>primăriilor</w:t>
      </w:r>
      <w:proofErr w:type="spellEnd"/>
      <w:r w:rsidRPr="003257D4">
        <w:t xml:space="preserve"> de sector a </w:t>
      </w:r>
      <w:proofErr w:type="spellStart"/>
      <w:r w:rsidRPr="003257D4">
        <w:t>unei</w:t>
      </w:r>
      <w:proofErr w:type="spellEnd"/>
      <w:r w:rsidRPr="003257D4">
        <w:t xml:space="preserve"> </w:t>
      </w:r>
      <w:proofErr w:type="spellStart"/>
      <w:r w:rsidRPr="003257D4">
        <w:t>situaţii</w:t>
      </w:r>
      <w:proofErr w:type="spellEnd"/>
      <w:r w:rsidRPr="003257D4">
        <w:t xml:space="preserve"> </w:t>
      </w:r>
      <w:proofErr w:type="spellStart"/>
      <w:r w:rsidRPr="003257D4">
        <w:t>privind</w:t>
      </w:r>
      <w:proofErr w:type="spellEnd"/>
      <w:r w:rsidRPr="003257D4">
        <w:t xml:space="preserve"> </w:t>
      </w:r>
      <w:r w:rsidRPr="003257D4">
        <w:rPr>
          <w:lang w:val="pt-BR"/>
        </w:rPr>
        <w:t>problematica actelor de proprietate și identitate  destinate cetățenilor de etnie romă din municipiul București;</w:t>
      </w:r>
    </w:p>
    <w:p w:rsidR="00987065" w:rsidRPr="003257D4" w:rsidRDefault="00987065" w:rsidP="00987065">
      <w:pPr>
        <w:pStyle w:val="NoSpacing"/>
        <w:jc w:val="both"/>
        <w:rPr>
          <w:sz w:val="24"/>
          <w:szCs w:val="24"/>
          <w:lang w:val="pt-BR"/>
        </w:rPr>
      </w:pPr>
      <w:r w:rsidRPr="003257D4">
        <w:rPr>
          <w:sz w:val="24"/>
          <w:szCs w:val="24"/>
          <w:lang w:val="pt-BR"/>
        </w:rPr>
        <w:tab/>
        <w:t>– Prezentarea unor propuneri privind măsurile și acțiunile în domeniile protecției sociale, educației, informării, comunicării, mobilității, securității, justiției și culturii, la nivelul autorităților publice locale în vederea elaborării Planului de acțiune privind incluziunea romilor din municipiul București pe anul 2018;</w:t>
      </w:r>
    </w:p>
    <w:p w:rsidR="00987065" w:rsidRPr="003257D4" w:rsidRDefault="00987065" w:rsidP="00987065">
      <w:pPr>
        <w:pStyle w:val="NoSpacing"/>
        <w:ind w:left="28"/>
        <w:jc w:val="both"/>
        <w:rPr>
          <w:sz w:val="24"/>
          <w:szCs w:val="24"/>
          <w:lang w:val="pt-BR"/>
        </w:rPr>
      </w:pPr>
      <w:r w:rsidRPr="003257D4">
        <w:rPr>
          <w:sz w:val="24"/>
          <w:szCs w:val="24"/>
          <w:lang w:val="pt-BR"/>
        </w:rPr>
        <w:tab/>
        <w:t xml:space="preserve">– Prezentarea de către un reprezentant al Casei de Asigurări de Sănătate a Municipiului Bucureşti a programelor naționale de sănătate; </w:t>
      </w:r>
    </w:p>
    <w:p w:rsidR="00987065" w:rsidRPr="003257D4" w:rsidRDefault="00987065" w:rsidP="00987065">
      <w:pPr>
        <w:pStyle w:val="NoSpacing"/>
        <w:jc w:val="both"/>
        <w:rPr>
          <w:sz w:val="24"/>
          <w:szCs w:val="24"/>
          <w:lang w:val="pt-BR"/>
        </w:rPr>
      </w:pPr>
      <w:r w:rsidRPr="003257D4">
        <w:rPr>
          <w:sz w:val="24"/>
          <w:szCs w:val="24"/>
          <w:lang w:val="pt-BR"/>
        </w:rPr>
        <w:tab/>
        <w:t>– Pre</w:t>
      </w:r>
      <w:proofErr w:type="spellStart"/>
      <w:r w:rsidRPr="003257D4">
        <w:rPr>
          <w:sz w:val="24"/>
          <w:szCs w:val="24"/>
        </w:rPr>
        <w:t>zentarea</w:t>
      </w:r>
      <w:proofErr w:type="spellEnd"/>
      <w:r w:rsidRPr="003257D4">
        <w:rPr>
          <w:sz w:val="24"/>
          <w:szCs w:val="24"/>
        </w:rPr>
        <w:t xml:space="preserve"> de </w:t>
      </w:r>
      <w:proofErr w:type="spellStart"/>
      <w:r w:rsidRPr="003257D4">
        <w:rPr>
          <w:sz w:val="24"/>
          <w:szCs w:val="24"/>
        </w:rPr>
        <w:t>către</w:t>
      </w:r>
      <w:proofErr w:type="spellEnd"/>
      <w:r w:rsidRPr="003257D4">
        <w:rPr>
          <w:sz w:val="24"/>
          <w:szCs w:val="24"/>
        </w:rPr>
        <w:t xml:space="preserve"> </w:t>
      </w:r>
      <w:proofErr w:type="spellStart"/>
      <w:r w:rsidRPr="003257D4">
        <w:rPr>
          <w:sz w:val="24"/>
          <w:szCs w:val="24"/>
        </w:rPr>
        <w:t>reprezentanţii</w:t>
      </w:r>
      <w:proofErr w:type="spellEnd"/>
      <w:r w:rsidRPr="003257D4">
        <w:rPr>
          <w:sz w:val="24"/>
          <w:szCs w:val="24"/>
        </w:rPr>
        <w:t xml:space="preserve"> </w:t>
      </w:r>
      <w:proofErr w:type="spellStart"/>
      <w:r w:rsidRPr="003257D4">
        <w:rPr>
          <w:sz w:val="24"/>
          <w:szCs w:val="24"/>
        </w:rPr>
        <w:t>Direcţiei</w:t>
      </w:r>
      <w:proofErr w:type="spellEnd"/>
      <w:r w:rsidRPr="003257D4">
        <w:rPr>
          <w:sz w:val="24"/>
          <w:szCs w:val="24"/>
        </w:rPr>
        <w:t xml:space="preserve"> de </w:t>
      </w:r>
      <w:proofErr w:type="spellStart"/>
      <w:r w:rsidRPr="003257D4">
        <w:rPr>
          <w:sz w:val="24"/>
          <w:szCs w:val="24"/>
        </w:rPr>
        <w:t>Sănătate</w:t>
      </w:r>
      <w:proofErr w:type="spellEnd"/>
      <w:r w:rsidRPr="003257D4">
        <w:rPr>
          <w:sz w:val="24"/>
          <w:szCs w:val="24"/>
        </w:rPr>
        <w:t xml:space="preserve"> </w:t>
      </w:r>
      <w:proofErr w:type="spellStart"/>
      <w:r w:rsidRPr="003257D4">
        <w:rPr>
          <w:sz w:val="24"/>
          <w:szCs w:val="24"/>
        </w:rPr>
        <w:t>Publică</w:t>
      </w:r>
      <w:proofErr w:type="spellEnd"/>
      <w:r w:rsidRPr="003257D4">
        <w:rPr>
          <w:sz w:val="24"/>
          <w:szCs w:val="24"/>
        </w:rPr>
        <w:t xml:space="preserve"> a </w:t>
      </w:r>
      <w:proofErr w:type="spellStart"/>
      <w:r w:rsidRPr="003257D4">
        <w:rPr>
          <w:sz w:val="24"/>
          <w:szCs w:val="24"/>
        </w:rPr>
        <w:t>Municipiului</w:t>
      </w:r>
      <w:proofErr w:type="spellEnd"/>
      <w:r w:rsidRPr="003257D4">
        <w:rPr>
          <w:sz w:val="24"/>
          <w:szCs w:val="24"/>
        </w:rPr>
        <w:t xml:space="preserve"> </w:t>
      </w:r>
      <w:proofErr w:type="spellStart"/>
      <w:r w:rsidRPr="003257D4">
        <w:rPr>
          <w:sz w:val="24"/>
          <w:szCs w:val="24"/>
        </w:rPr>
        <w:t>Bucureşti</w:t>
      </w:r>
      <w:proofErr w:type="spellEnd"/>
      <w:r w:rsidRPr="003257D4">
        <w:rPr>
          <w:sz w:val="24"/>
          <w:szCs w:val="24"/>
        </w:rPr>
        <w:t xml:space="preserve"> a </w:t>
      </w:r>
      <w:proofErr w:type="spellStart"/>
      <w:r w:rsidRPr="003257D4">
        <w:rPr>
          <w:sz w:val="24"/>
          <w:szCs w:val="24"/>
        </w:rPr>
        <w:t>unui</w:t>
      </w:r>
      <w:proofErr w:type="spellEnd"/>
      <w:r w:rsidRPr="003257D4">
        <w:rPr>
          <w:sz w:val="24"/>
          <w:szCs w:val="24"/>
        </w:rPr>
        <w:t xml:space="preserve"> material </w:t>
      </w:r>
      <w:proofErr w:type="spellStart"/>
      <w:r w:rsidRPr="003257D4">
        <w:rPr>
          <w:sz w:val="24"/>
          <w:szCs w:val="24"/>
        </w:rPr>
        <w:t>privind</w:t>
      </w:r>
      <w:proofErr w:type="spellEnd"/>
      <w:r w:rsidRPr="003257D4">
        <w:rPr>
          <w:sz w:val="24"/>
          <w:szCs w:val="24"/>
        </w:rPr>
        <w:t xml:space="preserve"> </w:t>
      </w:r>
      <w:r w:rsidRPr="003257D4">
        <w:rPr>
          <w:sz w:val="24"/>
          <w:szCs w:val="24"/>
          <w:lang w:val="pt-BR"/>
        </w:rPr>
        <w:t>problematica angajării mediatorilor sanitari la nivelul municipiului București;</w:t>
      </w:r>
    </w:p>
    <w:p w:rsidR="00987065" w:rsidRPr="003257D4" w:rsidRDefault="00987065" w:rsidP="00987065">
      <w:pPr>
        <w:pStyle w:val="NoSpacing"/>
        <w:jc w:val="both"/>
        <w:rPr>
          <w:sz w:val="24"/>
          <w:szCs w:val="24"/>
          <w:lang w:val="pt-BR"/>
        </w:rPr>
      </w:pPr>
      <w:r w:rsidRPr="003257D4">
        <w:rPr>
          <w:sz w:val="24"/>
          <w:szCs w:val="24"/>
          <w:lang w:val="pt-BR"/>
        </w:rPr>
        <w:tab/>
        <w:t>– Prezentarea necesităţii reorganizării Grupului de lucru mixt pentru romi de către preşedintele Agenţiei Naţionale pentru Romi;</w:t>
      </w:r>
    </w:p>
    <w:p w:rsidR="00987065" w:rsidRPr="003257D4" w:rsidRDefault="00987065" w:rsidP="00987065">
      <w:pPr>
        <w:pStyle w:val="NoSpacing"/>
        <w:jc w:val="both"/>
        <w:rPr>
          <w:sz w:val="24"/>
          <w:szCs w:val="24"/>
          <w:lang w:val="pt-BR"/>
        </w:rPr>
      </w:pPr>
      <w:r w:rsidRPr="003257D4">
        <w:rPr>
          <w:sz w:val="24"/>
          <w:szCs w:val="24"/>
          <w:lang w:val="pt-BR"/>
        </w:rPr>
        <w:tab/>
        <w:t>– Propuneri privind  realizarea unei recomandări de politică publică în urma interpretării unor chestionare aplicate în comunitățile cu romi de către preşedintele Agenţiei Naţionale pentru Romi;</w:t>
      </w:r>
    </w:p>
    <w:p w:rsidR="00987065" w:rsidRPr="003257D4" w:rsidRDefault="00987065" w:rsidP="00987065">
      <w:pPr>
        <w:pStyle w:val="NoSpacing"/>
        <w:jc w:val="both"/>
        <w:rPr>
          <w:sz w:val="24"/>
          <w:szCs w:val="24"/>
          <w:lang w:val="pt-BR"/>
        </w:rPr>
      </w:pPr>
      <w:r w:rsidRPr="003257D4">
        <w:rPr>
          <w:sz w:val="24"/>
          <w:szCs w:val="24"/>
          <w:lang w:val="pt-BR"/>
        </w:rPr>
        <w:tab/>
        <w:t xml:space="preserve"> – Prezentarea raportului anual de activitate al Agenției Naționale pentru Romi de către preşedintele ANR;</w:t>
      </w:r>
    </w:p>
    <w:p w:rsidR="00987065" w:rsidRPr="003257D4" w:rsidRDefault="00987065" w:rsidP="00987065">
      <w:pPr>
        <w:pStyle w:val="NoSpacing"/>
        <w:ind w:left="14"/>
        <w:jc w:val="both"/>
        <w:rPr>
          <w:sz w:val="24"/>
          <w:szCs w:val="24"/>
          <w:lang w:val="pt-BR"/>
        </w:rPr>
      </w:pPr>
      <w:r w:rsidRPr="003257D4">
        <w:rPr>
          <w:sz w:val="24"/>
          <w:szCs w:val="24"/>
          <w:lang w:val="pt-BR"/>
        </w:rPr>
        <w:tab/>
        <w:t xml:space="preserve"> – Dezbateri referitoare la raportul de monitorizare a strategiei de implementare a Hotărârii de Guvern nr.18/2015;</w:t>
      </w:r>
    </w:p>
    <w:p w:rsidR="00987065" w:rsidRPr="003257D4" w:rsidRDefault="00987065" w:rsidP="00987065">
      <w:pPr>
        <w:pStyle w:val="NoSpacing"/>
        <w:jc w:val="both"/>
        <w:rPr>
          <w:sz w:val="24"/>
          <w:szCs w:val="24"/>
          <w:lang w:val="pt-BR"/>
        </w:rPr>
      </w:pPr>
      <w:r w:rsidRPr="003257D4">
        <w:rPr>
          <w:sz w:val="24"/>
          <w:szCs w:val="24"/>
          <w:lang w:val="pt-BR"/>
        </w:rPr>
        <w:tab/>
        <w:t>– Planificarea întâlnirilor de la nivel regional;</w:t>
      </w:r>
    </w:p>
    <w:p w:rsidR="00987065" w:rsidRPr="003257D4" w:rsidRDefault="00987065" w:rsidP="00987065">
      <w:pPr>
        <w:pStyle w:val="NoSpacing"/>
        <w:jc w:val="both"/>
        <w:rPr>
          <w:sz w:val="24"/>
          <w:szCs w:val="24"/>
          <w:lang w:val="pt-BR"/>
        </w:rPr>
      </w:pPr>
      <w:r w:rsidRPr="003257D4">
        <w:rPr>
          <w:sz w:val="24"/>
          <w:szCs w:val="24"/>
          <w:lang w:val="pt-BR"/>
        </w:rPr>
        <w:tab/>
        <w:t>– Analizarea memoriului primit din partea Asociației Florarilor și a Meseriilor Tradiționale privind comercializarea florilor în municipiul București;</w:t>
      </w:r>
    </w:p>
    <w:p w:rsidR="00987065" w:rsidRPr="003257D4" w:rsidRDefault="00987065" w:rsidP="00987065">
      <w:pPr>
        <w:pStyle w:val="NoSpacing"/>
        <w:jc w:val="both"/>
        <w:rPr>
          <w:sz w:val="24"/>
          <w:szCs w:val="24"/>
          <w:lang w:val="pt-BR"/>
        </w:rPr>
      </w:pPr>
      <w:r w:rsidRPr="003257D4">
        <w:rPr>
          <w:sz w:val="24"/>
          <w:szCs w:val="24"/>
          <w:lang w:val="pt-BR"/>
        </w:rPr>
        <w:tab/>
        <w:t>– Reorganizarea Grupului de Lucru Mixt pentru Romi de la nivelul Biroului Municipal pentru Romi din municipiul București;</w:t>
      </w:r>
    </w:p>
    <w:p w:rsidR="00987065" w:rsidRPr="003257D4" w:rsidRDefault="00987065" w:rsidP="00987065">
      <w:pPr>
        <w:pStyle w:val="NoSpacing"/>
        <w:jc w:val="both"/>
        <w:rPr>
          <w:sz w:val="24"/>
          <w:szCs w:val="24"/>
          <w:lang w:val="pt-BR"/>
        </w:rPr>
      </w:pPr>
      <w:r w:rsidRPr="003257D4">
        <w:rPr>
          <w:sz w:val="24"/>
          <w:szCs w:val="24"/>
          <w:lang w:val="ro-RO"/>
        </w:rPr>
        <w:tab/>
        <w:t>– Monitorizarea activităţii Grupurilor de iniţiativă locale (GIL) şi a Grupurilor de lucru locale (GLL), create la nivelul primăriilor de sector şi sprijinirea acestora  în îndeplinirea corespunzătoare şi la termen a măsurilor convenite;</w:t>
      </w:r>
    </w:p>
    <w:p w:rsidR="00987065" w:rsidRPr="003257D4" w:rsidRDefault="00987065" w:rsidP="00987065">
      <w:pPr>
        <w:pStyle w:val="NoSpacing"/>
        <w:ind w:left="360"/>
        <w:jc w:val="both"/>
        <w:rPr>
          <w:i/>
          <w:sz w:val="24"/>
          <w:szCs w:val="24"/>
          <w:lang w:val="fr-FR"/>
        </w:rPr>
      </w:pPr>
    </w:p>
    <w:p w:rsidR="00987065" w:rsidRPr="003257D4" w:rsidRDefault="00987065" w:rsidP="00987065">
      <w:pPr>
        <w:pStyle w:val="NoSpacing"/>
        <w:jc w:val="both"/>
        <w:rPr>
          <w:sz w:val="24"/>
          <w:szCs w:val="24"/>
        </w:rPr>
      </w:pPr>
      <w:r w:rsidRPr="003257D4">
        <w:rPr>
          <w:sz w:val="24"/>
          <w:szCs w:val="24"/>
        </w:rPr>
        <w:tab/>
      </w:r>
      <w:proofErr w:type="spellStart"/>
      <w:r w:rsidRPr="003257D4">
        <w:rPr>
          <w:sz w:val="24"/>
          <w:szCs w:val="24"/>
        </w:rPr>
        <w:t>Reprezentanții</w:t>
      </w:r>
      <w:proofErr w:type="spellEnd"/>
      <w:r w:rsidRPr="003257D4">
        <w:rPr>
          <w:sz w:val="24"/>
          <w:szCs w:val="24"/>
        </w:rPr>
        <w:t xml:space="preserve"> </w:t>
      </w:r>
      <w:proofErr w:type="spellStart"/>
      <w:r w:rsidRPr="003257D4">
        <w:rPr>
          <w:sz w:val="24"/>
          <w:szCs w:val="24"/>
        </w:rPr>
        <w:t>Instituției</w:t>
      </w:r>
      <w:proofErr w:type="spellEnd"/>
      <w:r w:rsidRPr="003257D4">
        <w:rPr>
          <w:sz w:val="24"/>
          <w:szCs w:val="24"/>
        </w:rPr>
        <w:t xml:space="preserve"> </w:t>
      </w:r>
      <w:proofErr w:type="spellStart"/>
      <w:r w:rsidRPr="003257D4">
        <w:rPr>
          <w:sz w:val="24"/>
          <w:szCs w:val="24"/>
        </w:rPr>
        <w:t>Prefectului</w:t>
      </w:r>
      <w:proofErr w:type="spellEnd"/>
      <w:r w:rsidRPr="003257D4">
        <w:rPr>
          <w:sz w:val="24"/>
          <w:szCs w:val="24"/>
        </w:rPr>
        <w:t xml:space="preserve"> </w:t>
      </w:r>
      <w:proofErr w:type="spellStart"/>
      <w:r w:rsidRPr="003257D4">
        <w:rPr>
          <w:sz w:val="24"/>
          <w:szCs w:val="24"/>
        </w:rPr>
        <w:t>Municipiului</w:t>
      </w:r>
      <w:proofErr w:type="spellEnd"/>
      <w:r w:rsidRPr="003257D4">
        <w:rPr>
          <w:sz w:val="24"/>
          <w:szCs w:val="24"/>
        </w:rPr>
        <w:t xml:space="preserve"> </w:t>
      </w:r>
      <w:proofErr w:type="spellStart"/>
      <w:r w:rsidRPr="003257D4">
        <w:rPr>
          <w:sz w:val="24"/>
          <w:szCs w:val="24"/>
        </w:rPr>
        <w:t>București</w:t>
      </w:r>
      <w:proofErr w:type="spellEnd"/>
      <w:r w:rsidRPr="003257D4">
        <w:rPr>
          <w:sz w:val="24"/>
          <w:szCs w:val="24"/>
        </w:rPr>
        <w:t xml:space="preserve"> au </w:t>
      </w:r>
      <w:proofErr w:type="spellStart"/>
      <w:r w:rsidRPr="003257D4">
        <w:rPr>
          <w:sz w:val="24"/>
          <w:szCs w:val="24"/>
        </w:rPr>
        <w:t>participat</w:t>
      </w:r>
      <w:proofErr w:type="spellEnd"/>
      <w:r w:rsidRPr="003257D4">
        <w:rPr>
          <w:sz w:val="24"/>
          <w:szCs w:val="24"/>
        </w:rPr>
        <w:t xml:space="preserve"> la </w:t>
      </w:r>
      <w:proofErr w:type="spellStart"/>
      <w:r w:rsidRPr="003257D4">
        <w:rPr>
          <w:sz w:val="24"/>
          <w:szCs w:val="24"/>
        </w:rPr>
        <w:t>sesiuni</w:t>
      </w:r>
      <w:proofErr w:type="spellEnd"/>
      <w:r w:rsidRPr="003257D4">
        <w:rPr>
          <w:sz w:val="24"/>
          <w:szCs w:val="24"/>
        </w:rPr>
        <w:t xml:space="preserve"> de </w:t>
      </w:r>
      <w:proofErr w:type="spellStart"/>
      <w:r w:rsidRPr="003257D4">
        <w:rPr>
          <w:sz w:val="24"/>
          <w:szCs w:val="24"/>
        </w:rPr>
        <w:t>informare</w:t>
      </w:r>
      <w:proofErr w:type="spellEnd"/>
      <w:r w:rsidRPr="003257D4">
        <w:rPr>
          <w:sz w:val="24"/>
          <w:szCs w:val="24"/>
        </w:rPr>
        <w:t xml:space="preserve">, </w:t>
      </w:r>
      <w:proofErr w:type="spellStart"/>
      <w:r w:rsidRPr="003257D4">
        <w:rPr>
          <w:sz w:val="24"/>
          <w:szCs w:val="24"/>
        </w:rPr>
        <w:t>ședințe</w:t>
      </w:r>
      <w:proofErr w:type="spellEnd"/>
      <w:r w:rsidRPr="003257D4">
        <w:rPr>
          <w:sz w:val="24"/>
          <w:szCs w:val="24"/>
        </w:rPr>
        <w:t xml:space="preserve"> </w:t>
      </w:r>
      <w:proofErr w:type="spellStart"/>
      <w:r w:rsidRPr="003257D4">
        <w:rPr>
          <w:sz w:val="24"/>
          <w:szCs w:val="24"/>
        </w:rPr>
        <w:t>și</w:t>
      </w:r>
      <w:proofErr w:type="spellEnd"/>
      <w:r w:rsidRPr="003257D4">
        <w:rPr>
          <w:sz w:val="24"/>
          <w:szCs w:val="24"/>
        </w:rPr>
        <w:t xml:space="preserve"> </w:t>
      </w:r>
      <w:proofErr w:type="spellStart"/>
      <w:r w:rsidRPr="003257D4">
        <w:rPr>
          <w:sz w:val="24"/>
          <w:szCs w:val="24"/>
        </w:rPr>
        <w:t>seminarii</w:t>
      </w:r>
      <w:proofErr w:type="spellEnd"/>
      <w:r w:rsidRPr="003257D4">
        <w:rPr>
          <w:sz w:val="24"/>
          <w:szCs w:val="24"/>
        </w:rPr>
        <w:t xml:space="preserve"> </w:t>
      </w:r>
      <w:proofErr w:type="spellStart"/>
      <w:r w:rsidRPr="003257D4">
        <w:rPr>
          <w:sz w:val="24"/>
          <w:szCs w:val="24"/>
        </w:rPr>
        <w:t>pe</w:t>
      </w:r>
      <w:proofErr w:type="spellEnd"/>
      <w:r w:rsidRPr="003257D4">
        <w:rPr>
          <w:sz w:val="24"/>
          <w:szCs w:val="24"/>
        </w:rPr>
        <w:t xml:space="preserve"> </w:t>
      </w:r>
      <w:proofErr w:type="spellStart"/>
      <w:r w:rsidRPr="003257D4">
        <w:rPr>
          <w:sz w:val="24"/>
          <w:szCs w:val="24"/>
        </w:rPr>
        <w:t>domeniul</w:t>
      </w:r>
      <w:proofErr w:type="spellEnd"/>
      <w:r w:rsidRPr="003257D4">
        <w:rPr>
          <w:sz w:val="24"/>
          <w:szCs w:val="24"/>
        </w:rPr>
        <w:t xml:space="preserve"> </w:t>
      </w:r>
      <w:proofErr w:type="spellStart"/>
      <w:r w:rsidRPr="003257D4">
        <w:rPr>
          <w:sz w:val="24"/>
          <w:szCs w:val="24"/>
        </w:rPr>
        <w:t>prevenirii</w:t>
      </w:r>
      <w:proofErr w:type="spellEnd"/>
      <w:r w:rsidRPr="003257D4">
        <w:rPr>
          <w:sz w:val="24"/>
          <w:szCs w:val="24"/>
        </w:rPr>
        <w:t xml:space="preserve"> </w:t>
      </w:r>
      <w:proofErr w:type="spellStart"/>
      <w:r w:rsidRPr="003257D4">
        <w:rPr>
          <w:sz w:val="24"/>
          <w:szCs w:val="24"/>
        </w:rPr>
        <w:t>şi</w:t>
      </w:r>
      <w:proofErr w:type="spellEnd"/>
      <w:r w:rsidRPr="003257D4">
        <w:rPr>
          <w:sz w:val="24"/>
          <w:szCs w:val="24"/>
        </w:rPr>
        <w:t xml:space="preserve"> </w:t>
      </w:r>
      <w:proofErr w:type="spellStart"/>
      <w:r w:rsidRPr="003257D4">
        <w:rPr>
          <w:sz w:val="24"/>
          <w:szCs w:val="24"/>
        </w:rPr>
        <w:t>combaterii</w:t>
      </w:r>
      <w:proofErr w:type="spellEnd"/>
      <w:r w:rsidRPr="003257D4">
        <w:rPr>
          <w:sz w:val="24"/>
          <w:szCs w:val="24"/>
        </w:rPr>
        <w:t xml:space="preserve"> </w:t>
      </w:r>
      <w:proofErr w:type="spellStart"/>
      <w:r w:rsidRPr="003257D4">
        <w:rPr>
          <w:sz w:val="24"/>
          <w:szCs w:val="24"/>
        </w:rPr>
        <w:t>marginalizării</w:t>
      </w:r>
      <w:proofErr w:type="spellEnd"/>
      <w:r w:rsidRPr="003257D4">
        <w:rPr>
          <w:sz w:val="24"/>
          <w:szCs w:val="24"/>
        </w:rPr>
        <w:t xml:space="preserve"> </w:t>
      </w:r>
      <w:proofErr w:type="spellStart"/>
      <w:r w:rsidRPr="003257D4">
        <w:rPr>
          <w:sz w:val="24"/>
          <w:szCs w:val="24"/>
        </w:rPr>
        <w:t>şi</w:t>
      </w:r>
      <w:proofErr w:type="spellEnd"/>
      <w:r w:rsidRPr="003257D4">
        <w:rPr>
          <w:sz w:val="24"/>
          <w:szCs w:val="24"/>
        </w:rPr>
        <w:t xml:space="preserve"> </w:t>
      </w:r>
      <w:proofErr w:type="gramStart"/>
      <w:r w:rsidRPr="003257D4">
        <w:rPr>
          <w:sz w:val="24"/>
          <w:szCs w:val="24"/>
        </w:rPr>
        <w:t>a</w:t>
      </w:r>
      <w:proofErr w:type="gramEnd"/>
      <w:r w:rsidRPr="003257D4">
        <w:rPr>
          <w:sz w:val="24"/>
          <w:szCs w:val="24"/>
        </w:rPr>
        <w:t xml:space="preserve"> </w:t>
      </w:r>
      <w:proofErr w:type="spellStart"/>
      <w:r w:rsidRPr="003257D4">
        <w:rPr>
          <w:sz w:val="24"/>
          <w:szCs w:val="24"/>
        </w:rPr>
        <w:t>excluziunii</w:t>
      </w:r>
      <w:proofErr w:type="spellEnd"/>
      <w:r w:rsidRPr="003257D4">
        <w:rPr>
          <w:sz w:val="24"/>
          <w:szCs w:val="24"/>
        </w:rPr>
        <w:t xml:space="preserve"> </w:t>
      </w:r>
      <w:proofErr w:type="spellStart"/>
      <w:r w:rsidRPr="003257D4">
        <w:rPr>
          <w:sz w:val="24"/>
          <w:szCs w:val="24"/>
        </w:rPr>
        <w:t>sociale</w:t>
      </w:r>
      <w:proofErr w:type="spellEnd"/>
      <w:r w:rsidRPr="003257D4">
        <w:rPr>
          <w:sz w:val="24"/>
          <w:szCs w:val="24"/>
        </w:rPr>
        <w:t xml:space="preserve"> </w:t>
      </w:r>
      <w:proofErr w:type="spellStart"/>
      <w:r w:rsidRPr="003257D4">
        <w:rPr>
          <w:sz w:val="24"/>
          <w:szCs w:val="24"/>
        </w:rPr>
        <w:t>în</w:t>
      </w:r>
      <w:proofErr w:type="spellEnd"/>
      <w:r w:rsidRPr="003257D4">
        <w:rPr>
          <w:sz w:val="24"/>
          <w:szCs w:val="24"/>
        </w:rPr>
        <w:t xml:space="preserve"> </w:t>
      </w:r>
      <w:proofErr w:type="spellStart"/>
      <w:r w:rsidRPr="003257D4">
        <w:rPr>
          <w:sz w:val="24"/>
          <w:szCs w:val="24"/>
        </w:rPr>
        <w:t>rândul</w:t>
      </w:r>
      <w:proofErr w:type="spellEnd"/>
      <w:r w:rsidRPr="003257D4">
        <w:rPr>
          <w:sz w:val="24"/>
          <w:szCs w:val="24"/>
        </w:rPr>
        <w:t xml:space="preserve"> </w:t>
      </w:r>
      <w:proofErr w:type="spellStart"/>
      <w:r w:rsidRPr="003257D4">
        <w:rPr>
          <w:sz w:val="24"/>
          <w:szCs w:val="24"/>
        </w:rPr>
        <w:t>persoanelor</w:t>
      </w:r>
      <w:proofErr w:type="spellEnd"/>
      <w:r w:rsidRPr="003257D4">
        <w:rPr>
          <w:sz w:val="24"/>
          <w:szCs w:val="24"/>
        </w:rPr>
        <w:t xml:space="preserve"> de </w:t>
      </w:r>
      <w:proofErr w:type="spellStart"/>
      <w:r w:rsidRPr="003257D4">
        <w:rPr>
          <w:sz w:val="24"/>
          <w:szCs w:val="24"/>
        </w:rPr>
        <w:t>etnie</w:t>
      </w:r>
      <w:proofErr w:type="spellEnd"/>
      <w:r w:rsidRPr="003257D4">
        <w:rPr>
          <w:sz w:val="24"/>
          <w:szCs w:val="24"/>
        </w:rPr>
        <w:t xml:space="preserve"> </w:t>
      </w:r>
      <w:proofErr w:type="spellStart"/>
      <w:r w:rsidRPr="003257D4">
        <w:rPr>
          <w:sz w:val="24"/>
          <w:szCs w:val="24"/>
        </w:rPr>
        <w:t>romă</w:t>
      </w:r>
      <w:proofErr w:type="spellEnd"/>
      <w:r w:rsidRPr="003257D4">
        <w:rPr>
          <w:sz w:val="24"/>
          <w:szCs w:val="24"/>
        </w:rPr>
        <w:t xml:space="preserve">, </w:t>
      </w:r>
      <w:proofErr w:type="spellStart"/>
      <w:r w:rsidRPr="003257D4">
        <w:rPr>
          <w:sz w:val="24"/>
          <w:szCs w:val="24"/>
        </w:rPr>
        <w:t>astfel</w:t>
      </w:r>
      <w:proofErr w:type="spellEnd"/>
      <w:r w:rsidRPr="003257D4">
        <w:rPr>
          <w:sz w:val="24"/>
          <w:szCs w:val="24"/>
        </w:rPr>
        <w:t>:</w:t>
      </w:r>
    </w:p>
    <w:p w:rsidR="00987065" w:rsidRPr="003257D4" w:rsidRDefault="00987065" w:rsidP="00987065">
      <w:pPr>
        <w:pStyle w:val="NoSpacing"/>
        <w:jc w:val="both"/>
        <w:rPr>
          <w:sz w:val="24"/>
          <w:szCs w:val="24"/>
          <w:lang w:val="pt-BR"/>
        </w:rPr>
      </w:pPr>
      <w:r w:rsidRPr="003257D4">
        <w:rPr>
          <w:sz w:val="24"/>
          <w:szCs w:val="24"/>
          <w:lang w:val="pt-BR"/>
        </w:rPr>
        <w:tab/>
        <w:t>– Participare la ședința Agenției Naționale pentru Romi privind reactualizarea planului de măsuri privind minoritatea romă;</w:t>
      </w:r>
    </w:p>
    <w:p w:rsidR="00987065" w:rsidRPr="003257D4" w:rsidRDefault="00987065" w:rsidP="00987065">
      <w:pPr>
        <w:pStyle w:val="NoSpacing"/>
        <w:jc w:val="both"/>
        <w:rPr>
          <w:sz w:val="24"/>
          <w:szCs w:val="24"/>
          <w:lang w:val="pt-BR"/>
        </w:rPr>
      </w:pPr>
      <w:r w:rsidRPr="003257D4">
        <w:rPr>
          <w:sz w:val="24"/>
          <w:szCs w:val="24"/>
          <w:lang w:val="pt-BR"/>
        </w:rPr>
        <w:tab/>
        <w:t>– Participare la  proiectul „Prietenul meu de altă etnie” – sediul DGASPC sector 1;</w:t>
      </w:r>
    </w:p>
    <w:p w:rsidR="00987065" w:rsidRPr="003257D4" w:rsidRDefault="00987065" w:rsidP="00987065">
      <w:pPr>
        <w:pStyle w:val="NoSpacing"/>
        <w:jc w:val="both"/>
        <w:rPr>
          <w:sz w:val="24"/>
          <w:szCs w:val="24"/>
          <w:lang w:val="pt-BR"/>
        </w:rPr>
      </w:pPr>
      <w:r w:rsidRPr="003257D4">
        <w:rPr>
          <w:sz w:val="24"/>
          <w:szCs w:val="24"/>
          <w:lang w:val="pt-BR"/>
        </w:rPr>
        <w:tab/>
        <w:t>– Participare la ședință de lucru cu membrii Grupului de Lucru Mixt pentru Romi la sediul Agenției Naționale pentru Romi;</w:t>
      </w:r>
    </w:p>
    <w:p w:rsidR="00987065" w:rsidRPr="003257D4" w:rsidRDefault="00987065" w:rsidP="00987065">
      <w:pPr>
        <w:pStyle w:val="NoSpacing"/>
        <w:jc w:val="both"/>
        <w:rPr>
          <w:sz w:val="24"/>
          <w:szCs w:val="24"/>
          <w:lang w:val="pt-BR"/>
        </w:rPr>
      </w:pPr>
      <w:r w:rsidRPr="003257D4">
        <w:rPr>
          <w:sz w:val="24"/>
          <w:szCs w:val="24"/>
          <w:lang w:val="pt-BR"/>
        </w:rPr>
        <w:tab/>
        <w:t>– Participare la ședința Consiliului Consultativ al ANR la sediul Agenției Naționale pentru Romi;</w:t>
      </w:r>
    </w:p>
    <w:p w:rsidR="00987065" w:rsidRPr="003257D4" w:rsidRDefault="00987065" w:rsidP="00987065">
      <w:pPr>
        <w:pStyle w:val="NoSpacing"/>
        <w:jc w:val="both"/>
        <w:rPr>
          <w:sz w:val="24"/>
          <w:szCs w:val="24"/>
          <w:lang w:val="pt-BR"/>
        </w:rPr>
      </w:pPr>
      <w:r w:rsidRPr="003257D4">
        <w:rPr>
          <w:sz w:val="24"/>
          <w:szCs w:val="24"/>
          <w:lang w:val="pt-BR"/>
        </w:rPr>
        <w:tab/>
        <w:t>– Participare la lansarea ghidului de conversație audio – video „Jeanes Romanes?” la sediul Agenției Naționale pentru Romi;</w:t>
      </w:r>
    </w:p>
    <w:p w:rsidR="00987065" w:rsidRPr="003257D4" w:rsidRDefault="00987065" w:rsidP="00987065">
      <w:pPr>
        <w:pStyle w:val="NormalWeb"/>
        <w:spacing w:before="0" w:beforeAutospacing="0" w:after="0" w:afterAutospacing="0"/>
        <w:jc w:val="both"/>
        <w:rPr>
          <w:lang w:val="ro-RO"/>
        </w:rPr>
      </w:pPr>
      <w:r w:rsidRPr="003257D4">
        <w:rPr>
          <w:lang w:val="pt-BR"/>
        </w:rPr>
        <w:tab/>
        <w:t>– Participare la seminarul organizat la Rin Grand Hotel, București, de Agenția Națională pentru Romi, intitulat „Planificarea, Monitorizarea și Evaluarea Politicilor Publice pentru Romi” și întâlnirea națională a organizațiilor de romi.</w:t>
      </w:r>
    </w:p>
    <w:p w:rsidR="00987065" w:rsidRPr="003257D4" w:rsidRDefault="00987065" w:rsidP="00987065">
      <w:pPr>
        <w:pStyle w:val="ListParagraph"/>
        <w:spacing w:line="240" w:lineRule="auto"/>
        <w:ind w:left="0"/>
        <w:jc w:val="both"/>
        <w:rPr>
          <w:rFonts w:ascii="Times New Roman" w:hAnsi="Times New Roman"/>
          <w:sz w:val="24"/>
          <w:szCs w:val="24"/>
          <w:lang w:val="ro-RO"/>
        </w:rPr>
      </w:pPr>
    </w:p>
    <w:p w:rsidR="00987065" w:rsidRPr="003257D4" w:rsidRDefault="00987065" w:rsidP="00987065">
      <w:pPr>
        <w:pStyle w:val="ListParagraph"/>
        <w:spacing w:line="240" w:lineRule="auto"/>
        <w:ind w:left="0"/>
        <w:jc w:val="both"/>
        <w:rPr>
          <w:rFonts w:ascii="Times New Roman" w:hAnsi="Times New Roman"/>
          <w:b/>
          <w:sz w:val="24"/>
          <w:szCs w:val="24"/>
          <w:lang w:val="ro-RO"/>
        </w:rPr>
      </w:pPr>
      <w:r w:rsidRPr="003257D4">
        <w:rPr>
          <w:rFonts w:ascii="Times New Roman" w:hAnsi="Times New Roman"/>
          <w:b/>
          <w:sz w:val="24"/>
          <w:szCs w:val="24"/>
          <w:lang w:val="ro-RO"/>
        </w:rPr>
        <w:t>III. Organizarea aplicării în municipiul Bucureşti a planurilor privind integrarea europeană</w:t>
      </w:r>
    </w:p>
    <w:p w:rsidR="00987065" w:rsidRPr="003257D4" w:rsidRDefault="00987065" w:rsidP="00987065">
      <w:pPr>
        <w:pStyle w:val="ListParagraph"/>
        <w:spacing w:line="240" w:lineRule="auto"/>
        <w:ind w:left="0"/>
        <w:jc w:val="both"/>
        <w:rPr>
          <w:rFonts w:ascii="Times New Roman" w:hAnsi="Times New Roman"/>
          <w:sz w:val="24"/>
          <w:szCs w:val="24"/>
          <w:lang w:val="ro-RO"/>
        </w:rPr>
      </w:pPr>
    </w:p>
    <w:p w:rsidR="00987065" w:rsidRPr="003257D4" w:rsidRDefault="00987065" w:rsidP="00987065">
      <w:pPr>
        <w:pStyle w:val="ListParagraph"/>
        <w:tabs>
          <w:tab w:val="left" w:pos="709"/>
        </w:tabs>
        <w:spacing w:line="240" w:lineRule="auto"/>
        <w:ind w:left="0"/>
        <w:jc w:val="both"/>
        <w:rPr>
          <w:rFonts w:ascii="Times New Roman" w:hAnsi="Times New Roman"/>
          <w:b/>
          <w:sz w:val="24"/>
          <w:szCs w:val="24"/>
        </w:rPr>
      </w:pPr>
      <w:r w:rsidRPr="003257D4">
        <w:rPr>
          <w:rStyle w:val="ln2tlitera"/>
          <w:rFonts w:ascii="Times New Roman" w:hAnsi="Times New Roman"/>
          <w:b/>
          <w:sz w:val="24"/>
          <w:szCs w:val="24"/>
          <w:shd w:val="clear" w:color="auto" w:fill="FFFFFF"/>
        </w:rPr>
        <w:tab/>
        <w:t xml:space="preserve">1. Plan de </w:t>
      </w:r>
      <w:proofErr w:type="spellStart"/>
      <w:r w:rsidRPr="003257D4">
        <w:rPr>
          <w:rStyle w:val="ln2tlitera"/>
          <w:rFonts w:ascii="Times New Roman" w:hAnsi="Times New Roman"/>
          <w:b/>
          <w:sz w:val="24"/>
          <w:szCs w:val="24"/>
          <w:shd w:val="clear" w:color="auto" w:fill="FFFFFF"/>
        </w:rPr>
        <w:t>măsuri</w:t>
      </w:r>
      <w:proofErr w:type="spellEnd"/>
      <w:r w:rsidRPr="003257D4">
        <w:rPr>
          <w:rStyle w:val="ln2tlitera"/>
          <w:rFonts w:ascii="Times New Roman" w:hAnsi="Times New Roman"/>
          <w:b/>
          <w:sz w:val="24"/>
          <w:szCs w:val="24"/>
          <w:shd w:val="clear" w:color="auto" w:fill="FFFFFF"/>
        </w:rPr>
        <w:t xml:space="preserve"> al </w:t>
      </w:r>
      <w:proofErr w:type="spellStart"/>
      <w:r w:rsidRPr="003257D4">
        <w:rPr>
          <w:rStyle w:val="ln2tlitera"/>
          <w:rFonts w:ascii="Times New Roman" w:hAnsi="Times New Roman"/>
          <w:b/>
          <w:sz w:val="24"/>
          <w:szCs w:val="24"/>
          <w:shd w:val="clear" w:color="auto" w:fill="FFFFFF"/>
        </w:rPr>
        <w:t>municipiului</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Bucureşti</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pentru</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anii</w:t>
      </w:r>
      <w:proofErr w:type="spellEnd"/>
      <w:r w:rsidRPr="003257D4">
        <w:rPr>
          <w:rStyle w:val="ln2tlitera"/>
          <w:rFonts w:ascii="Times New Roman" w:hAnsi="Times New Roman"/>
          <w:b/>
          <w:sz w:val="24"/>
          <w:szCs w:val="24"/>
          <w:shd w:val="clear" w:color="auto" w:fill="FFFFFF"/>
        </w:rPr>
        <w:t xml:space="preserve"> 2018-2019, </w:t>
      </w:r>
      <w:proofErr w:type="spellStart"/>
      <w:r w:rsidRPr="003257D4">
        <w:rPr>
          <w:rStyle w:val="ln2tlitera"/>
          <w:rFonts w:ascii="Times New Roman" w:hAnsi="Times New Roman"/>
          <w:b/>
          <w:sz w:val="24"/>
          <w:szCs w:val="24"/>
          <w:shd w:val="clear" w:color="auto" w:fill="FFFFFF"/>
        </w:rPr>
        <w:t>în</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conformitate</w:t>
      </w:r>
      <w:proofErr w:type="spellEnd"/>
      <w:r w:rsidRPr="003257D4">
        <w:rPr>
          <w:rStyle w:val="ln2tlitera"/>
          <w:rFonts w:ascii="Times New Roman" w:hAnsi="Times New Roman"/>
          <w:b/>
          <w:sz w:val="24"/>
          <w:szCs w:val="24"/>
          <w:shd w:val="clear" w:color="auto" w:fill="FFFFFF"/>
        </w:rPr>
        <w:t xml:space="preserve"> cu </w:t>
      </w:r>
      <w:proofErr w:type="spellStart"/>
      <w:r w:rsidRPr="003257D4">
        <w:rPr>
          <w:rStyle w:val="ln2tlitera"/>
          <w:rFonts w:ascii="Times New Roman" w:hAnsi="Times New Roman"/>
          <w:b/>
          <w:sz w:val="24"/>
          <w:szCs w:val="24"/>
          <w:shd w:val="clear" w:color="auto" w:fill="FFFFFF"/>
        </w:rPr>
        <w:t>documentele</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programatice</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referitoare</w:t>
      </w:r>
      <w:proofErr w:type="spellEnd"/>
      <w:r w:rsidRPr="003257D4">
        <w:rPr>
          <w:rStyle w:val="ln2tlitera"/>
          <w:rFonts w:ascii="Times New Roman" w:hAnsi="Times New Roman"/>
          <w:b/>
          <w:sz w:val="24"/>
          <w:szCs w:val="24"/>
          <w:shd w:val="clear" w:color="auto" w:fill="FFFFFF"/>
        </w:rPr>
        <w:t xml:space="preserve"> la </w:t>
      </w:r>
      <w:proofErr w:type="spellStart"/>
      <w:r w:rsidRPr="003257D4">
        <w:rPr>
          <w:rStyle w:val="ln2tlitera"/>
          <w:rFonts w:ascii="Times New Roman" w:hAnsi="Times New Roman"/>
          <w:b/>
          <w:sz w:val="24"/>
          <w:szCs w:val="24"/>
          <w:shd w:val="clear" w:color="auto" w:fill="FFFFFF"/>
        </w:rPr>
        <w:t>integrarea</w:t>
      </w:r>
      <w:proofErr w:type="spellEnd"/>
      <w:r w:rsidRPr="003257D4">
        <w:rPr>
          <w:rStyle w:val="ln2tlitera"/>
          <w:rFonts w:ascii="Times New Roman" w:hAnsi="Times New Roman"/>
          <w:b/>
          <w:sz w:val="24"/>
          <w:szCs w:val="24"/>
          <w:shd w:val="clear" w:color="auto" w:fill="FFFFFF"/>
        </w:rPr>
        <w:t xml:space="preserve"> </w:t>
      </w:r>
      <w:proofErr w:type="spellStart"/>
      <w:r w:rsidRPr="003257D4">
        <w:rPr>
          <w:rStyle w:val="ln2tlitera"/>
          <w:rFonts w:ascii="Times New Roman" w:hAnsi="Times New Roman"/>
          <w:b/>
          <w:sz w:val="24"/>
          <w:szCs w:val="24"/>
          <w:shd w:val="clear" w:color="auto" w:fill="FFFFFF"/>
        </w:rPr>
        <w:t>europeană</w:t>
      </w:r>
      <w:proofErr w:type="spellEnd"/>
    </w:p>
    <w:p w:rsidR="00987065" w:rsidRPr="003257D4" w:rsidRDefault="00987065" w:rsidP="00987065">
      <w:pPr>
        <w:pStyle w:val="ListParagraph"/>
        <w:ind w:left="0"/>
        <w:jc w:val="both"/>
        <w:rPr>
          <w:rStyle w:val="ln2tlitera"/>
          <w:rFonts w:ascii="Times New Roman" w:hAnsi="Times New Roman"/>
          <w:sz w:val="24"/>
          <w:szCs w:val="24"/>
          <w:shd w:val="clear" w:color="auto" w:fill="FFFFFF"/>
        </w:rPr>
      </w:pPr>
      <w:r w:rsidRPr="003257D4">
        <w:rPr>
          <w:rFonts w:ascii="Times New Roman" w:hAnsi="Times New Roman"/>
          <w:b/>
          <w:sz w:val="24"/>
          <w:szCs w:val="24"/>
        </w:rPr>
        <w:tab/>
      </w:r>
      <w:proofErr w:type="spellStart"/>
      <w:proofErr w:type="gramStart"/>
      <w:r w:rsidRPr="003257D4">
        <w:rPr>
          <w:rFonts w:ascii="Times New Roman" w:hAnsi="Times New Roman"/>
          <w:sz w:val="24"/>
          <w:szCs w:val="24"/>
          <w:shd w:val="clear" w:color="auto" w:fill="FFFFFF"/>
        </w:rPr>
        <w:t>Potrivit</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prevederilor</w:t>
      </w:r>
      <w:proofErr w:type="spellEnd"/>
      <w:r w:rsidRPr="003257D4">
        <w:rPr>
          <w:rFonts w:ascii="Times New Roman" w:hAnsi="Times New Roman"/>
          <w:sz w:val="24"/>
          <w:szCs w:val="24"/>
          <w:shd w:val="clear" w:color="auto" w:fill="FFFFFF"/>
        </w:rPr>
        <w:t xml:space="preserve"> </w:t>
      </w:r>
      <w:r w:rsidRPr="003257D4">
        <w:rPr>
          <w:rFonts w:ascii="Times New Roman" w:eastAsia="Times New Roman" w:hAnsi="Times New Roman"/>
          <w:sz w:val="24"/>
          <w:szCs w:val="24"/>
        </w:rPr>
        <w:t>art.</w:t>
      </w:r>
      <w:proofErr w:type="gramEnd"/>
      <w:r w:rsidRPr="003257D4">
        <w:rPr>
          <w:rFonts w:ascii="Times New Roman" w:eastAsia="Times New Roman" w:hAnsi="Times New Roman"/>
          <w:sz w:val="24"/>
          <w:szCs w:val="24"/>
        </w:rPr>
        <w:t xml:space="preserve"> </w:t>
      </w:r>
      <w:proofErr w:type="gramStart"/>
      <w:r w:rsidRPr="003257D4">
        <w:rPr>
          <w:rFonts w:ascii="Times New Roman" w:eastAsia="Times New Roman" w:hAnsi="Times New Roman"/>
          <w:sz w:val="24"/>
          <w:szCs w:val="24"/>
        </w:rPr>
        <w:t xml:space="preserve">6 </w:t>
      </w:r>
      <w:proofErr w:type="spellStart"/>
      <w:r w:rsidRPr="003257D4">
        <w:rPr>
          <w:rFonts w:ascii="Times New Roman" w:eastAsia="Times New Roman" w:hAnsi="Times New Roman"/>
          <w:sz w:val="24"/>
          <w:szCs w:val="24"/>
        </w:rPr>
        <w:t>alin</w:t>
      </w:r>
      <w:proofErr w:type="spellEnd"/>
      <w:r w:rsidRPr="003257D4">
        <w:rPr>
          <w:rFonts w:ascii="Times New Roman" w:eastAsia="Times New Roman" w:hAnsi="Times New Roman"/>
          <w:sz w:val="24"/>
          <w:szCs w:val="24"/>
        </w:rPr>
        <w:t>.</w:t>
      </w:r>
      <w:proofErr w:type="gramEnd"/>
      <w:r w:rsidRPr="003257D4">
        <w:rPr>
          <w:rFonts w:ascii="Times New Roman" w:eastAsia="Times New Roman" w:hAnsi="Times New Roman"/>
          <w:sz w:val="24"/>
          <w:szCs w:val="24"/>
        </w:rPr>
        <w:t xml:space="preserve"> (1), </w:t>
      </w:r>
      <w:proofErr w:type="spellStart"/>
      <w:r w:rsidRPr="003257D4">
        <w:rPr>
          <w:rFonts w:ascii="Times New Roman" w:eastAsia="Times New Roman" w:hAnsi="Times New Roman"/>
          <w:sz w:val="24"/>
          <w:szCs w:val="24"/>
        </w:rPr>
        <w:t>punctul</w:t>
      </w:r>
      <w:proofErr w:type="spellEnd"/>
      <w:r w:rsidRPr="003257D4">
        <w:rPr>
          <w:rFonts w:ascii="Times New Roman" w:eastAsia="Times New Roman" w:hAnsi="Times New Roman"/>
          <w:sz w:val="24"/>
          <w:szCs w:val="24"/>
        </w:rPr>
        <w:t xml:space="preserve"> 3, lit. b) </w:t>
      </w:r>
      <w:proofErr w:type="gramStart"/>
      <w:r w:rsidRPr="003257D4">
        <w:rPr>
          <w:rFonts w:ascii="Times New Roman" w:eastAsia="Times New Roman" w:hAnsi="Times New Roman"/>
          <w:sz w:val="24"/>
          <w:szCs w:val="24"/>
        </w:rPr>
        <w:t>din</w:t>
      </w:r>
      <w:proofErr w:type="gram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Hotărârea</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Guvernului</w:t>
      </w:r>
      <w:proofErr w:type="spellEnd"/>
      <w:r w:rsidRPr="003257D4">
        <w:rPr>
          <w:rFonts w:ascii="Times New Roman" w:eastAsia="Times New Roman" w:hAnsi="Times New Roman"/>
          <w:sz w:val="24"/>
          <w:szCs w:val="24"/>
        </w:rPr>
        <w:t xml:space="preserve"> nr. </w:t>
      </w:r>
      <w:proofErr w:type="gramStart"/>
      <w:r w:rsidRPr="003257D4">
        <w:rPr>
          <w:rFonts w:ascii="Times New Roman" w:eastAsia="Times New Roman" w:hAnsi="Times New Roman"/>
          <w:sz w:val="24"/>
          <w:szCs w:val="24"/>
        </w:rPr>
        <w:t xml:space="preserve">460/2006 </w:t>
      </w:r>
      <w:proofErr w:type="spellStart"/>
      <w:r w:rsidRPr="003257D4">
        <w:rPr>
          <w:rFonts w:ascii="Times New Roman" w:eastAsia="Times New Roman" w:hAnsi="Times New Roman"/>
          <w:sz w:val="24"/>
          <w:szCs w:val="24"/>
        </w:rPr>
        <w:t>pentru</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aplicarea</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unor</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prevederi</w:t>
      </w:r>
      <w:proofErr w:type="spellEnd"/>
      <w:r w:rsidRPr="003257D4">
        <w:rPr>
          <w:rFonts w:ascii="Times New Roman" w:eastAsia="Times New Roman" w:hAnsi="Times New Roman"/>
          <w:sz w:val="24"/>
          <w:szCs w:val="24"/>
        </w:rPr>
        <w:t xml:space="preserve"> ale </w:t>
      </w:r>
      <w:proofErr w:type="spellStart"/>
      <w:r w:rsidRPr="003257D4">
        <w:rPr>
          <w:rFonts w:ascii="Times New Roman" w:eastAsia="Times New Roman" w:hAnsi="Times New Roman"/>
          <w:sz w:val="24"/>
          <w:szCs w:val="24"/>
        </w:rPr>
        <w:t>Legii</w:t>
      </w:r>
      <w:proofErr w:type="spellEnd"/>
      <w:r w:rsidRPr="003257D4">
        <w:rPr>
          <w:rFonts w:ascii="Times New Roman" w:eastAsia="Times New Roman" w:hAnsi="Times New Roman"/>
          <w:sz w:val="24"/>
          <w:szCs w:val="24"/>
        </w:rPr>
        <w:t xml:space="preserve"> nr.</w:t>
      </w:r>
      <w:proofErr w:type="gramEnd"/>
      <w:r w:rsidRPr="003257D4">
        <w:rPr>
          <w:rFonts w:ascii="Times New Roman" w:eastAsia="Times New Roman" w:hAnsi="Times New Roman"/>
          <w:sz w:val="24"/>
          <w:szCs w:val="24"/>
        </w:rPr>
        <w:t xml:space="preserve"> 340/2004 </w:t>
      </w:r>
      <w:proofErr w:type="spellStart"/>
      <w:r w:rsidRPr="003257D4">
        <w:rPr>
          <w:rFonts w:ascii="Times New Roman" w:eastAsia="Times New Roman" w:hAnsi="Times New Roman"/>
          <w:sz w:val="24"/>
          <w:szCs w:val="24"/>
        </w:rPr>
        <w:t>privind</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prefectul</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şi</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instituţia</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prefectului</w:t>
      </w:r>
      <w:proofErr w:type="spellEnd"/>
      <w:r w:rsidRPr="003257D4">
        <w:rPr>
          <w:rFonts w:ascii="Times New Roman" w:eastAsia="Times New Roman" w:hAnsi="Times New Roman"/>
          <w:sz w:val="24"/>
          <w:szCs w:val="24"/>
        </w:rPr>
        <w:t xml:space="preserve">, </w:t>
      </w:r>
      <w:proofErr w:type="spellStart"/>
      <w:r w:rsidRPr="003257D4">
        <w:rPr>
          <w:rFonts w:ascii="Times New Roman" w:hAnsi="Times New Roman"/>
          <w:sz w:val="24"/>
          <w:szCs w:val="24"/>
          <w:shd w:val="clear" w:color="auto" w:fill="FFFFFF"/>
        </w:rPr>
        <w:t>structurile</w:t>
      </w:r>
      <w:proofErr w:type="spellEnd"/>
      <w:r w:rsidRPr="003257D4">
        <w:rPr>
          <w:rFonts w:ascii="Times New Roman" w:hAnsi="Times New Roman"/>
          <w:sz w:val="24"/>
          <w:szCs w:val="24"/>
          <w:shd w:val="clear" w:color="auto" w:fill="FFFFFF"/>
        </w:rPr>
        <w:t xml:space="preserve"> de </w:t>
      </w:r>
      <w:proofErr w:type="spellStart"/>
      <w:r w:rsidRPr="003257D4">
        <w:rPr>
          <w:rFonts w:ascii="Times New Roman" w:hAnsi="Times New Roman"/>
          <w:sz w:val="24"/>
          <w:szCs w:val="24"/>
          <w:shd w:val="clear" w:color="auto" w:fill="FFFFFF"/>
        </w:rPr>
        <w:t>specialitate</w:t>
      </w:r>
      <w:proofErr w:type="spellEnd"/>
      <w:r w:rsidRPr="003257D4">
        <w:rPr>
          <w:rFonts w:ascii="Times New Roman" w:hAnsi="Times New Roman"/>
          <w:sz w:val="24"/>
          <w:szCs w:val="24"/>
          <w:shd w:val="clear" w:color="auto" w:fill="FFFFFF"/>
        </w:rPr>
        <w:t xml:space="preserve"> ale </w:t>
      </w:r>
      <w:proofErr w:type="spellStart"/>
      <w:r w:rsidRPr="003257D4">
        <w:rPr>
          <w:rFonts w:ascii="Times New Roman" w:hAnsi="Times New Roman"/>
          <w:sz w:val="24"/>
          <w:szCs w:val="24"/>
          <w:shd w:val="clear" w:color="auto" w:fill="FFFFFF"/>
        </w:rPr>
        <w:t>instituţiei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prefectului</w:t>
      </w:r>
      <w:proofErr w:type="spellEnd"/>
      <w:r w:rsidRPr="003257D4">
        <w:rPr>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elaborează</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în</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colaborare</w:t>
      </w:r>
      <w:proofErr w:type="spellEnd"/>
      <w:r w:rsidRPr="003257D4">
        <w:rPr>
          <w:rStyle w:val="ln2tlitera"/>
          <w:rFonts w:ascii="Times New Roman" w:hAnsi="Times New Roman"/>
          <w:sz w:val="24"/>
          <w:szCs w:val="24"/>
          <w:shd w:val="clear" w:color="auto" w:fill="FFFFFF"/>
        </w:rPr>
        <w:t xml:space="preserve"> cu </w:t>
      </w:r>
      <w:proofErr w:type="spellStart"/>
      <w:r w:rsidRPr="003257D4">
        <w:rPr>
          <w:rStyle w:val="ln2tlitera"/>
          <w:rFonts w:ascii="Times New Roman" w:hAnsi="Times New Roman"/>
          <w:sz w:val="24"/>
          <w:szCs w:val="24"/>
          <w:shd w:val="clear" w:color="auto" w:fill="FFFFFF"/>
        </w:rPr>
        <w:t>reprezentanţi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consiliului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judeţean</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respectiv</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Consiliului</w:t>
      </w:r>
      <w:proofErr w:type="spellEnd"/>
      <w:r w:rsidRPr="003257D4">
        <w:rPr>
          <w:rStyle w:val="ln2tlitera"/>
          <w:rFonts w:ascii="Times New Roman" w:hAnsi="Times New Roman"/>
          <w:sz w:val="24"/>
          <w:szCs w:val="24"/>
          <w:shd w:val="clear" w:color="auto" w:fill="FFFFFF"/>
        </w:rPr>
        <w:t xml:space="preserve"> General al </w:t>
      </w:r>
      <w:proofErr w:type="spellStart"/>
      <w:r w:rsidRPr="003257D4">
        <w:rPr>
          <w:rStyle w:val="ln2tlitera"/>
          <w:rFonts w:ascii="Times New Roman" w:hAnsi="Times New Roman"/>
          <w:sz w:val="24"/>
          <w:szCs w:val="24"/>
          <w:shd w:val="clear" w:color="auto" w:fill="FFFFFF"/>
        </w:rPr>
        <w:t>Municipiului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Bucureşti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serviciilor</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lastRenderedPageBreak/>
        <w:t>publice</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deconcentrate</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autorităţilor</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administraţiei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publice</w:t>
      </w:r>
      <w:proofErr w:type="spellEnd"/>
      <w:r w:rsidRPr="003257D4">
        <w:rPr>
          <w:rStyle w:val="ln2tlitera"/>
          <w:rFonts w:ascii="Times New Roman" w:hAnsi="Times New Roman"/>
          <w:sz w:val="24"/>
          <w:szCs w:val="24"/>
          <w:shd w:val="clear" w:color="auto" w:fill="FFFFFF"/>
        </w:rPr>
        <w:t xml:space="preserve"> locale, </w:t>
      </w:r>
      <w:proofErr w:type="spellStart"/>
      <w:r w:rsidRPr="003257D4">
        <w:rPr>
          <w:rStyle w:val="ln2tlitera"/>
          <w:rFonts w:ascii="Times New Roman" w:hAnsi="Times New Roman"/>
          <w:sz w:val="24"/>
          <w:szCs w:val="24"/>
          <w:shd w:val="clear" w:color="auto" w:fill="FFFFFF"/>
        </w:rPr>
        <w:t>precum</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şi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ai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societăţii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civile</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planul</w:t>
      </w:r>
      <w:proofErr w:type="spellEnd"/>
      <w:r w:rsidRPr="003257D4">
        <w:rPr>
          <w:rStyle w:val="ln2tlitera"/>
          <w:rFonts w:ascii="Times New Roman" w:hAnsi="Times New Roman"/>
          <w:sz w:val="24"/>
          <w:szCs w:val="24"/>
          <w:shd w:val="clear" w:color="auto" w:fill="FFFFFF"/>
        </w:rPr>
        <w:t xml:space="preserve"> de </w:t>
      </w:r>
      <w:proofErr w:type="spellStart"/>
      <w:r w:rsidRPr="003257D4">
        <w:rPr>
          <w:rStyle w:val="ln2tlitera"/>
          <w:rFonts w:ascii="Times New Roman" w:hAnsi="Times New Roman"/>
          <w:sz w:val="24"/>
          <w:szCs w:val="24"/>
          <w:shd w:val="clear" w:color="auto" w:fill="FFFFFF"/>
        </w:rPr>
        <w:t>măsuri</w:t>
      </w:r>
      <w:proofErr w:type="spellEnd"/>
      <w:r w:rsidRPr="003257D4">
        <w:rPr>
          <w:rStyle w:val="ln2tlitera"/>
          <w:rFonts w:ascii="Times New Roman" w:hAnsi="Times New Roman"/>
          <w:sz w:val="24"/>
          <w:szCs w:val="24"/>
          <w:shd w:val="clear" w:color="auto" w:fill="FFFFFF"/>
        </w:rPr>
        <w:t xml:space="preserve"> al </w:t>
      </w:r>
      <w:proofErr w:type="spellStart"/>
      <w:r w:rsidRPr="003257D4">
        <w:rPr>
          <w:rStyle w:val="ln2tlitera"/>
          <w:rFonts w:ascii="Times New Roman" w:hAnsi="Times New Roman"/>
          <w:sz w:val="24"/>
          <w:szCs w:val="24"/>
          <w:shd w:val="clear" w:color="auto" w:fill="FFFFFF"/>
        </w:rPr>
        <w:t>municipiului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Bucureşti</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în</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conformitate</w:t>
      </w:r>
      <w:proofErr w:type="spellEnd"/>
      <w:r w:rsidRPr="003257D4">
        <w:rPr>
          <w:rStyle w:val="ln2tlitera"/>
          <w:rFonts w:ascii="Times New Roman" w:hAnsi="Times New Roman"/>
          <w:sz w:val="24"/>
          <w:szCs w:val="24"/>
          <w:shd w:val="clear" w:color="auto" w:fill="FFFFFF"/>
        </w:rPr>
        <w:t xml:space="preserve"> cu </w:t>
      </w:r>
      <w:proofErr w:type="spellStart"/>
      <w:r w:rsidRPr="003257D4">
        <w:rPr>
          <w:rStyle w:val="ln2tlitera"/>
          <w:rFonts w:ascii="Times New Roman" w:hAnsi="Times New Roman"/>
          <w:sz w:val="24"/>
          <w:szCs w:val="24"/>
          <w:shd w:val="clear" w:color="auto" w:fill="FFFFFF"/>
        </w:rPr>
        <w:t>documentele</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programatice</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referitoare</w:t>
      </w:r>
      <w:proofErr w:type="spellEnd"/>
      <w:r w:rsidRPr="003257D4">
        <w:rPr>
          <w:rStyle w:val="ln2tlitera"/>
          <w:rFonts w:ascii="Times New Roman" w:hAnsi="Times New Roman"/>
          <w:sz w:val="24"/>
          <w:szCs w:val="24"/>
          <w:shd w:val="clear" w:color="auto" w:fill="FFFFFF"/>
        </w:rPr>
        <w:t xml:space="preserve"> la </w:t>
      </w:r>
      <w:proofErr w:type="spellStart"/>
      <w:r w:rsidRPr="003257D4">
        <w:rPr>
          <w:rStyle w:val="ln2tlitera"/>
          <w:rFonts w:ascii="Times New Roman" w:hAnsi="Times New Roman"/>
          <w:sz w:val="24"/>
          <w:szCs w:val="24"/>
          <w:shd w:val="clear" w:color="auto" w:fill="FFFFFF"/>
        </w:rPr>
        <w:t>integrarea</w:t>
      </w:r>
      <w:proofErr w:type="spellEnd"/>
      <w:r w:rsidRPr="003257D4">
        <w:rPr>
          <w:rStyle w:val="ln2tlitera"/>
          <w:rFonts w:ascii="Times New Roman" w:hAnsi="Times New Roman"/>
          <w:sz w:val="24"/>
          <w:szCs w:val="24"/>
          <w:shd w:val="clear" w:color="auto" w:fill="FFFFFF"/>
        </w:rPr>
        <w:t xml:space="preserve"> </w:t>
      </w:r>
      <w:proofErr w:type="spellStart"/>
      <w:r w:rsidRPr="003257D4">
        <w:rPr>
          <w:rStyle w:val="ln2tlitera"/>
          <w:rFonts w:ascii="Times New Roman" w:hAnsi="Times New Roman"/>
          <w:sz w:val="24"/>
          <w:szCs w:val="24"/>
          <w:shd w:val="clear" w:color="auto" w:fill="FFFFFF"/>
        </w:rPr>
        <w:t>europeană</w:t>
      </w:r>
      <w:proofErr w:type="spellEnd"/>
      <w:r w:rsidRPr="003257D4">
        <w:rPr>
          <w:rStyle w:val="ln2tlitera"/>
          <w:rFonts w:ascii="Times New Roman" w:hAnsi="Times New Roman"/>
          <w:sz w:val="24"/>
          <w:szCs w:val="24"/>
          <w:shd w:val="clear" w:color="auto" w:fill="FFFFFF"/>
        </w:rPr>
        <w:t>.</w:t>
      </w:r>
    </w:p>
    <w:p w:rsidR="00987065" w:rsidRPr="003257D4" w:rsidRDefault="00987065" w:rsidP="00987065">
      <w:pPr>
        <w:pStyle w:val="ListParagraph"/>
        <w:ind w:left="0"/>
        <w:jc w:val="both"/>
        <w:rPr>
          <w:rFonts w:ascii="Times New Roman" w:hAnsi="Times New Roman"/>
          <w:sz w:val="24"/>
          <w:szCs w:val="24"/>
          <w:shd w:val="clear" w:color="auto" w:fill="FFFFFF"/>
        </w:rPr>
      </w:pPr>
      <w:r w:rsidRPr="003257D4">
        <w:rPr>
          <w:rStyle w:val="ln2tlitera"/>
          <w:rFonts w:ascii="Times New Roman" w:hAnsi="Times New Roman"/>
          <w:b/>
          <w:sz w:val="24"/>
          <w:szCs w:val="24"/>
          <w:shd w:val="clear" w:color="auto" w:fill="FFFFFF"/>
        </w:rPr>
        <w:tab/>
        <w:t>2.</w:t>
      </w:r>
      <w:r w:rsidRPr="003257D4">
        <w:rPr>
          <w:b/>
        </w:rPr>
        <w:t xml:space="preserve"> </w:t>
      </w:r>
      <w:r w:rsidRPr="003257D4">
        <w:rPr>
          <w:rFonts w:ascii="Times New Roman" w:hAnsi="Times New Roman"/>
          <w:b/>
          <w:sz w:val="24"/>
          <w:szCs w:val="24"/>
          <w:shd w:val="clear" w:color="auto" w:fill="FFFFFF"/>
        </w:rPr>
        <w:t xml:space="preserve">Plan de </w:t>
      </w:r>
      <w:proofErr w:type="spellStart"/>
      <w:r w:rsidRPr="003257D4">
        <w:rPr>
          <w:rFonts w:ascii="Times New Roman" w:hAnsi="Times New Roman"/>
          <w:b/>
          <w:sz w:val="24"/>
          <w:szCs w:val="24"/>
          <w:shd w:val="clear" w:color="auto" w:fill="FFFFFF"/>
        </w:rPr>
        <w:t>acţiuni</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pentru</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anii</w:t>
      </w:r>
      <w:proofErr w:type="spellEnd"/>
      <w:r w:rsidRPr="003257D4">
        <w:rPr>
          <w:rFonts w:ascii="Times New Roman" w:hAnsi="Times New Roman"/>
          <w:b/>
          <w:sz w:val="24"/>
          <w:szCs w:val="24"/>
          <w:shd w:val="clear" w:color="auto" w:fill="FFFFFF"/>
        </w:rPr>
        <w:t xml:space="preserve"> 2018-2019 </w:t>
      </w:r>
      <w:proofErr w:type="spellStart"/>
      <w:r w:rsidRPr="003257D4">
        <w:rPr>
          <w:rFonts w:ascii="Times New Roman" w:hAnsi="Times New Roman"/>
          <w:b/>
          <w:sz w:val="24"/>
          <w:szCs w:val="24"/>
          <w:shd w:val="clear" w:color="auto" w:fill="FFFFFF"/>
        </w:rPr>
        <w:t>pentru</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realizarea</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în</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municipiul</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Bucureşti</w:t>
      </w:r>
      <w:proofErr w:type="spellEnd"/>
      <w:r w:rsidRPr="003257D4">
        <w:rPr>
          <w:rFonts w:ascii="Times New Roman" w:hAnsi="Times New Roman"/>
          <w:b/>
          <w:sz w:val="24"/>
          <w:szCs w:val="24"/>
          <w:shd w:val="clear" w:color="auto" w:fill="FFFFFF"/>
        </w:rPr>
        <w:t xml:space="preserve">, a </w:t>
      </w:r>
      <w:proofErr w:type="spellStart"/>
      <w:r w:rsidRPr="003257D4">
        <w:rPr>
          <w:rFonts w:ascii="Times New Roman" w:hAnsi="Times New Roman"/>
          <w:b/>
          <w:sz w:val="24"/>
          <w:szCs w:val="24"/>
          <w:shd w:val="clear" w:color="auto" w:fill="FFFFFF"/>
        </w:rPr>
        <w:t>politicilor</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naţionale</w:t>
      </w:r>
      <w:proofErr w:type="spellEnd"/>
      <w:r w:rsidRPr="003257D4">
        <w:rPr>
          <w:rFonts w:ascii="Times New Roman" w:hAnsi="Times New Roman"/>
          <w:b/>
          <w:sz w:val="24"/>
          <w:szCs w:val="24"/>
          <w:shd w:val="clear" w:color="auto" w:fill="FFFFFF"/>
        </w:rPr>
        <w:t xml:space="preserve">, a </w:t>
      </w:r>
      <w:proofErr w:type="spellStart"/>
      <w:r w:rsidRPr="003257D4">
        <w:rPr>
          <w:rFonts w:ascii="Times New Roman" w:hAnsi="Times New Roman"/>
          <w:b/>
          <w:sz w:val="24"/>
          <w:szCs w:val="24"/>
          <w:shd w:val="clear" w:color="auto" w:fill="FFFFFF"/>
        </w:rPr>
        <w:t>politicilor</w:t>
      </w:r>
      <w:proofErr w:type="spellEnd"/>
      <w:r w:rsidRPr="003257D4">
        <w:rPr>
          <w:rFonts w:ascii="Times New Roman" w:hAnsi="Times New Roman"/>
          <w:b/>
          <w:sz w:val="24"/>
          <w:szCs w:val="24"/>
          <w:shd w:val="clear" w:color="auto" w:fill="FFFFFF"/>
        </w:rPr>
        <w:t xml:space="preserve"> de </w:t>
      </w:r>
      <w:proofErr w:type="spellStart"/>
      <w:r w:rsidRPr="003257D4">
        <w:rPr>
          <w:rFonts w:ascii="Times New Roman" w:hAnsi="Times New Roman"/>
          <w:b/>
          <w:sz w:val="24"/>
          <w:szCs w:val="24"/>
          <w:shd w:val="clear" w:color="auto" w:fill="FFFFFF"/>
        </w:rPr>
        <w:t>integrare</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europeană</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şi</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intensificare</w:t>
      </w:r>
      <w:proofErr w:type="spellEnd"/>
      <w:r w:rsidRPr="003257D4">
        <w:rPr>
          <w:rFonts w:ascii="Times New Roman" w:hAnsi="Times New Roman"/>
          <w:b/>
          <w:sz w:val="24"/>
          <w:szCs w:val="24"/>
          <w:shd w:val="clear" w:color="auto" w:fill="FFFFFF"/>
        </w:rPr>
        <w:t xml:space="preserve"> a </w:t>
      </w:r>
      <w:proofErr w:type="spellStart"/>
      <w:r w:rsidRPr="003257D4">
        <w:rPr>
          <w:rFonts w:ascii="Times New Roman" w:hAnsi="Times New Roman"/>
          <w:b/>
          <w:sz w:val="24"/>
          <w:szCs w:val="24"/>
          <w:shd w:val="clear" w:color="auto" w:fill="FFFFFF"/>
        </w:rPr>
        <w:t>relaţiilor</w:t>
      </w:r>
      <w:proofErr w:type="spellEnd"/>
      <w:r w:rsidRPr="003257D4">
        <w:rPr>
          <w:rFonts w:ascii="Times New Roman" w:hAnsi="Times New Roman"/>
          <w:b/>
          <w:sz w:val="24"/>
          <w:szCs w:val="24"/>
          <w:shd w:val="clear" w:color="auto" w:fill="FFFFFF"/>
        </w:rPr>
        <w:t xml:space="preserve"> </w:t>
      </w:r>
      <w:proofErr w:type="spellStart"/>
      <w:r w:rsidRPr="003257D4">
        <w:rPr>
          <w:rFonts w:ascii="Times New Roman" w:hAnsi="Times New Roman"/>
          <w:b/>
          <w:sz w:val="24"/>
          <w:szCs w:val="24"/>
          <w:shd w:val="clear" w:color="auto" w:fill="FFFFFF"/>
        </w:rPr>
        <w:t>externe</w:t>
      </w:r>
      <w:proofErr w:type="spellEnd"/>
    </w:p>
    <w:p w:rsidR="00987065" w:rsidRPr="003257D4" w:rsidRDefault="00987065" w:rsidP="00987065">
      <w:pPr>
        <w:pStyle w:val="ListParagraph"/>
        <w:ind w:left="28"/>
        <w:jc w:val="both"/>
        <w:rPr>
          <w:rFonts w:ascii="Times New Roman" w:hAnsi="Times New Roman"/>
          <w:sz w:val="24"/>
          <w:szCs w:val="24"/>
          <w:shd w:val="clear" w:color="auto" w:fill="FFFFFF"/>
        </w:rPr>
      </w:pPr>
      <w:r w:rsidRPr="003257D4">
        <w:rPr>
          <w:rFonts w:ascii="Times New Roman" w:eastAsia="Times New Roman" w:hAnsi="Times New Roman"/>
          <w:sz w:val="24"/>
          <w:szCs w:val="24"/>
        </w:rPr>
        <w:tab/>
      </w:r>
      <w:proofErr w:type="gramStart"/>
      <w:r w:rsidRPr="003257D4">
        <w:rPr>
          <w:rFonts w:ascii="Times New Roman" w:eastAsia="Times New Roman" w:hAnsi="Times New Roman"/>
          <w:sz w:val="24"/>
          <w:szCs w:val="24"/>
        </w:rPr>
        <w:t>Conform</w:t>
      </w:r>
      <w:proofErr w:type="gram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prevederilor</w:t>
      </w:r>
      <w:proofErr w:type="spellEnd"/>
      <w:r w:rsidRPr="003257D4">
        <w:rPr>
          <w:rFonts w:ascii="Times New Roman" w:eastAsia="Times New Roman" w:hAnsi="Times New Roman"/>
          <w:sz w:val="24"/>
          <w:szCs w:val="24"/>
        </w:rPr>
        <w:t xml:space="preserve"> art. </w:t>
      </w:r>
      <w:proofErr w:type="gramStart"/>
      <w:r w:rsidRPr="003257D4">
        <w:rPr>
          <w:rFonts w:ascii="Times New Roman" w:eastAsia="Times New Roman" w:hAnsi="Times New Roman"/>
          <w:sz w:val="24"/>
          <w:szCs w:val="24"/>
        </w:rPr>
        <w:t xml:space="preserve">6 </w:t>
      </w:r>
      <w:proofErr w:type="spellStart"/>
      <w:r w:rsidRPr="003257D4">
        <w:rPr>
          <w:rFonts w:ascii="Times New Roman" w:eastAsia="Times New Roman" w:hAnsi="Times New Roman"/>
          <w:sz w:val="24"/>
          <w:szCs w:val="24"/>
        </w:rPr>
        <w:t>alin</w:t>
      </w:r>
      <w:proofErr w:type="spellEnd"/>
      <w:r w:rsidRPr="003257D4">
        <w:rPr>
          <w:rFonts w:ascii="Times New Roman" w:eastAsia="Times New Roman" w:hAnsi="Times New Roman"/>
          <w:sz w:val="24"/>
          <w:szCs w:val="24"/>
        </w:rPr>
        <w:t>.</w:t>
      </w:r>
      <w:proofErr w:type="gramEnd"/>
      <w:r w:rsidRPr="003257D4">
        <w:rPr>
          <w:rFonts w:ascii="Times New Roman" w:eastAsia="Times New Roman" w:hAnsi="Times New Roman"/>
          <w:sz w:val="24"/>
          <w:szCs w:val="24"/>
        </w:rPr>
        <w:t xml:space="preserve"> (1), </w:t>
      </w:r>
      <w:proofErr w:type="spellStart"/>
      <w:r w:rsidRPr="003257D4">
        <w:rPr>
          <w:rFonts w:ascii="Times New Roman" w:eastAsia="Times New Roman" w:hAnsi="Times New Roman"/>
          <w:sz w:val="24"/>
          <w:szCs w:val="24"/>
        </w:rPr>
        <w:t>punctul</w:t>
      </w:r>
      <w:proofErr w:type="spellEnd"/>
      <w:r w:rsidRPr="003257D4">
        <w:rPr>
          <w:rFonts w:ascii="Times New Roman" w:eastAsia="Times New Roman" w:hAnsi="Times New Roman"/>
          <w:sz w:val="24"/>
          <w:szCs w:val="24"/>
        </w:rPr>
        <w:t xml:space="preserve"> 3, lit. a) </w:t>
      </w:r>
      <w:proofErr w:type="gramStart"/>
      <w:r w:rsidRPr="003257D4">
        <w:rPr>
          <w:rFonts w:ascii="Times New Roman" w:eastAsia="Times New Roman" w:hAnsi="Times New Roman"/>
          <w:sz w:val="24"/>
          <w:szCs w:val="24"/>
        </w:rPr>
        <w:t>din</w:t>
      </w:r>
      <w:proofErr w:type="gram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Hotărârea</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Guvernului</w:t>
      </w:r>
      <w:proofErr w:type="spellEnd"/>
      <w:r w:rsidRPr="003257D4">
        <w:rPr>
          <w:rFonts w:ascii="Times New Roman" w:eastAsia="Times New Roman" w:hAnsi="Times New Roman"/>
          <w:sz w:val="24"/>
          <w:szCs w:val="24"/>
        </w:rPr>
        <w:t xml:space="preserve"> nr. </w:t>
      </w:r>
      <w:proofErr w:type="gramStart"/>
      <w:r w:rsidRPr="003257D4">
        <w:rPr>
          <w:rFonts w:ascii="Times New Roman" w:eastAsia="Times New Roman" w:hAnsi="Times New Roman"/>
          <w:sz w:val="24"/>
          <w:szCs w:val="24"/>
        </w:rPr>
        <w:t xml:space="preserve">460/2006 </w:t>
      </w:r>
      <w:proofErr w:type="spellStart"/>
      <w:r w:rsidRPr="003257D4">
        <w:rPr>
          <w:rFonts w:ascii="Times New Roman" w:eastAsia="Times New Roman" w:hAnsi="Times New Roman"/>
          <w:sz w:val="24"/>
          <w:szCs w:val="24"/>
        </w:rPr>
        <w:t>pentru</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aplicarea</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unor</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prevederi</w:t>
      </w:r>
      <w:proofErr w:type="spellEnd"/>
      <w:r w:rsidRPr="003257D4">
        <w:rPr>
          <w:rFonts w:ascii="Times New Roman" w:eastAsia="Times New Roman" w:hAnsi="Times New Roman"/>
          <w:sz w:val="24"/>
          <w:szCs w:val="24"/>
        </w:rPr>
        <w:t xml:space="preserve"> ale </w:t>
      </w:r>
      <w:proofErr w:type="spellStart"/>
      <w:r w:rsidRPr="003257D4">
        <w:rPr>
          <w:rFonts w:ascii="Times New Roman" w:eastAsia="Times New Roman" w:hAnsi="Times New Roman"/>
          <w:sz w:val="24"/>
          <w:szCs w:val="24"/>
        </w:rPr>
        <w:t>Legii</w:t>
      </w:r>
      <w:proofErr w:type="spellEnd"/>
      <w:r w:rsidRPr="003257D4">
        <w:rPr>
          <w:rFonts w:ascii="Times New Roman" w:eastAsia="Times New Roman" w:hAnsi="Times New Roman"/>
          <w:sz w:val="24"/>
          <w:szCs w:val="24"/>
        </w:rPr>
        <w:t xml:space="preserve"> nr.</w:t>
      </w:r>
      <w:proofErr w:type="gramEnd"/>
      <w:r w:rsidRPr="003257D4">
        <w:rPr>
          <w:rFonts w:ascii="Times New Roman" w:eastAsia="Times New Roman" w:hAnsi="Times New Roman"/>
          <w:sz w:val="24"/>
          <w:szCs w:val="24"/>
        </w:rPr>
        <w:t xml:space="preserve"> 340/2004 </w:t>
      </w:r>
      <w:proofErr w:type="spellStart"/>
      <w:r w:rsidRPr="003257D4">
        <w:rPr>
          <w:rFonts w:ascii="Times New Roman" w:eastAsia="Times New Roman" w:hAnsi="Times New Roman"/>
          <w:sz w:val="24"/>
          <w:szCs w:val="24"/>
        </w:rPr>
        <w:t>privind</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prefectul</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şi</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instituţia</w:t>
      </w:r>
      <w:proofErr w:type="spellEnd"/>
      <w:r w:rsidRPr="003257D4">
        <w:rPr>
          <w:rFonts w:ascii="Times New Roman" w:eastAsia="Times New Roman" w:hAnsi="Times New Roman"/>
          <w:sz w:val="24"/>
          <w:szCs w:val="24"/>
        </w:rPr>
        <w:t xml:space="preserve"> </w:t>
      </w:r>
      <w:proofErr w:type="spellStart"/>
      <w:r w:rsidRPr="003257D4">
        <w:rPr>
          <w:rFonts w:ascii="Times New Roman" w:eastAsia="Times New Roman" w:hAnsi="Times New Roman"/>
          <w:sz w:val="24"/>
          <w:szCs w:val="24"/>
        </w:rPr>
        <w:t>prefectului</w:t>
      </w:r>
      <w:proofErr w:type="spellEnd"/>
      <w:r w:rsidRPr="003257D4">
        <w:rPr>
          <w:rFonts w:ascii="Times New Roman" w:eastAsia="Times New Roman" w:hAnsi="Times New Roman"/>
          <w:sz w:val="24"/>
          <w:szCs w:val="24"/>
        </w:rPr>
        <w:t xml:space="preserve">, </w:t>
      </w:r>
      <w:proofErr w:type="spellStart"/>
      <w:r w:rsidRPr="003257D4">
        <w:rPr>
          <w:rFonts w:ascii="Times New Roman" w:hAnsi="Times New Roman"/>
          <w:sz w:val="24"/>
          <w:szCs w:val="24"/>
          <w:shd w:val="clear" w:color="auto" w:fill="FFFFFF"/>
        </w:rPr>
        <w:t>structurile</w:t>
      </w:r>
      <w:proofErr w:type="spellEnd"/>
      <w:r w:rsidRPr="003257D4">
        <w:rPr>
          <w:rFonts w:ascii="Times New Roman" w:hAnsi="Times New Roman"/>
          <w:sz w:val="24"/>
          <w:szCs w:val="24"/>
          <w:shd w:val="clear" w:color="auto" w:fill="FFFFFF"/>
        </w:rPr>
        <w:t xml:space="preserve"> de </w:t>
      </w:r>
      <w:proofErr w:type="spellStart"/>
      <w:r w:rsidRPr="003257D4">
        <w:rPr>
          <w:rFonts w:ascii="Times New Roman" w:hAnsi="Times New Roman"/>
          <w:sz w:val="24"/>
          <w:szCs w:val="24"/>
          <w:shd w:val="clear" w:color="auto" w:fill="FFFFFF"/>
        </w:rPr>
        <w:t>specialitate</w:t>
      </w:r>
      <w:proofErr w:type="spellEnd"/>
      <w:r w:rsidRPr="003257D4">
        <w:rPr>
          <w:rFonts w:ascii="Times New Roman" w:hAnsi="Times New Roman"/>
          <w:sz w:val="24"/>
          <w:szCs w:val="24"/>
          <w:shd w:val="clear" w:color="auto" w:fill="FFFFFF"/>
        </w:rPr>
        <w:t xml:space="preserve"> ale </w:t>
      </w:r>
      <w:proofErr w:type="spellStart"/>
      <w:r w:rsidRPr="003257D4">
        <w:rPr>
          <w:rFonts w:ascii="Times New Roman" w:hAnsi="Times New Roman"/>
          <w:sz w:val="24"/>
          <w:szCs w:val="24"/>
          <w:shd w:val="clear" w:color="auto" w:fill="FFFFFF"/>
        </w:rPr>
        <w:t>instituţiei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prefectului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întocmesc</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anual</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planul</w:t>
      </w:r>
      <w:proofErr w:type="spellEnd"/>
      <w:r w:rsidRPr="003257D4">
        <w:rPr>
          <w:rFonts w:ascii="Times New Roman" w:hAnsi="Times New Roman"/>
          <w:sz w:val="24"/>
          <w:szCs w:val="24"/>
          <w:shd w:val="clear" w:color="auto" w:fill="FFFFFF"/>
        </w:rPr>
        <w:t xml:space="preserve"> de </w:t>
      </w:r>
      <w:proofErr w:type="spellStart"/>
      <w:r w:rsidRPr="003257D4">
        <w:rPr>
          <w:rFonts w:ascii="Times New Roman" w:hAnsi="Times New Roman"/>
          <w:sz w:val="24"/>
          <w:szCs w:val="24"/>
          <w:shd w:val="clear" w:color="auto" w:fill="FFFFFF"/>
        </w:rPr>
        <w:t>acţiuni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pentru</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realizarea</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în</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judeţ</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respectiv</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în</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municipiul</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Bucureşti</w:t>
      </w:r>
      <w:proofErr w:type="spellEnd"/>
      <w:r w:rsidRPr="003257D4">
        <w:rPr>
          <w:rFonts w:ascii="Times New Roman" w:hAnsi="Times New Roman"/>
          <w:sz w:val="24"/>
          <w:szCs w:val="24"/>
          <w:shd w:val="clear" w:color="auto" w:fill="FFFFFF"/>
        </w:rPr>
        <w:t xml:space="preserve">, a </w:t>
      </w:r>
      <w:proofErr w:type="spellStart"/>
      <w:r w:rsidRPr="003257D4">
        <w:rPr>
          <w:rFonts w:ascii="Times New Roman" w:hAnsi="Times New Roman"/>
          <w:sz w:val="24"/>
          <w:szCs w:val="24"/>
          <w:shd w:val="clear" w:color="auto" w:fill="FFFFFF"/>
        </w:rPr>
        <w:t>politicilor</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naţionale</w:t>
      </w:r>
      <w:proofErr w:type="spellEnd"/>
      <w:r w:rsidRPr="003257D4">
        <w:rPr>
          <w:rFonts w:ascii="Times New Roman" w:hAnsi="Times New Roman"/>
          <w:sz w:val="24"/>
          <w:szCs w:val="24"/>
          <w:shd w:val="clear" w:color="auto" w:fill="FFFFFF"/>
        </w:rPr>
        <w:t xml:space="preserve">, a </w:t>
      </w:r>
      <w:proofErr w:type="spellStart"/>
      <w:r w:rsidRPr="003257D4">
        <w:rPr>
          <w:rFonts w:ascii="Times New Roman" w:hAnsi="Times New Roman"/>
          <w:sz w:val="24"/>
          <w:szCs w:val="24"/>
          <w:shd w:val="clear" w:color="auto" w:fill="FFFFFF"/>
        </w:rPr>
        <w:t>politicilor</w:t>
      </w:r>
      <w:proofErr w:type="spellEnd"/>
      <w:r w:rsidRPr="003257D4">
        <w:rPr>
          <w:rFonts w:ascii="Times New Roman" w:hAnsi="Times New Roman"/>
          <w:sz w:val="24"/>
          <w:szCs w:val="24"/>
          <w:shd w:val="clear" w:color="auto" w:fill="FFFFFF"/>
        </w:rPr>
        <w:t xml:space="preserve"> de </w:t>
      </w:r>
      <w:proofErr w:type="spellStart"/>
      <w:r w:rsidRPr="003257D4">
        <w:rPr>
          <w:rFonts w:ascii="Times New Roman" w:hAnsi="Times New Roman"/>
          <w:sz w:val="24"/>
          <w:szCs w:val="24"/>
          <w:shd w:val="clear" w:color="auto" w:fill="FFFFFF"/>
        </w:rPr>
        <w:t>integrare</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europeană</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şi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intensificare</w:t>
      </w:r>
      <w:proofErr w:type="spellEnd"/>
      <w:r w:rsidRPr="003257D4">
        <w:rPr>
          <w:rFonts w:ascii="Times New Roman" w:hAnsi="Times New Roman"/>
          <w:sz w:val="24"/>
          <w:szCs w:val="24"/>
          <w:shd w:val="clear" w:color="auto" w:fill="FFFFFF"/>
        </w:rPr>
        <w:t xml:space="preserve"> a </w:t>
      </w:r>
      <w:proofErr w:type="spellStart"/>
      <w:r w:rsidRPr="003257D4">
        <w:rPr>
          <w:rFonts w:ascii="Times New Roman" w:hAnsi="Times New Roman"/>
          <w:sz w:val="24"/>
          <w:szCs w:val="24"/>
          <w:shd w:val="clear" w:color="auto" w:fill="FFFFFF"/>
        </w:rPr>
        <w:t>relaţiilor</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externe</w:t>
      </w:r>
      <w:proofErr w:type="spellEnd"/>
      <w:r w:rsidRPr="003257D4">
        <w:rPr>
          <w:rFonts w:ascii="Times New Roman" w:hAnsi="Times New Roman"/>
          <w:sz w:val="24"/>
          <w:szCs w:val="24"/>
          <w:shd w:val="clear" w:color="auto" w:fill="FFFFFF"/>
        </w:rPr>
        <w:t xml:space="preserve">, cu </w:t>
      </w:r>
      <w:proofErr w:type="spellStart"/>
      <w:r w:rsidRPr="003257D4">
        <w:rPr>
          <w:rFonts w:ascii="Times New Roman" w:hAnsi="Times New Roman"/>
          <w:sz w:val="24"/>
          <w:szCs w:val="24"/>
          <w:shd w:val="clear" w:color="auto" w:fill="FFFFFF"/>
        </w:rPr>
        <w:t>consultarea</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consiliului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judeţean</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respectiv</w:t>
      </w:r>
      <w:proofErr w:type="spellEnd"/>
      <w:r w:rsidRPr="003257D4">
        <w:rPr>
          <w:rFonts w:ascii="Times New Roman" w:hAnsi="Times New Roman"/>
          <w:sz w:val="24"/>
          <w:szCs w:val="24"/>
          <w:shd w:val="clear" w:color="auto" w:fill="FFFFFF"/>
        </w:rPr>
        <w:t xml:space="preserve"> a </w:t>
      </w:r>
      <w:proofErr w:type="spellStart"/>
      <w:r w:rsidRPr="003257D4">
        <w:rPr>
          <w:rFonts w:ascii="Times New Roman" w:hAnsi="Times New Roman"/>
          <w:sz w:val="24"/>
          <w:szCs w:val="24"/>
          <w:shd w:val="clear" w:color="auto" w:fill="FFFFFF"/>
        </w:rPr>
        <w:t>Consiliului</w:t>
      </w:r>
      <w:proofErr w:type="spellEnd"/>
      <w:r w:rsidRPr="003257D4">
        <w:rPr>
          <w:rFonts w:ascii="Times New Roman" w:hAnsi="Times New Roman"/>
          <w:sz w:val="24"/>
          <w:szCs w:val="24"/>
          <w:shd w:val="clear" w:color="auto" w:fill="FFFFFF"/>
        </w:rPr>
        <w:t xml:space="preserve"> General al </w:t>
      </w:r>
      <w:proofErr w:type="spellStart"/>
      <w:r w:rsidRPr="003257D4">
        <w:rPr>
          <w:rFonts w:ascii="Times New Roman" w:hAnsi="Times New Roman"/>
          <w:sz w:val="24"/>
          <w:szCs w:val="24"/>
          <w:shd w:val="clear" w:color="auto" w:fill="FFFFFF"/>
        </w:rPr>
        <w:t>Municipiului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Bucureşti</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şi</w:t>
      </w:r>
      <w:proofErr w:type="spellEnd"/>
      <w:r w:rsidRPr="003257D4">
        <w:rPr>
          <w:rFonts w:ascii="Times New Roman" w:hAnsi="Times New Roman"/>
          <w:sz w:val="24"/>
          <w:szCs w:val="24"/>
          <w:shd w:val="clear" w:color="auto" w:fill="FFFFFF"/>
        </w:rPr>
        <w:t xml:space="preserve"> a </w:t>
      </w:r>
      <w:proofErr w:type="spellStart"/>
      <w:r w:rsidRPr="003257D4">
        <w:rPr>
          <w:rFonts w:ascii="Times New Roman" w:hAnsi="Times New Roman"/>
          <w:sz w:val="24"/>
          <w:szCs w:val="24"/>
          <w:shd w:val="clear" w:color="auto" w:fill="FFFFFF"/>
        </w:rPr>
        <w:t>conducătorilor</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serviciilor</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publice</w:t>
      </w:r>
      <w:proofErr w:type="spellEnd"/>
      <w:r w:rsidRPr="003257D4">
        <w:rPr>
          <w:rFonts w:ascii="Times New Roman" w:hAnsi="Times New Roman"/>
          <w:sz w:val="24"/>
          <w:szCs w:val="24"/>
          <w:shd w:val="clear" w:color="auto" w:fill="FFFFFF"/>
        </w:rPr>
        <w:t xml:space="preserve"> </w:t>
      </w:r>
      <w:proofErr w:type="spellStart"/>
      <w:r w:rsidRPr="003257D4">
        <w:rPr>
          <w:rFonts w:ascii="Times New Roman" w:hAnsi="Times New Roman"/>
          <w:sz w:val="24"/>
          <w:szCs w:val="24"/>
          <w:shd w:val="clear" w:color="auto" w:fill="FFFFFF"/>
        </w:rPr>
        <w:t>deconcentrate</w:t>
      </w:r>
      <w:proofErr w:type="spellEnd"/>
      <w:r w:rsidRPr="003257D4">
        <w:rPr>
          <w:rFonts w:ascii="Times New Roman" w:hAnsi="Times New Roman"/>
          <w:sz w:val="24"/>
          <w:szCs w:val="24"/>
          <w:shd w:val="clear" w:color="auto" w:fill="FFFFFF"/>
        </w:rPr>
        <w:t>.</w:t>
      </w:r>
    </w:p>
    <w:p w:rsidR="00987065" w:rsidRPr="003257D4" w:rsidRDefault="00987065" w:rsidP="00987065">
      <w:pPr>
        <w:pStyle w:val="ListParagraph"/>
        <w:spacing w:line="240" w:lineRule="auto"/>
        <w:ind w:left="28"/>
        <w:jc w:val="both"/>
        <w:rPr>
          <w:rFonts w:ascii="Times New Roman" w:hAnsi="Times New Roman"/>
          <w:sz w:val="24"/>
          <w:szCs w:val="24"/>
        </w:rPr>
      </w:pPr>
      <w:r w:rsidRPr="003257D4">
        <w:rPr>
          <w:rFonts w:ascii="Times New Roman" w:hAnsi="Times New Roman"/>
          <w:sz w:val="24"/>
          <w:szCs w:val="24"/>
          <w:shd w:val="clear" w:color="auto" w:fill="FFFFFF"/>
        </w:rPr>
        <w:tab/>
      </w:r>
      <w:proofErr w:type="spellStart"/>
      <w:r w:rsidRPr="003257D4">
        <w:rPr>
          <w:rFonts w:ascii="Times New Roman" w:hAnsi="Times New Roman"/>
          <w:sz w:val="24"/>
          <w:szCs w:val="24"/>
        </w:rPr>
        <w:t>Planul</w:t>
      </w:r>
      <w:proofErr w:type="spellEnd"/>
      <w:r w:rsidRPr="003257D4">
        <w:rPr>
          <w:rFonts w:ascii="Times New Roman" w:hAnsi="Times New Roman"/>
          <w:sz w:val="24"/>
          <w:szCs w:val="24"/>
        </w:rPr>
        <w:t xml:space="preserve"> </w:t>
      </w:r>
      <w:proofErr w:type="spellStart"/>
      <w:proofErr w:type="gramStart"/>
      <w:r w:rsidRPr="003257D4">
        <w:rPr>
          <w:rFonts w:ascii="Times New Roman" w:hAnsi="Times New Roman"/>
          <w:sz w:val="24"/>
          <w:szCs w:val="24"/>
        </w:rPr>
        <w:t>este</w:t>
      </w:r>
      <w:proofErr w:type="spellEnd"/>
      <w:proofErr w:type="gramEnd"/>
      <w:r w:rsidRPr="003257D4">
        <w:rPr>
          <w:rFonts w:ascii="Times New Roman" w:hAnsi="Times New Roman"/>
          <w:sz w:val="24"/>
          <w:szCs w:val="24"/>
        </w:rPr>
        <w:t xml:space="preserve"> </w:t>
      </w:r>
      <w:proofErr w:type="spellStart"/>
      <w:r w:rsidRPr="003257D4">
        <w:rPr>
          <w:rFonts w:ascii="Times New Roman" w:hAnsi="Times New Roman"/>
          <w:sz w:val="24"/>
          <w:szCs w:val="24"/>
        </w:rPr>
        <w:t>structurat</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pe</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capitole</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Fiecare</w:t>
      </w:r>
      <w:proofErr w:type="spellEnd"/>
      <w:r w:rsidRPr="003257D4">
        <w:rPr>
          <w:rFonts w:ascii="Times New Roman" w:hAnsi="Times New Roman"/>
          <w:sz w:val="24"/>
          <w:szCs w:val="24"/>
        </w:rPr>
        <w:t xml:space="preserve"> capitol </w:t>
      </w:r>
      <w:proofErr w:type="spellStart"/>
      <w:r w:rsidRPr="003257D4">
        <w:rPr>
          <w:rFonts w:ascii="Times New Roman" w:hAnsi="Times New Roman"/>
          <w:sz w:val="24"/>
          <w:szCs w:val="24"/>
        </w:rPr>
        <w:t>cuprinde</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cele</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mai</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importante</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acţiuni</w:t>
      </w:r>
      <w:proofErr w:type="spellEnd"/>
      <w:r w:rsidRPr="003257D4">
        <w:rPr>
          <w:rFonts w:ascii="Times New Roman" w:hAnsi="Times New Roman"/>
          <w:sz w:val="24"/>
          <w:szCs w:val="24"/>
        </w:rPr>
        <w:t xml:space="preserve"> </w:t>
      </w:r>
      <w:proofErr w:type="spellStart"/>
      <w:proofErr w:type="gramStart"/>
      <w:r w:rsidRPr="003257D4">
        <w:rPr>
          <w:rFonts w:ascii="Times New Roman" w:hAnsi="Times New Roman"/>
          <w:sz w:val="24"/>
          <w:szCs w:val="24"/>
        </w:rPr>
        <w:t>ce</w:t>
      </w:r>
      <w:proofErr w:type="spellEnd"/>
      <w:proofErr w:type="gramEnd"/>
      <w:r w:rsidRPr="003257D4">
        <w:rPr>
          <w:rFonts w:ascii="Times New Roman" w:hAnsi="Times New Roman"/>
          <w:sz w:val="24"/>
          <w:szCs w:val="24"/>
        </w:rPr>
        <w:t xml:space="preserve"> se </w:t>
      </w:r>
      <w:proofErr w:type="spellStart"/>
      <w:r w:rsidRPr="003257D4">
        <w:rPr>
          <w:rFonts w:ascii="Times New Roman" w:hAnsi="Times New Roman"/>
          <w:sz w:val="24"/>
          <w:szCs w:val="24"/>
        </w:rPr>
        <w:t>vor</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desfăşura</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în</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domeniul</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respectiv</w:t>
      </w:r>
      <w:proofErr w:type="spellEnd"/>
      <w:r w:rsidRPr="003257D4">
        <w:rPr>
          <w:rFonts w:ascii="Times New Roman" w:hAnsi="Times New Roman"/>
          <w:sz w:val="24"/>
          <w:szCs w:val="24"/>
        </w:rPr>
        <w:t xml:space="preserve">, la </w:t>
      </w:r>
      <w:proofErr w:type="spellStart"/>
      <w:r w:rsidRPr="003257D4">
        <w:rPr>
          <w:rFonts w:ascii="Times New Roman" w:hAnsi="Times New Roman"/>
          <w:sz w:val="24"/>
          <w:szCs w:val="24"/>
        </w:rPr>
        <w:t>nivelul</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municipiului</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Bucureşti</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entitarea</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implicată</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în</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realizare</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şi</w:t>
      </w:r>
      <w:proofErr w:type="spellEnd"/>
      <w:r w:rsidRPr="003257D4">
        <w:rPr>
          <w:rFonts w:ascii="Times New Roman" w:hAnsi="Times New Roman"/>
          <w:sz w:val="24"/>
          <w:szCs w:val="24"/>
        </w:rPr>
        <w:t xml:space="preserve"> </w:t>
      </w:r>
      <w:proofErr w:type="spellStart"/>
      <w:r w:rsidRPr="003257D4">
        <w:rPr>
          <w:rFonts w:ascii="Times New Roman" w:hAnsi="Times New Roman"/>
          <w:sz w:val="24"/>
          <w:szCs w:val="24"/>
        </w:rPr>
        <w:t>termenul</w:t>
      </w:r>
      <w:proofErr w:type="spellEnd"/>
      <w:r w:rsidRPr="003257D4">
        <w:rPr>
          <w:rFonts w:ascii="Times New Roman" w:hAnsi="Times New Roman"/>
          <w:sz w:val="24"/>
          <w:szCs w:val="24"/>
        </w:rPr>
        <w:t xml:space="preserve"> de </w:t>
      </w:r>
      <w:proofErr w:type="spellStart"/>
      <w:r w:rsidRPr="003257D4">
        <w:rPr>
          <w:rFonts w:ascii="Times New Roman" w:hAnsi="Times New Roman"/>
          <w:sz w:val="24"/>
          <w:szCs w:val="24"/>
        </w:rPr>
        <w:t>finalizare</w:t>
      </w:r>
      <w:proofErr w:type="spellEnd"/>
      <w:r w:rsidRPr="003257D4">
        <w:rPr>
          <w:rFonts w:ascii="Times New Roman" w:hAnsi="Times New Roman"/>
          <w:sz w:val="24"/>
          <w:szCs w:val="24"/>
        </w:rPr>
        <w:t>.</w:t>
      </w:r>
    </w:p>
    <w:p w:rsidR="00987065" w:rsidRPr="003257D4" w:rsidRDefault="00987065" w:rsidP="00987065">
      <w:pPr>
        <w:pStyle w:val="ListParagraph"/>
        <w:spacing w:line="240" w:lineRule="auto"/>
        <w:ind w:left="28"/>
        <w:jc w:val="both"/>
        <w:rPr>
          <w:rFonts w:ascii="Times New Roman" w:hAnsi="Times New Roman"/>
          <w:sz w:val="24"/>
          <w:szCs w:val="24"/>
        </w:rPr>
      </w:pPr>
    </w:p>
    <w:p w:rsidR="00987065" w:rsidRPr="003257D4" w:rsidRDefault="00987065" w:rsidP="00987065">
      <w:pPr>
        <w:pStyle w:val="ListParagraph"/>
        <w:spacing w:line="240" w:lineRule="auto"/>
        <w:ind w:left="28"/>
        <w:jc w:val="both"/>
        <w:rPr>
          <w:rFonts w:ascii="Times New Roman" w:hAnsi="Times New Roman"/>
          <w:b/>
          <w:sz w:val="24"/>
          <w:szCs w:val="24"/>
          <w:lang w:val="it-IT"/>
        </w:rPr>
      </w:pPr>
      <w:r w:rsidRPr="003257D4">
        <w:rPr>
          <w:rFonts w:ascii="Times New Roman" w:hAnsi="Times New Roman"/>
          <w:b/>
          <w:bCs/>
          <w:sz w:val="24"/>
          <w:szCs w:val="24"/>
          <w:lang w:val="it-IT"/>
        </w:rPr>
        <w:t xml:space="preserve">IV. </w:t>
      </w:r>
      <w:r w:rsidRPr="003257D4">
        <w:rPr>
          <w:rFonts w:ascii="Times New Roman" w:hAnsi="Times New Roman"/>
          <w:b/>
          <w:sz w:val="24"/>
          <w:szCs w:val="24"/>
          <w:lang w:val="it-IT"/>
        </w:rPr>
        <w:t xml:space="preserve">Activităţi privind </w:t>
      </w:r>
      <w:r w:rsidRPr="003257D4">
        <w:rPr>
          <w:rFonts w:ascii="Times New Roman" w:hAnsi="Times New Roman"/>
          <w:b/>
          <w:bCs/>
          <w:sz w:val="24"/>
          <w:szCs w:val="24"/>
          <w:lang w:val="it-IT"/>
        </w:rPr>
        <w:t>iniţierea şi asigurarea bunei colaborări dintre instituţia prefectului şi organisme guvernamentale şi neguvernamentale</w:t>
      </w:r>
      <w:r w:rsidRPr="003257D4">
        <w:rPr>
          <w:rFonts w:ascii="Times New Roman" w:hAnsi="Times New Roman"/>
          <w:b/>
          <w:sz w:val="24"/>
          <w:szCs w:val="24"/>
          <w:lang w:val="it-IT"/>
        </w:rPr>
        <w:t>, ca parteneri în activităţile de promovare a potenţialului socio-cultural local.</w:t>
      </w:r>
    </w:p>
    <w:p w:rsidR="00987065" w:rsidRPr="003257D4" w:rsidRDefault="00987065" w:rsidP="00987065">
      <w:pPr>
        <w:pStyle w:val="ListParagraph"/>
        <w:spacing w:line="240" w:lineRule="auto"/>
        <w:ind w:left="28"/>
        <w:jc w:val="both"/>
        <w:rPr>
          <w:rFonts w:ascii="Times New Roman" w:hAnsi="Times New Roman"/>
          <w:sz w:val="24"/>
          <w:szCs w:val="24"/>
          <w:lang w:val="it-IT"/>
        </w:rPr>
      </w:pPr>
    </w:p>
    <w:p w:rsidR="00987065" w:rsidRPr="003257D4" w:rsidRDefault="00987065" w:rsidP="00987065">
      <w:pPr>
        <w:pStyle w:val="ListParagraph"/>
        <w:spacing w:line="240" w:lineRule="auto"/>
        <w:ind w:left="28"/>
        <w:jc w:val="both"/>
        <w:rPr>
          <w:rFonts w:ascii="Times New Roman" w:hAnsi="Times New Roman"/>
          <w:bCs/>
          <w:sz w:val="24"/>
          <w:szCs w:val="24"/>
          <w:lang w:val="it-IT"/>
        </w:rPr>
      </w:pPr>
      <w:r w:rsidRPr="003257D4">
        <w:rPr>
          <w:rFonts w:ascii="Times New Roman" w:hAnsi="Times New Roman"/>
          <w:bCs/>
          <w:sz w:val="24"/>
          <w:szCs w:val="24"/>
          <w:lang w:val="it-IT"/>
        </w:rPr>
        <w:tab/>
        <w:t>Proiectele propuse şi derulate pentru anul 2018, în parteneriat cu alte instituţii publice şi organizaţii neguvernamentale:</w:t>
      </w:r>
    </w:p>
    <w:p w:rsidR="00987065" w:rsidRPr="003257D4" w:rsidRDefault="00987065" w:rsidP="00987065">
      <w:pPr>
        <w:pStyle w:val="ListParagraph"/>
        <w:spacing w:line="240" w:lineRule="auto"/>
        <w:ind w:left="28"/>
        <w:jc w:val="both"/>
        <w:rPr>
          <w:b/>
          <w:lang w:val="ro-RO"/>
        </w:rPr>
      </w:pPr>
      <w:r w:rsidRPr="003257D4">
        <w:rPr>
          <w:rFonts w:ascii="Times New Roman" w:hAnsi="Times New Roman"/>
          <w:bCs/>
          <w:sz w:val="24"/>
          <w:szCs w:val="24"/>
          <w:lang w:val="it-IT"/>
        </w:rPr>
        <w:tab/>
      </w:r>
      <w:r w:rsidRPr="003257D4">
        <w:rPr>
          <w:rFonts w:ascii="Times New Roman" w:hAnsi="Times New Roman"/>
          <w:b/>
          <w:sz w:val="24"/>
          <w:szCs w:val="24"/>
          <w:lang w:val="ro-RO"/>
        </w:rPr>
        <w:t>a) Cooperare interinstituţională:</w:t>
      </w:r>
    </w:p>
    <w:p w:rsidR="00987065" w:rsidRPr="003257D4" w:rsidRDefault="00987065" w:rsidP="00987065">
      <w:pPr>
        <w:pStyle w:val="ListParagraph"/>
        <w:ind w:left="28"/>
        <w:jc w:val="both"/>
        <w:rPr>
          <w:rFonts w:ascii="Times New Roman" w:hAnsi="Times New Roman"/>
          <w:sz w:val="24"/>
          <w:szCs w:val="24"/>
          <w:lang w:val="ro-RO"/>
        </w:rPr>
      </w:pPr>
      <w:r w:rsidRPr="003257D4">
        <w:rPr>
          <w:b/>
          <w:lang w:val="ro-RO"/>
        </w:rPr>
        <w:tab/>
      </w:r>
      <w:r w:rsidRPr="003257D4">
        <w:rPr>
          <w:rFonts w:ascii="Times New Roman" w:hAnsi="Times New Roman"/>
          <w:sz w:val="24"/>
          <w:szCs w:val="24"/>
          <w:lang w:val="ro-RO"/>
        </w:rPr>
        <w:t>1. Începând din luna martie 2017 Instituția Prefectului Municipiului București participă, în calitate de beneficiar, la implementarea proiectului cu finanțare europeană IDEAS – Incluziune. Diversitate. Egalitate. Conștientizare. Succes (lansarea Cartei Diversității în Slovenia, Croația și România). Proiectul se desfășoară pe parcursul a doi ani (2017-2018) și are ca obiectiv promovarea și stimularea punerii în aplicare a principiului nediscriminării și respectarea acestuia și a drepturilor omului, prin crearea și dezvoltarea Cartelor Diversității în Slovenia, România și Croația pentru sectorul privat și public.</w:t>
      </w:r>
    </w:p>
    <w:p w:rsidR="00987065" w:rsidRPr="003257D4" w:rsidRDefault="00987065" w:rsidP="00987065">
      <w:pPr>
        <w:pStyle w:val="ListParagraph"/>
        <w:ind w:left="28" w:firstLine="692"/>
        <w:jc w:val="both"/>
        <w:rPr>
          <w:rFonts w:ascii="Times New Roman" w:hAnsi="Times New Roman"/>
          <w:sz w:val="24"/>
          <w:szCs w:val="24"/>
          <w:lang w:val="ro-RO"/>
        </w:rPr>
      </w:pPr>
      <w:r w:rsidRPr="003257D4">
        <w:rPr>
          <w:rFonts w:ascii="Times New Roman" w:hAnsi="Times New Roman"/>
          <w:sz w:val="24"/>
          <w:szCs w:val="24"/>
          <w:lang w:val="ro-RO"/>
        </w:rPr>
        <w:t xml:space="preserve">Agenția Națională a Funcționarilor Publici este unul dintre partenerii români, alături de Asociația Asistență și Programe pentru Dezvoltare Durabilă - Agenda 21 și Fundaţia Forum for International Communications. </w:t>
      </w:r>
    </w:p>
    <w:p w:rsidR="00987065" w:rsidRPr="003257D4" w:rsidRDefault="00987065" w:rsidP="00987065">
      <w:pPr>
        <w:pStyle w:val="ListParagraph"/>
        <w:ind w:left="28" w:firstLine="692"/>
        <w:jc w:val="both"/>
        <w:rPr>
          <w:rFonts w:ascii="Times New Roman" w:hAnsi="Times New Roman"/>
          <w:sz w:val="24"/>
          <w:szCs w:val="24"/>
          <w:lang w:val="ro-RO"/>
        </w:rPr>
      </w:pPr>
      <w:r w:rsidRPr="003257D4">
        <w:rPr>
          <w:rFonts w:ascii="Times New Roman" w:hAnsi="Times New Roman"/>
          <w:sz w:val="24"/>
          <w:szCs w:val="24"/>
          <w:lang w:val="ro-RO"/>
        </w:rPr>
        <w:t xml:space="preserve">Din grupul țintă al proiectului fac parte 16 instituții selectate la nivel național, Capitala fiind reprezentată de Instituția Prefectului Municipiului București, Inspectoratul Școlar al Municipiului București, Autoritatea Naţională pentru Protecţia Drepturilor Copilului şi Adopţie, Direcția Generală de Asistență Socială și Protecția Copilului sector 1 și Direcția Generală de Asistență Socială și Protecția Copilului sector 6. Instituţia Prefectului Municipiului Bucureşti a devenit semnatară a Cartei Diversităţii la 17.10.2018. Informații suplimentare despre acest proiect sunt disponibile la adresa </w:t>
      </w:r>
      <w:r w:rsidRPr="003257D4">
        <w:rPr>
          <w:rFonts w:ascii="Times New Roman" w:hAnsi="Times New Roman"/>
          <w:sz w:val="24"/>
          <w:szCs w:val="24"/>
          <w:lang w:val="ro-RO"/>
        </w:rPr>
        <w:fldChar w:fldCharType="begin"/>
      </w:r>
      <w:r w:rsidRPr="003257D4">
        <w:rPr>
          <w:rFonts w:ascii="Times New Roman" w:hAnsi="Times New Roman"/>
          <w:sz w:val="24"/>
          <w:szCs w:val="24"/>
          <w:lang w:val="ro-RO"/>
        </w:rPr>
        <w:instrText xml:space="preserve"> HYPERLINK "http://www.anfp.gov.ro/continut/Proiect_IDEAS" </w:instrText>
      </w:r>
      <w:r w:rsidRPr="003257D4">
        <w:rPr>
          <w:rFonts w:ascii="Times New Roman" w:hAnsi="Times New Roman"/>
          <w:sz w:val="24"/>
          <w:szCs w:val="24"/>
          <w:lang w:val="ro-RO"/>
        </w:rPr>
        <w:fldChar w:fldCharType="separate"/>
      </w:r>
      <w:r w:rsidRPr="003257D4">
        <w:rPr>
          <w:rStyle w:val="Hyperlink"/>
          <w:rFonts w:ascii="Times New Roman" w:hAnsi="Times New Roman"/>
          <w:sz w:val="24"/>
          <w:szCs w:val="24"/>
          <w:lang w:val="ro-RO"/>
        </w:rPr>
        <w:t>www.anfp.gov.ro/continut/Proiect_IDEAS</w:t>
      </w:r>
      <w:r w:rsidRPr="003257D4">
        <w:rPr>
          <w:rFonts w:ascii="Times New Roman" w:hAnsi="Times New Roman"/>
          <w:sz w:val="24"/>
          <w:szCs w:val="24"/>
          <w:lang w:val="ro-RO"/>
        </w:rPr>
        <w:fldChar w:fldCharType="end"/>
      </w:r>
      <w:r w:rsidRPr="003257D4">
        <w:rPr>
          <w:rFonts w:ascii="Times New Roman" w:hAnsi="Times New Roman"/>
          <w:sz w:val="24"/>
          <w:szCs w:val="24"/>
          <w:lang w:val="ro-RO"/>
        </w:rPr>
        <w:t>.</w:t>
      </w:r>
    </w:p>
    <w:p w:rsidR="00987065" w:rsidRPr="003257D4" w:rsidRDefault="00987065" w:rsidP="00987065">
      <w:pPr>
        <w:pStyle w:val="ListParagraph"/>
        <w:ind w:left="28" w:firstLine="692"/>
        <w:jc w:val="both"/>
        <w:rPr>
          <w:rFonts w:ascii="Times New Roman" w:hAnsi="Times New Roman"/>
          <w:sz w:val="24"/>
          <w:szCs w:val="24"/>
          <w:lang w:val="ro-RO"/>
        </w:rPr>
      </w:pPr>
      <w:r w:rsidRPr="003257D4">
        <w:rPr>
          <w:rFonts w:ascii="Times New Roman" w:hAnsi="Times New Roman"/>
          <w:sz w:val="24"/>
          <w:szCs w:val="24"/>
          <w:lang w:val="ro-RO"/>
        </w:rPr>
        <w:t xml:space="preserve">2. Instituția Prefectului Municipiului București, conform declarației asumate, susține proiectul ROFSIP2016OS5A08P01 „Mecanisme eficiente de prevenire și combatere a corupției în administrația publică“, finanțat prin Fondul pentru Securitate Internă – Componenta pentru Cooperare Polițienească, al Comisiei Europene, proiect coordonat de către Direcția Generală Anticorupție din cadrul MAI și care se desfășoară în perioada 2016-2020. De asemenea, Instituția Prefectului Municipiului București s-a implicat în proiectele „Guvernare transparentă, deschisă și participativă – standardizare, armonizare, dialog îmbunătățit” (SIPOCA 35, detalii la </w:t>
      </w:r>
      <w:r w:rsidRPr="003257D4">
        <w:fldChar w:fldCharType="begin"/>
      </w:r>
      <w:r w:rsidRPr="003257D4">
        <w:instrText>HYPERLINK "http://dialogsocial.gov.ro/proiect-sipoca-35/"</w:instrText>
      </w:r>
      <w:r w:rsidRPr="003257D4">
        <w:fldChar w:fldCharType="separate"/>
      </w:r>
      <w:r w:rsidRPr="003257D4">
        <w:rPr>
          <w:rStyle w:val="Hyperlink"/>
          <w:rFonts w:ascii="Times New Roman" w:hAnsi="Times New Roman"/>
          <w:sz w:val="24"/>
          <w:szCs w:val="24"/>
          <w:lang w:val="ro-RO"/>
        </w:rPr>
        <w:t>http://dialogsocial.gov.ro/proiect-sipoca-35/</w:t>
      </w:r>
      <w:r w:rsidRPr="003257D4">
        <w:fldChar w:fldCharType="end"/>
      </w:r>
      <w:r w:rsidRPr="003257D4">
        <w:rPr>
          <w:rFonts w:ascii="Times New Roman" w:hAnsi="Times New Roman"/>
          <w:sz w:val="24"/>
          <w:szCs w:val="24"/>
          <w:lang w:val="ro-RO"/>
        </w:rPr>
        <w:t xml:space="preserve">),  „Creșterea calității și a numărului de seturi de date deschise publicate de instituțiile publice” (SIPOCA 36) și „Starea Națiunii. Construirea unui </w:t>
      </w:r>
      <w:r w:rsidRPr="003257D4">
        <w:rPr>
          <w:rFonts w:ascii="Times New Roman" w:hAnsi="Times New Roman"/>
          <w:sz w:val="24"/>
          <w:szCs w:val="24"/>
          <w:lang w:val="ro-RO"/>
        </w:rPr>
        <w:lastRenderedPageBreak/>
        <w:t xml:space="preserve">instrument inovator pentru fundamentarea politicilor publice” (SIPOCA 11, detalii la </w:t>
      </w:r>
      <w:r w:rsidRPr="003257D4">
        <w:fldChar w:fldCharType="begin"/>
      </w:r>
      <w:r w:rsidRPr="003257D4">
        <w:instrText>HYPERLINK "http://starea-natiunii.ro"</w:instrText>
      </w:r>
      <w:r w:rsidRPr="003257D4">
        <w:fldChar w:fldCharType="separate"/>
      </w:r>
      <w:r w:rsidRPr="003257D4">
        <w:rPr>
          <w:rStyle w:val="Hyperlink"/>
          <w:rFonts w:ascii="Times New Roman" w:hAnsi="Times New Roman"/>
          <w:sz w:val="24"/>
          <w:szCs w:val="24"/>
          <w:lang w:val="ro-RO"/>
        </w:rPr>
        <w:t>http://starea-natiunii.ro</w:t>
      </w:r>
      <w:r w:rsidRPr="003257D4">
        <w:fldChar w:fldCharType="end"/>
      </w:r>
      <w:r w:rsidRPr="003257D4">
        <w:rPr>
          <w:rFonts w:ascii="Times New Roman" w:hAnsi="Times New Roman"/>
          <w:sz w:val="24"/>
          <w:szCs w:val="24"/>
          <w:lang w:val="ro-RO"/>
        </w:rPr>
        <w:t xml:space="preserve">). </w:t>
      </w:r>
    </w:p>
    <w:p w:rsidR="00987065" w:rsidRPr="003257D4" w:rsidRDefault="00987065" w:rsidP="00987065">
      <w:pPr>
        <w:pStyle w:val="ListParagraph"/>
        <w:spacing w:line="240" w:lineRule="auto"/>
        <w:ind w:left="28"/>
        <w:jc w:val="both"/>
        <w:rPr>
          <w:rFonts w:ascii="Times New Roman" w:hAnsi="Times New Roman"/>
          <w:sz w:val="24"/>
          <w:szCs w:val="24"/>
          <w:lang w:val="ro-RO"/>
        </w:rPr>
      </w:pPr>
      <w:r w:rsidRPr="003257D4">
        <w:rPr>
          <w:rFonts w:ascii="Times New Roman" w:hAnsi="Times New Roman"/>
          <w:sz w:val="24"/>
          <w:szCs w:val="24"/>
          <w:lang w:val="ro-RO"/>
        </w:rPr>
        <w:tab/>
        <w:t>3. În anul 2018 au fost organizate și finalizate şapte stagii de practică, pentru 58 de studenţi, provenind de la  Şcoala Naţională de Studii Politice şi Administrative/Facultatea de Administraţie Publică, Universitatea din Bucureşti/Facultatea de Administraţie şi Afaceri, Academia de Poliție „Alexandru Ioan Cuza“/Facultatea de Științe Juridice, Academia de Studii Economice din Bucureşti, Universitatea „Nicolae Titulescu”/Facultatea de Drept (cerere individuală) şi Universitatea „Babeș-Bolyai” Cluj-Napoca/Facultatea de Drept.</w:t>
      </w:r>
    </w:p>
    <w:p w:rsidR="00987065" w:rsidRPr="003257D4" w:rsidRDefault="00987065" w:rsidP="00987065">
      <w:pPr>
        <w:pStyle w:val="ListParagraph"/>
        <w:spacing w:after="0" w:line="240" w:lineRule="auto"/>
        <w:ind w:left="28"/>
        <w:jc w:val="both"/>
        <w:rPr>
          <w:rFonts w:ascii="Times New Roman" w:hAnsi="Times New Roman"/>
          <w:sz w:val="24"/>
          <w:szCs w:val="24"/>
          <w:lang w:val="ro-RO"/>
        </w:rPr>
      </w:pPr>
      <w:r w:rsidRPr="003257D4">
        <w:rPr>
          <w:rFonts w:ascii="Times New Roman" w:hAnsi="Times New Roman"/>
          <w:sz w:val="24"/>
          <w:szCs w:val="24"/>
          <w:lang w:val="ro-RO"/>
        </w:rPr>
        <w:tab/>
        <w:t>4. „Siguranţa ta are prioritate“, proiect ce se desfăşoară împreună cu Direcţia Generală de Jandarmi a Municipiului Bucureşti şi Inspectoratul Şcolar al Municipiului Bucureşti, derulat pe perioada anului şcolar 2016-2018. Scopul îl constituie reglementarea colaborării dintre părţi în vederea derulării programului de prevenire a violenţei în rândul elevilor din cele 12 unităţi de învăţământ de pe raza municipiului Bucureşti.</w:t>
      </w:r>
      <w:r w:rsidRPr="003257D4">
        <w:rPr>
          <w:rFonts w:ascii="Times New Roman" w:hAnsi="Times New Roman"/>
          <w:sz w:val="24"/>
          <w:szCs w:val="24"/>
        </w:rPr>
        <w:t xml:space="preserve">  </w:t>
      </w:r>
      <w:r w:rsidRPr="003257D4">
        <w:rPr>
          <w:rFonts w:ascii="Times New Roman" w:hAnsi="Times New Roman"/>
          <w:sz w:val="24"/>
          <w:szCs w:val="24"/>
          <w:lang w:val="ro-RO"/>
        </w:rPr>
        <w:t>Proiectul are ca obiective: reducerea manifestărilor violente în rândul elevilor, precum şi atragerea acestora în activităţi sportive, creative şi recreative, ca o alternativă la escaladarea violenţei în sport; asigurarea unui climat de normalitate, de respect a demnităţii umane şi de promovare a nonviolenţei ca repere fundamentale; reducerea fenomenului</w:t>
      </w:r>
      <w:r w:rsidRPr="003257D4">
        <w:rPr>
          <w:rFonts w:ascii="Times New Roman" w:hAnsi="Times New Roman"/>
          <w:sz w:val="24"/>
          <w:szCs w:val="24"/>
        </w:rPr>
        <w:t xml:space="preserve"> </w:t>
      </w:r>
      <w:r w:rsidRPr="003257D4">
        <w:rPr>
          <w:rFonts w:ascii="Times New Roman" w:hAnsi="Times New Roman"/>
          <w:sz w:val="24"/>
          <w:szCs w:val="24"/>
          <w:lang w:val="ro-RO"/>
        </w:rPr>
        <w:t>infracţional şi contravenţional în rândul tinerilor; promovarea unor comportamente pro-sociale în vederea formării spiritului civic; dezvoltarea laturii aspiraţionale a elevilor prin invitarea unor personalităţi ce pot constitui modele de succes; informarea tinerilor cu privire la premisele care pot conduce sau determina manifestarea violentă în cadrul unui grup, crearea unei percepţii pozitive faţă de instituţia jandarmeriei şi a partenerilor implicaţi, conştientizarea de către tineri a riscurilor la care se pot expune prin săvârşirea unor fapte antisociale.</w:t>
      </w:r>
    </w:p>
    <w:p w:rsidR="00987065" w:rsidRPr="003257D4" w:rsidRDefault="00987065" w:rsidP="00987065">
      <w:pPr>
        <w:pStyle w:val="ListParagraph"/>
        <w:spacing w:line="240" w:lineRule="auto"/>
        <w:ind w:left="28" w:firstLine="692"/>
        <w:jc w:val="both"/>
        <w:rPr>
          <w:rFonts w:ascii="Times New Roman" w:hAnsi="Times New Roman"/>
          <w:sz w:val="24"/>
          <w:szCs w:val="24"/>
          <w:lang w:val="pt-BR"/>
        </w:rPr>
      </w:pPr>
      <w:r w:rsidRPr="003257D4">
        <w:rPr>
          <w:rFonts w:ascii="Times New Roman" w:hAnsi="Times New Roman"/>
          <w:sz w:val="24"/>
          <w:szCs w:val="24"/>
          <w:lang w:val="ro-RO"/>
        </w:rPr>
        <w:t>5. Participarea la programului educativ preventiv „Invitaţie la Fair – Play“, alături de Direcţia Generală de Jandarmi a Municipiului Bucureşti, în vederea prevenirii violenţei pe timpul sau în legătură cu competiţiile şi jocurile sportive, în sezonul competiţional 2017-2018.</w:t>
      </w:r>
      <w:r w:rsidRPr="003257D4">
        <w:rPr>
          <w:lang w:val="ro-RO"/>
        </w:rPr>
        <w:t xml:space="preserve"> </w:t>
      </w:r>
      <w:r w:rsidRPr="003257D4">
        <w:rPr>
          <w:rFonts w:ascii="Times New Roman" w:hAnsi="Times New Roman"/>
          <w:sz w:val="24"/>
          <w:szCs w:val="24"/>
          <w:lang w:val="ro-RO"/>
        </w:rPr>
        <w:t xml:space="preserve">Scopul acestui proiect îl constituie acțiunile de prevenire a violenţei pe timpul sau în legătură cu competiţiile şi jocurile sportive. Obiectivele programului sunt: </w:t>
      </w:r>
      <w:r w:rsidRPr="003257D4">
        <w:rPr>
          <w:rFonts w:ascii="Times New Roman" w:hAnsi="Times New Roman"/>
          <w:sz w:val="24"/>
          <w:szCs w:val="24"/>
          <w:lang w:val="pt-BR"/>
        </w:rPr>
        <w:t>reducerea manifestărilor violente în rândul participanţilor la competiţiile şi jocurile sportive, pecum şi atragerea acestora în activităţi sportive, creative şi recreative, ca o alternativă la escaladarea violenţei în sport; asigurarea a unui climat de normalitate, de respect al adversarului, de respect a demnităţii umane şi de promovare a nonviolenţei ca repere fundamentale; reducerea fenomenului infracţional şi contravenţional în rândul tinerilor; promovarea unor comportamente pro-sociale în vederea formării spiritului civic; informarea şi educarea publicului spectator şi a tinerilor în general, cu privire la principalele prevederi ale Legii nr. 4/2008 privind prevenirea şi combaterea violenţei la competiţiile şi jocurile sportive; dezvoltarea laturii aspiraţionale a tinerilor prin invitarea unor personalităţi din lumea sportului ce pot constitui modele de succes; informarea tinerilor cu privire la premisele care pot conduce/determina manifestarea violentă în cadrul unui grup; crearea unei percepţii pozitive faţă de instituţia jandarmeriei şi a partenerilor implicaţi; conştientizarea de către tineri a riscurilor la care se pot expune prin săvârşirea unor fapte antisociale; dezvoltarea sentimentului de responsabilitate pentru propriile decizii si alegerea unui stil de viata sănătos prin practicarea unui sport de echipa, respectând valorile intrinseci ale sportului.</w:t>
      </w:r>
    </w:p>
    <w:p w:rsidR="00987065" w:rsidRPr="003257D4" w:rsidRDefault="00987065" w:rsidP="00987065">
      <w:pPr>
        <w:pStyle w:val="ListParagraph"/>
        <w:spacing w:after="0" w:line="240" w:lineRule="auto"/>
        <w:ind w:left="28" w:firstLine="692"/>
        <w:jc w:val="both"/>
        <w:rPr>
          <w:rFonts w:ascii="Times New Roman" w:hAnsi="Times New Roman"/>
          <w:sz w:val="24"/>
          <w:szCs w:val="24"/>
          <w:lang w:val="pt-BR"/>
        </w:rPr>
      </w:pPr>
      <w:r w:rsidRPr="003257D4">
        <w:rPr>
          <w:rFonts w:ascii="Times New Roman" w:hAnsi="Times New Roman"/>
          <w:sz w:val="24"/>
          <w:szCs w:val="24"/>
          <w:lang w:val="pt-BR"/>
        </w:rPr>
        <w:t xml:space="preserve">6. Participarea la proiectul </w:t>
      </w:r>
      <w:r w:rsidRPr="003257D4">
        <w:rPr>
          <w:rFonts w:ascii="Times New Roman" w:hAnsi="Times New Roman"/>
          <w:sz w:val="24"/>
          <w:szCs w:val="24"/>
          <w:lang w:val="ro-RO"/>
        </w:rPr>
        <w:t>„Spaţiul public este al tuturor, schimbarea începe cu tine“, în parteneriat cu Direcţia Generală de Jandarmi a Municipiului Bucureşti. Obiectivele programului sunt: a</w:t>
      </w:r>
      <w:r w:rsidRPr="003257D4">
        <w:rPr>
          <w:rFonts w:ascii="Times New Roman" w:hAnsi="Times New Roman"/>
          <w:sz w:val="24"/>
          <w:szCs w:val="24"/>
          <w:lang w:val="pt-BR"/>
        </w:rPr>
        <w:t>sigurarea unui climat de normalitate, de respect a demnităţii umane şi de promovare a nonviolenţei, ca repere fundamentale; reducerea fenomenului infracţional şi contravenţional în spaţiul public cu ocazia manifestaţiilor publice; promovarea unor comportamente pro-sociale în vederea formării spiritului civic; dezvoltarea laturii aspiraţionale a tinerilor prin invitarea la orele de curs a unor personalităţi, formatori de opinie, ce pot constitui modele de succes; informarea şi educarea populaţiei cu privire la prevederile legislative referitoare la organizarea şi desfăşurarea adunărilor publice; crearea unei percepţii pozitive faţă de instituţiile statului; dezvoltarea în rândul cetăţenilor a unui sentiment de responsabilitate pentru propriile decizii; informarea participanţilor la adunări publice cu privire la riscurile la care se expun prin săvârşirea de fapte antisociale.</w:t>
      </w:r>
    </w:p>
    <w:p w:rsidR="00987065" w:rsidRPr="003257D4" w:rsidRDefault="00987065" w:rsidP="00987065">
      <w:pPr>
        <w:jc w:val="both"/>
        <w:rPr>
          <w:b/>
          <w:lang w:val="ro-RO"/>
        </w:rPr>
      </w:pPr>
      <w:r w:rsidRPr="003257D4">
        <w:rPr>
          <w:bCs/>
          <w:lang w:val="ro-RO"/>
        </w:rPr>
        <w:tab/>
      </w:r>
      <w:r w:rsidRPr="003257D4">
        <w:rPr>
          <w:b/>
          <w:bCs/>
          <w:lang w:val="ro-RO"/>
        </w:rPr>
        <w:t>7. Planul Local de Acţiune pentru Mediu Bucureşti în anul 2018.</w:t>
      </w:r>
    </w:p>
    <w:p w:rsidR="00987065" w:rsidRPr="003257D4" w:rsidRDefault="00987065" w:rsidP="00987065">
      <w:pPr>
        <w:autoSpaceDE w:val="0"/>
        <w:autoSpaceDN w:val="0"/>
        <w:adjustRightInd w:val="0"/>
        <w:jc w:val="both"/>
        <w:rPr>
          <w:lang w:val="ro-RO"/>
        </w:rPr>
      </w:pPr>
      <w:r w:rsidRPr="003257D4">
        <w:rPr>
          <w:noProof/>
          <w:lang w:val="ro-RO"/>
        </w:rPr>
        <w:lastRenderedPageBreak/>
        <w:tab/>
        <w:t xml:space="preserve">Planul Local de Acţiune pentru Mediu (PLAM) reprezintă un document de detaliu pentru </w:t>
      </w:r>
      <w:r w:rsidRPr="003257D4">
        <w:rPr>
          <w:lang w:val="ro-RO"/>
        </w:rPr>
        <w:t>activităţile şi investiţiile din municipiul Bucureşti şi se constituie într-un instrument de promovare a dezvoltării durabile a municipiului, încercând prin acţiunile propuse să stabilească un echilibru viitor între creşterea socio-economică şi componentele de mediu. Scopul Planului Local de Acţiune pentru Mediu este acela de a dezvolta un plan de acţiuni concrete pentru îmbunătăţirea calităţii mediului în municipiul Bucureşti şi are ca obiective:</w:t>
      </w:r>
    </w:p>
    <w:p w:rsidR="00987065" w:rsidRPr="003257D4" w:rsidRDefault="00987065" w:rsidP="00987065">
      <w:pPr>
        <w:autoSpaceDE w:val="0"/>
        <w:autoSpaceDN w:val="0"/>
        <w:adjustRightInd w:val="0"/>
        <w:jc w:val="both"/>
        <w:rPr>
          <w:lang w:val="ro-RO"/>
        </w:rPr>
      </w:pPr>
      <w:r w:rsidRPr="003257D4">
        <w:rPr>
          <w:lang w:val="ro-RO"/>
        </w:rPr>
        <w:tab/>
        <w:t>– identificarea, evaluarea şi ierarhizarea problemelor de mediu din municipiul Bucureşti;</w:t>
      </w:r>
    </w:p>
    <w:p w:rsidR="00987065" w:rsidRPr="003257D4" w:rsidRDefault="00987065" w:rsidP="00987065">
      <w:pPr>
        <w:autoSpaceDE w:val="0"/>
        <w:autoSpaceDN w:val="0"/>
        <w:adjustRightInd w:val="0"/>
        <w:jc w:val="both"/>
        <w:rPr>
          <w:lang w:val="ro-RO"/>
        </w:rPr>
      </w:pPr>
      <w:r w:rsidRPr="003257D4">
        <w:rPr>
          <w:lang w:val="ro-RO"/>
        </w:rPr>
        <w:tab/>
        <w:t>– dezvoltarea şi implementarea unui plan local de acţiuni concrete pentru soluţionarea</w:t>
      </w:r>
    </w:p>
    <w:p w:rsidR="00987065" w:rsidRPr="003257D4" w:rsidRDefault="00987065" w:rsidP="00987065">
      <w:pPr>
        <w:autoSpaceDE w:val="0"/>
        <w:autoSpaceDN w:val="0"/>
        <w:adjustRightInd w:val="0"/>
        <w:jc w:val="both"/>
        <w:rPr>
          <w:lang w:val="ro-RO"/>
        </w:rPr>
      </w:pPr>
      <w:r w:rsidRPr="003257D4">
        <w:rPr>
          <w:lang w:val="ro-RO"/>
        </w:rPr>
        <w:t>problemelor de mediu ale capitalei;</w:t>
      </w:r>
    </w:p>
    <w:p w:rsidR="00987065" w:rsidRPr="003257D4" w:rsidRDefault="00987065" w:rsidP="00987065">
      <w:pPr>
        <w:autoSpaceDE w:val="0"/>
        <w:autoSpaceDN w:val="0"/>
        <w:adjustRightInd w:val="0"/>
        <w:jc w:val="both"/>
        <w:rPr>
          <w:lang w:val="ro-RO"/>
        </w:rPr>
      </w:pPr>
      <w:r w:rsidRPr="003257D4">
        <w:rPr>
          <w:lang w:val="ro-RO"/>
        </w:rPr>
        <w:tab/>
        <w:t>– implicarea tuturor membrilor comunităţii pe toată durata desfăşurării procesului.</w:t>
      </w:r>
    </w:p>
    <w:p w:rsidR="00987065" w:rsidRPr="003257D4" w:rsidRDefault="00987065" w:rsidP="00987065">
      <w:pPr>
        <w:autoSpaceDE w:val="0"/>
        <w:autoSpaceDN w:val="0"/>
        <w:adjustRightInd w:val="0"/>
        <w:ind w:firstLine="720"/>
        <w:jc w:val="both"/>
        <w:rPr>
          <w:noProof/>
          <w:lang w:val="ro-RO"/>
        </w:rPr>
      </w:pPr>
      <w:r w:rsidRPr="003257D4">
        <w:rPr>
          <w:noProof/>
          <w:lang w:val="ro-RO"/>
        </w:rPr>
        <w:t>Planul Local de Acţiune pentru Mediu Bucureşti a fost elaborat de Agenţia pentru Protecţia Mediului Bucureşti în perioada iulie 2004 – octombrie 2005 şi aprobat prin Hotărârea Consiliului General al Municipiului Bucureşti nr. 294/2005 şi adresa Instituţiei Prefectului Municipiului Bucureşti nr. 26922/2005. Conform metodologiei pentru elaborarea şi implementarea planurilor locale de acţiune pentru mediu s-a declanşat etapa de revizuire. În luna mai 2013, Agenţia pentru Protecţia Mediului Bucureşti a iniţiat revizuirea Planului Local de Acţiune pentru Mediu care se corelează cu Planul Naţional de Acţiune pentru Mediu, cu alte planuri/programe care includ şi componenta de mediu şi cu Strategia de Dezvoltare a Municipiului Bucureşti. Procesul de elaborare a Planului Local de Acţiune Pentru Mediu a început oficial în mai 2013 şi s-a finalizat în luna iulie 2015. Planul Local de Acţiune pentru Mediu al Municipiului Bucureşti, revizuit, a fost aprobat prin Hotărârea Consiliului General al Municipiului Bucureşti nr. 127 din 26.05.2016. Începând cu anul 2016, PLAM Bucureşti se află în etapa de implementare. Etapă ce este esenţială pentru succesul PLAM Bucureşti şi va avea o durată egală cu perioada pentru care a fost elaborat planul (trei ani).</w:t>
      </w:r>
    </w:p>
    <w:p w:rsidR="00987065" w:rsidRPr="003257D4" w:rsidRDefault="00987065" w:rsidP="00987065">
      <w:pPr>
        <w:autoSpaceDE w:val="0"/>
        <w:autoSpaceDN w:val="0"/>
        <w:adjustRightInd w:val="0"/>
        <w:ind w:firstLine="720"/>
        <w:jc w:val="both"/>
        <w:rPr>
          <w:noProof/>
          <w:lang w:val="ro-RO"/>
        </w:rPr>
      </w:pPr>
      <w:r w:rsidRPr="003257D4">
        <w:rPr>
          <w:noProof/>
          <w:lang w:val="ro-RO"/>
        </w:rPr>
        <w:t xml:space="preserve">Cadrul legislativ a fost asigurat de actele normative existente în legislaţia României, acte prin care s-au transpus directivele Uniunii Europene în domeniul protecţiei mediului. De asemenea, s-au avut în vedere prevederile Programului general al Uniunii Europene de acțiune pentru mediu până în 2020 „O viață bună, în limitele planetei noastre”. </w:t>
      </w:r>
    </w:p>
    <w:p w:rsidR="00987065" w:rsidRPr="003257D4" w:rsidRDefault="00987065" w:rsidP="00987065">
      <w:pPr>
        <w:autoSpaceDE w:val="0"/>
        <w:autoSpaceDN w:val="0"/>
        <w:adjustRightInd w:val="0"/>
        <w:ind w:firstLine="720"/>
        <w:jc w:val="both"/>
        <w:rPr>
          <w:noProof/>
          <w:lang w:val="ro-RO"/>
        </w:rPr>
      </w:pPr>
      <w:r w:rsidRPr="003257D4">
        <w:rPr>
          <w:lang w:val="ro-RO"/>
        </w:rPr>
        <w:t>Structura organizatorică a PLAM a cuprins următoarele componente: Comitetul de Coordonare (</w:t>
      </w:r>
      <w:r w:rsidRPr="003257D4">
        <w:rPr>
          <w:bCs/>
          <w:lang w:val="ro-RO"/>
        </w:rPr>
        <w:t>componenta de decizie a structurii organizatorice a PLAM)</w:t>
      </w:r>
      <w:r w:rsidRPr="003257D4">
        <w:rPr>
          <w:lang w:val="ro-RO"/>
        </w:rPr>
        <w:t>, Comitetul de Analiză Tehnică (</w:t>
      </w:r>
      <w:r w:rsidRPr="003257D4">
        <w:rPr>
          <w:bCs/>
          <w:lang w:val="ro-RO"/>
        </w:rPr>
        <w:t>compus din membri care au cunoştinţe tehnice şi informaţii din domenii specifice protecţiei mediului cu responsabilităţi legate de evaluarea problemelor/aspectelor de mediu, selectarea criteriilor pentru stabilirea acţiunilor prioritare şi evaluarea financiară a acestora)</w:t>
      </w:r>
      <w:r w:rsidRPr="003257D4">
        <w:rPr>
          <w:lang w:val="ro-RO"/>
        </w:rPr>
        <w:t xml:space="preserve"> şi Grupul de Lucru, divizat în subgrupuri de lucru, pe domenii de interes: calitatea aerului, protecţia atmosferei şi schimbări climatice, apă, deşeuri, substanţe chimice periculoase, calitatea solului şi terenuri degradate, protecţia naturii, biodiversitate şi păduri, dezvoltarea mediului urban, protecţia împotriva zgomotului şi educaţie ecologică, dezvoltare durabilă şi calitatea vieţii</w:t>
      </w:r>
    </w:p>
    <w:p w:rsidR="00987065" w:rsidRPr="003257D4" w:rsidRDefault="00987065" w:rsidP="00987065">
      <w:pPr>
        <w:autoSpaceDE w:val="0"/>
        <w:autoSpaceDN w:val="0"/>
        <w:adjustRightInd w:val="0"/>
        <w:ind w:firstLine="720"/>
        <w:jc w:val="both"/>
        <w:rPr>
          <w:noProof/>
          <w:lang w:val="ro-RO"/>
        </w:rPr>
      </w:pPr>
      <w:r w:rsidRPr="003257D4">
        <w:rPr>
          <w:noProof/>
          <w:lang w:val="ro-RO"/>
        </w:rPr>
        <w:t xml:space="preserve">În anul 2018 a avut loc întâlnirea </w:t>
      </w:r>
      <w:r w:rsidRPr="003257D4">
        <w:rPr>
          <w:lang w:val="pt-BR"/>
        </w:rPr>
        <w:t xml:space="preserve">Comitetului de Coordonare al Planului Local de Acţiune unde a fost prezentat </w:t>
      </w:r>
      <w:proofErr w:type="spellStart"/>
      <w:r w:rsidRPr="003257D4">
        <w:rPr>
          <w:spacing w:val="-4"/>
        </w:rPr>
        <w:t>Raportul</w:t>
      </w:r>
      <w:proofErr w:type="spellEnd"/>
      <w:r w:rsidRPr="003257D4">
        <w:rPr>
          <w:spacing w:val="-4"/>
        </w:rPr>
        <w:t xml:space="preserve"> </w:t>
      </w:r>
      <w:proofErr w:type="spellStart"/>
      <w:r w:rsidRPr="003257D4">
        <w:rPr>
          <w:spacing w:val="-4"/>
        </w:rPr>
        <w:t>anual</w:t>
      </w:r>
      <w:proofErr w:type="spellEnd"/>
      <w:r w:rsidRPr="003257D4">
        <w:rPr>
          <w:spacing w:val="-4"/>
        </w:rPr>
        <w:t xml:space="preserve"> de </w:t>
      </w:r>
      <w:proofErr w:type="spellStart"/>
      <w:r w:rsidRPr="003257D4">
        <w:rPr>
          <w:spacing w:val="-4"/>
        </w:rPr>
        <w:t>monitorizare</w:t>
      </w:r>
      <w:proofErr w:type="spellEnd"/>
      <w:r w:rsidRPr="003257D4">
        <w:rPr>
          <w:spacing w:val="-4"/>
        </w:rPr>
        <w:t xml:space="preserve"> a </w:t>
      </w:r>
      <w:proofErr w:type="spellStart"/>
      <w:r w:rsidRPr="003257D4">
        <w:rPr>
          <w:spacing w:val="-4"/>
        </w:rPr>
        <w:t>rezultatelor</w:t>
      </w:r>
      <w:proofErr w:type="spellEnd"/>
      <w:r w:rsidRPr="003257D4">
        <w:rPr>
          <w:spacing w:val="-4"/>
        </w:rPr>
        <w:t xml:space="preserve"> </w:t>
      </w:r>
      <w:proofErr w:type="spellStart"/>
      <w:r w:rsidRPr="003257D4">
        <w:rPr>
          <w:spacing w:val="-4"/>
        </w:rPr>
        <w:t>implementării</w:t>
      </w:r>
      <w:proofErr w:type="spellEnd"/>
      <w:r w:rsidRPr="003257D4">
        <w:rPr>
          <w:spacing w:val="-4"/>
        </w:rPr>
        <w:t xml:space="preserve"> PLAM </w:t>
      </w:r>
      <w:proofErr w:type="spellStart"/>
      <w:r w:rsidRPr="003257D4">
        <w:rPr>
          <w:spacing w:val="-4"/>
        </w:rPr>
        <w:t>pe</w:t>
      </w:r>
      <w:proofErr w:type="spellEnd"/>
      <w:r w:rsidRPr="003257D4">
        <w:rPr>
          <w:spacing w:val="-4"/>
        </w:rPr>
        <w:t xml:space="preserve"> </w:t>
      </w:r>
      <w:proofErr w:type="spellStart"/>
      <w:r w:rsidRPr="003257D4">
        <w:rPr>
          <w:spacing w:val="-4"/>
        </w:rPr>
        <w:t>anul</w:t>
      </w:r>
      <w:proofErr w:type="spellEnd"/>
      <w:r w:rsidRPr="003257D4">
        <w:rPr>
          <w:spacing w:val="-4"/>
        </w:rPr>
        <w:t xml:space="preserve"> 2017 </w:t>
      </w:r>
      <w:proofErr w:type="spellStart"/>
      <w:r w:rsidRPr="003257D4">
        <w:rPr>
          <w:spacing w:val="-4"/>
        </w:rPr>
        <w:t>și</w:t>
      </w:r>
      <w:proofErr w:type="spellEnd"/>
      <w:r w:rsidRPr="003257D4">
        <w:rPr>
          <w:spacing w:val="-4"/>
        </w:rPr>
        <w:t xml:space="preserve"> </w:t>
      </w:r>
      <w:proofErr w:type="spellStart"/>
      <w:r w:rsidRPr="003257D4">
        <w:t>stadiului</w:t>
      </w:r>
      <w:proofErr w:type="spellEnd"/>
      <w:r w:rsidRPr="003257D4">
        <w:t xml:space="preserve"> </w:t>
      </w:r>
      <w:proofErr w:type="spellStart"/>
      <w:r w:rsidRPr="003257D4">
        <w:t>implementării</w:t>
      </w:r>
      <w:proofErr w:type="spellEnd"/>
      <w:r w:rsidRPr="003257D4">
        <w:t xml:space="preserve"> </w:t>
      </w:r>
      <w:proofErr w:type="spellStart"/>
      <w:r w:rsidRPr="003257D4">
        <w:t>acţiunilor</w:t>
      </w:r>
      <w:proofErr w:type="spellEnd"/>
      <w:r w:rsidRPr="003257D4">
        <w:t xml:space="preserve"> din plan.</w:t>
      </w:r>
    </w:p>
    <w:p w:rsidR="00987065" w:rsidRPr="003257D4" w:rsidRDefault="00987065" w:rsidP="00987065">
      <w:pPr>
        <w:jc w:val="both"/>
        <w:rPr>
          <w:bCs/>
          <w:lang w:val="ro-RO"/>
        </w:rPr>
      </w:pPr>
      <w:r w:rsidRPr="003257D4">
        <w:rPr>
          <w:bCs/>
          <w:lang w:val="ro-RO"/>
        </w:rPr>
        <w:tab/>
      </w:r>
      <w:r w:rsidRPr="003257D4">
        <w:rPr>
          <w:b/>
          <w:bCs/>
          <w:lang w:val="ro-RO"/>
        </w:rPr>
        <w:t>Planul Integrat de Calitate a Aerului în Municipiul Bucureşti</w:t>
      </w:r>
    </w:p>
    <w:p w:rsidR="00987065" w:rsidRPr="003257D4" w:rsidRDefault="00987065" w:rsidP="00987065">
      <w:pPr>
        <w:tabs>
          <w:tab w:val="num" w:pos="720"/>
        </w:tabs>
        <w:ind w:firstLine="720"/>
        <w:jc w:val="both"/>
        <w:rPr>
          <w:lang w:val="ro-RO"/>
        </w:rPr>
      </w:pPr>
      <w:r w:rsidRPr="003257D4">
        <w:rPr>
          <w:lang w:val="ro-RO"/>
        </w:rPr>
        <w:t>În iunie 2011 a fost adoptată Legea nr. 104/2011 privind calitatea aerului înconjurător care transpune Directiva nr. 2008/50/CE a Parlamentului European şi a Consiliului din 21 mai 2008 privind calitatea aerului înconjurător şi un aer mai curat pentru Europa și Directiva 2004/107/CE a Parlamentului European şi a Consiliului din 15 decembrie 2004 privind arseniul, cadmiul, mercurul, nichelul, hidrocarburile aromatice policiclice în aerul înconjurător.</w:t>
      </w:r>
    </w:p>
    <w:p w:rsidR="00987065" w:rsidRPr="003257D4" w:rsidRDefault="00987065" w:rsidP="00987065">
      <w:pPr>
        <w:tabs>
          <w:tab w:val="num" w:pos="720"/>
        </w:tabs>
        <w:ind w:firstLine="720"/>
        <w:jc w:val="both"/>
        <w:rPr>
          <w:lang w:val="ro-RO"/>
        </w:rPr>
      </w:pPr>
    </w:p>
    <w:p w:rsidR="00987065" w:rsidRPr="003257D4" w:rsidRDefault="00987065" w:rsidP="00987065">
      <w:pPr>
        <w:tabs>
          <w:tab w:val="num" w:pos="720"/>
        </w:tabs>
        <w:ind w:firstLine="720"/>
        <w:jc w:val="both"/>
        <w:rPr>
          <w:lang w:val="ro-RO"/>
        </w:rPr>
      </w:pPr>
      <w:r w:rsidRPr="003257D4">
        <w:rPr>
          <w:lang w:val="ro-RO"/>
        </w:rPr>
        <w:t xml:space="preserve">Planul integrat de calitate a aerului pentru o unitate administrativ-teritorială se elaborează de către o Comisie Tehnică, constituită la nivelul administraţiei publice locale, din reprezentanţii compartimentelor/serviciilor/direcţiilor tehnice, numită prin dispoziția primarului, a Primarului general al municipiului Bucureşti sau, după caz, a preşedintelui consiliului judeţean. </w:t>
      </w:r>
    </w:p>
    <w:p w:rsidR="00987065" w:rsidRPr="003257D4" w:rsidRDefault="00987065" w:rsidP="00987065">
      <w:pPr>
        <w:ind w:firstLine="720"/>
        <w:jc w:val="both"/>
        <w:rPr>
          <w:lang w:val="ro-RO"/>
        </w:rPr>
      </w:pPr>
      <w:r w:rsidRPr="003257D4">
        <w:rPr>
          <w:lang w:val="ro-RO"/>
        </w:rPr>
        <w:t>Comisia Tehnică are ca rol:</w:t>
      </w:r>
    </w:p>
    <w:p w:rsidR="00987065" w:rsidRPr="003257D4" w:rsidRDefault="00987065" w:rsidP="00987065">
      <w:pPr>
        <w:jc w:val="both"/>
        <w:rPr>
          <w:lang w:val="ro-RO"/>
        </w:rPr>
      </w:pPr>
      <w:r w:rsidRPr="003257D4">
        <w:rPr>
          <w:lang w:val="ro-RO"/>
        </w:rPr>
        <w:tab/>
        <w:t>– analiza măsurilor propuse prin Studiul de calitatea aerului pentru reducerea emisiilor poluanţilor;</w:t>
      </w:r>
    </w:p>
    <w:p w:rsidR="00987065" w:rsidRPr="003257D4" w:rsidRDefault="00987065" w:rsidP="00987065">
      <w:pPr>
        <w:tabs>
          <w:tab w:val="left" w:pos="709"/>
        </w:tabs>
        <w:jc w:val="both"/>
        <w:rPr>
          <w:lang w:val="ro-RO"/>
        </w:rPr>
      </w:pPr>
      <w:r w:rsidRPr="003257D4">
        <w:rPr>
          <w:lang w:val="ro-RO"/>
        </w:rPr>
        <w:tab/>
        <w:t>– elaborarea scenariilor  aferente acestor măsuri;</w:t>
      </w:r>
    </w:p>
    <w:p w:rsidR="00987065" w:rsidRPr="003257D4" w:rsidRDefault="00987065" w:rsidP="00987065">
      <w:pPr>
        <w:tabs>
          <w:tab w:val="left" w:pos="709"/>
        </w:tabs>
        <w:jc w:val="both"/>
        <w:rPr>
          <w:lang w:val="ro-RO"/>
        </w:rPr>
      </w:pPr>
      <w:r w:rsidRPr="003257D4">
        <w:rPr>
          <w:lang w:val="ro-RO"/>
        </w:rPr>
        <w:lastRenderedPageBreak/>
        <w:tab/>
        <w:t>– identificarea indicatorilor cuantificabili pentru exprimarea eficienței măsurilor;</w:t>
      </w:r>
    </w:p>
    <w:p w:rsidR="00987065" w:rsidRPr="003257D4" w:rsidRDefault="00987065" w:rsidP="00987065">
      <w:pPr>
        <w:tabs>
          <w:tab w:val="left" w:pos="709"/>
        </w:tabs>
        <w:jc w:val="both"/>
        <w:rPr>
          <w:lang w:val="ro-RO"/>
        </w:rPr>
      </w:pPr>
      <w:r w:rsidRPr="003257D4">
        <w:rPr>
          <w:lang w:val="ro-RO"/>
        </w:rPr>
        <w:tab/>
        <w:t>– stabilirea calendarul de implementare, a costurilor estimate pentru punerea în aplicare, identificarea surselor potențiale de finanțare;</w:t>
      </w:r>
    </w:p>
    <w:p w:rsidR="00987065" w:rsidRPr="003257D4" w:rsidRDefault="00987065" w:rsidP="00987065">
      <w:pPr>
        <w:tabs>
          <w:tab w:val="left" w:pos="709"/>
        </w:tabs>
        <w:jc w:val="both"/>
        <w:rPr>
          <w:lang w:val="ro-RO"/>
        </w:rPr>
      </w:pPr>
      <w:r w:rsidRPr="003257D4">
        <w:rPr>
          <w:lang w:val="ro-RO"/>
        </w:rPr>
        <w:tab/>
        <w:t>– stabilirea indicatorilor pentru monitorizarea progreselor.</w:t>
      </w:r>
    </w:p>
    <w:p w:rsidR="00987065" w:rsidRPr="003257D4" w:rsidRDefault="00987065" w:rsidP="00987065">
      <w:pPr>
        <w:ind w:firstLine="720"/>
        <w:jc w:val="both"/>
        <w:rPr>
          <w:lang w:val="ro-RO"/>
        </w:rPr>
      </w:pPr>
      <w:r w:rsidRPr="003257D4">
        <w:rPr>
          <w:lang w:val="ro-RO"/>
        </w:rPr>
        <w:t>Comisia a fost alcătuită din reprezentanţi desemnaţi din cadrul Primăriei Municipiului Bucureşti, RATB, Administraţia Lacuri, Parcuri, Agrement Bucureşti, RADET, reprezentanţii poliţiei locale de sector şi a municipiului Bucureşti, Registrul Auto Român, Garda de Mediu - Comisariatul Bucureşti, Direcţia Generală de Poliţie a Municipiului Bucureşti - Brigada Rutieră, Regia Naţională a Pădurilor Romsilva, Agenţia de Protecţie a Mediului Bucureşti etc. Instituţia Prefectului Municipiului Bucureşti a participat în calitate de invitat la întâlnirile Comisiei Tehnice. Reluarea obiectivelor şi măsurilor din Planul Integrat de Calitate a Aerului în municipiul Bucureşti, aprobat în anii anteriori, s-a datorat  procedurii de notificare (infringement) de către Comisia Europeană pentru nerespectarea unor condiţii din directivele europene, respectiv pulberi în suspensie PM10 (praf în aer), NOx, benzen, metale grele. Planul Integrat de Calitate a Aerului în Municipiul Bucureşti, elaborat anterior, a stabilit doar măsuri generale de reducere a poluanţilor, fără să existe un feed-back a celor îndeplinite.</w:t>
      </w:r>
    </w:p>
    <w:p w:rsidR="00987065" w:rsidRPr="003257D4" w:rsidRDefault="00987065" w:rsidP="00987065">
      <w:pPr>
        <w:jc w:val="both"/>
        <w:rPr>
          <w:b/>
          <w:lang w:val="ro-RO"/>
        </w:rPr>
      </w:pPr>
      <w:r w:rsidRPr="003257D4">
        <w:rPr>
          <w:lang w:val="ro-RO"/>
        </w:rPr>
        <w:tab/>
        <w:t>Prin Dispoziția Primarului General nr. 1290/22.09.2017 s-a modificat și completat componența Comisiei Tehnice și atribuțiile acesteia. În anul 2018 a avut loc şedinţa de dezbatere publică, organizată de Primăria Municipiului București, pentru discutarea Planurilor de calitate/menținere a aerului în municipiul București, planuri ce au fost apoi aprobate de CGMB.</w:t>
      </w:r>
    </w:p>
    <w:p w:rsidR="00987065" w:rsidRPr="003257D4" w:rsidRDefault="00987065" w:rsidP="00987065">
      <w:pPr>
        <w:autoSpaceDE w:val="0"/>
        <w:autoSpaceDN w:val="0"/>
        <w:adjustRightInd w:val="0"/>
        <w:jc w:val="both"/>
        <w:rPr>
          <w:b/>
          <w:lang w:val="ro-RO"/>
        </w:rPr>
      </w:pPr>
      <w:r w:rsidRPr="003257D4">
        <w:rPr>
          <w:b/>
          <w:lang w:val="ro-RO"/>
        </w:rPr>
        <w:tab/>
        <w:t>b) Relaţiile cu societatea civilă:</w:t>
      </w:r>
    </w:p>
    <w:p w:rsidR="00987065" w:rsidRPr="003257D4" w:rsidRDefault="00987065" w:rsidP="00987065">
      <w:pPr>
        <w:ind w:left="14" w:firstLine="2"/>
        <w:jc w:val="both"/>
        <w:rPr>
          <w:lang w:val="ro-RO"/>
        </w:rPr>
      </w:pPr>
      <w:r w:rsidRPr="003257D4">
        <w:rPr>
          <w:lang w:val="ro-RO"/>
        </w:rPr>
        <w:tab/>
        <w:t>Au fost derulate următoarele acţiuni:</w:t>
      </w:r>
    </w:p>
    <w:p w:rsidR="00987065" w:rsidRPr="003257D4" w:rsidRDefault="00987065" w:rsidP="00987065">
      <w:pPr>
        <w:ind w:left="14" w:firstLine="2"/>
        <w:jc w:val="both"/>
        <w:rPr>
          <w:lang w:val="ro-RO"/>
        </w:rPr>
      </w:pPr>
      <w:r w:rsidRPr="003257D4">
        <w:rPr>
          <w:lang w:val="ro-RO"/>
        </w:rPr>
        <w:tab/>
        <w:t>1. Protocol de parteneriat cu Centrul Carpato-Danubian de Geoecologie având ca scop promovarea implementării în România a programelor cu caracter mondial de educație pentru mediu „Eco-Școala” (Eco-Schools), „Să învățăm despre pădure” (LeAF - Learning About Forests), „Tineri reporteri pentru mediul înconjurător” (YRE – Young Reporters for Environment), „Mai curat” (Litter Less), Blue Flag, precum și a programelor cu caracter național de educație pentru mediu „Patrula Eco” și „Eco-fotografia anului”.</w:t>
      </w:r>
    </w:p>
    <w:p w:rsidR="00987065" w:rsidRPr="003257D4" w:rsidRDefault="00987065" w:rsidP="00987065">
      <w:pPr>
        <w:ind w:left="14" w:firstLine="2"/>
        <w:jc w:val="both"/>
        <w:rPr>
          <w:lang w:val="ro-RO"/>
        </w:rPr>
      </w:pPr>
      <w:r w:rsidRPr="003257D4">
        <w:rPr>
          <w:lang w:val="ro-RO"/>
        </w:rPr>
        <w:tab/>
        <w:t>2. Colaborare la campaniile de educare și informare pentru cetățeni derulate de InfoCons – Asociație Națională pentru Protecția Consumatorilor și Promovarea Programelor și Strategiilor din România.</w:t>
      </w:r>
    </w:p>
    <w:p w:rsidR="00987065" w:rsidRPr="003257D4" w:rsidRDefault="00987065" w:rsidP="00987065">
      <w:pPr>
        <w:ind w:left="14" w:firstLine="2"/>
        <w:jc w:val="both"/>
        <w:rPr>
          <w:lang w:val="ro-RO"/>
        </w:rPr>
      </w:pPr>
      <w:r w:rsidRPr="003257D4">
        <w:rPr>
          <w:lang w:val="ro-RO"/>
        </w:rPr>
        <w:tab/>
        <w:t>3. Participarea la South-East Europe and Mediterranean Regional Seminar on Global Development Education (follow up meeting), organizat la Ljubljana, Slovenia, de Centrul Nord-Sud al Consiliului Europei cu sprijinul Comisiei Europene și în cooperare cu partenerii regionali din Slovenia, Bulgaria, Cipru, Malta și România.</w:t>
      </w:r>
    </w:p>
    <w:p w:rsidR="0059079D" w:rsidRDefault="0059079D"/>
    <w:sectPr w:rsidR="0059079D" w:rsidSect="00844DF0">
      <w:pgSz w:w="11906" w:h="16838"/>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87065"/>
    <w:rsid w:val="0059079D"/>
    <w:rsid w:val="00764911"/>
    <w:rsid w:val="00844DF0"/>
    <w:rsid w:val="00987065"/>
    <w:rsid w:val="00BC06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6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7065"/>
    <w:rPr>
      <w:color w:val="0000FF"/>
      <w:u w:val="single"/>
    </w:rPr>
  </w:style>
  <w:style w:type="paragraph" w:styleId="NormalWeb">
    <w:name w:val="Normal (Web)"/>
    <w:basedOn w:val="Normal"/>
    <w:uiPriority w:val="99"/>
    <w:rsid w:val="00987065"/>
    <w:pPr>
      <w:spacing w:before="100" w:beforeAutospacing="1" w:after="100" w:afterAutospacing="1"/>
    </w:pPr>
  </w:style>
  <w:style w:type="paragraph" w:styleId="ListParagraph">
    <w:name w:val="List Paragraph"/>
    <w:basedOn w:val="Normal"/>
    <w:uiPriority w:val="34"/>
    <w:qFormat/>
    <w:rsid w:val="00987065"/>
    <w:pPr>
      <w:spacing w:after="200" w:line="276" w:lineRule="auto"/>
      <w:ind w:left="720"/>
      <w:contextualSpacing/>
    </w:pPr>
    <w:rPr>
      <w:rFonts w:ascii="Calibri" w:eastAsia="Calibri" w:hAnsi="Calibri"/>
      <w:sz w:val="22"/>
      <w:szCs w:val="22"/>
    </w:rPr>
  </w:style>
  <w:style w:type="character" w:customStyle="1" w:styleId="ln2tlitera">
    <w:name w:val="ln2tlitera"/>
    <w:basedOn w:val="DefaultParagraphFont"/>
    <w:rsid w:val="00987065"/>
  </w:style>
  <w:style w:type="paragraph" w:styleId="NoSpacing">
    <w:name w:val="No Spacing"/>
    <w:uiPriority w:val="1"/>
    <w:qFormat/>
    <w:rsid w:val="00987065"/>
    <w:pPr>
      <w:spacing w:after="0" w:line="240" w:lineRule="auto"/>
    </w:pPr>
    <w:rPr>
      <w:rFonts w:eastAsia="Calibri" w:cs="Times New Roman"/>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3498</Words>
  <Characters>20289</Characters>
  <Application>Microsoft Office Word</Application>
  <DocSecurity>0</DocSecurity>
  <Lines>169</Lines>
  <Paragraphs>47</Paragraphs>
  <ScaleCrop>false</ScaleCrop>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2019-08-29T11:51:00Z</dcterms:created>
  <dcterms:modified xsi:type="dcterms:W3CDTF">2019-08-29T11:52:00Z</dcterms:modified>
</cp:coreProperties>
</file>