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F1" w:rsidRPr="007F11BF" w:rsidRDefault="003F0EF1" w:rsidP="00C91DAA">
      <w:pPr>
        <w:pStyle w:val="NoSpacing"/>
        <w:rPr>
          <w:rFonts w:ascii="Arial" w:hAnsi="Arial" w:cs="Arial"/>
          <w:sz w:val="20"/>
          <w:szCs w:val="20"/>
        </w:rPr>
      </w:pPr>
    </w:p>
    <w:p w:rsidR="009821CB" w:rsidRPr="00D41B76" w:rsidRDefault="00077488" w:rsidP="009821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</w:pPr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>In</w:t>
      </w:r>
      <w:r w:rsidRPr="00D41B76"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  <w:t>stituţia Prefectului Municipiului Bucureşti</w:t>
      </w:r>
    </w:p>
    <w:p w:rsidR="00077488" w:rsidRDefault="00077488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o-RO"/>
        </w:rPr>
      </w:pPr>
    </w:p>
    <w:p w:rsidR="00077488" w:rsidRPr="00077488" w:rsidRDefault="00077488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o-RO"/>
        </w:rPr>
      </w:pPr>
    </w:p>
    <w:p w:rsidR="009821CB" w:rsidRDefault="00077488" w:rsidP="004801C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laborat</w:t>
      </w:r>
    </w:p>
    <w:p w:rsidR="008C7E61" w:rsidRDefault="006D5AE2" w:rsidP="004801C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consilier </w:t>
      </w:r>
      <w:r w:rsidR="004801CF">
        <w:rPr>
          <w:rFonts w:ascii="Arial" w:eastAsia="Times New Roman" w:hAnsi="Arial" w:cs="Arial"/>
          <w:color w:val="000000"/>
          <w:sz w:val="20"/>
          <w:szCs w:val="20"/>
        </w:rPr>
        <w:t>Emil Tcaciuc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Responsabil/</w:t>
      </w:r>
      <w:r w:rsidRPr="004801CF">
        <w:rPr>
          <w:rFonts w:ascii="Arial" w:eastAsia="Times New Roman" w:hAnsi="Arial" w:cs="Arial"/>
          <w:strike/>
          <w:color w:val="000000"/>
          <w:sz w:val="20"/>
          <w:szCs w:val="20"/>
        </w:rPr>
        <w:t>Şef compartiment</w:t>
      </w:r>
    </w:p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C2E60" w:rsidRDefault="001C2E60" w:rsidP="009821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821CB" w:rsidRPr="00D41B76" w:rsidRDefault="009821CB" w:rsidP="009821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>RAPORT DE EVALUARE</w:t>
      </w:r>
    </w:p>
    <w:p w:rsidR="009821CB" w:rsidRPr="00D41B76" w:rsidRDefault="009821CB" w:rsidP="009821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implementării Legii nr. 544/2001 în anul </w:t>
      </w:r>
      <w:r w:rsidR="00C30B96">
        <w:rPr>
          <w:rFonts w:ascii="Arial" w:eastAsia="Times New Roman" w:hAnsi="Arial" w:cs="Arial"/>
          <w:b/>
          <w:color w:val="000000"/>
          <w:sz w:val="20"/>
          <w:szCs w:val="20"/>
        </w:rPr>
        <w:t>201</w:t>
      </w:r>
      <w:r w:rsidR="003F004A">
        <w:rPr>
          <w:rFonts w:ascii="Arial" w:eastAsia="Times New Roman" w:hAnsi="Arial" w:cs="Arial"/>
          <w:b/>
          <w:color w:val="000000"/>
          <w:sz w:val="20"/>
          <w:szCs w:val="20"/>
        </w:rPr>
        <w:t>8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09218F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 Subsemnatul Emil Tcaciuc</w:t>
      </w:r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, responsabil de aplicarea Legii nr. 544/2001, cu modificările şi c</w:t>
      </w:r>
      <w:r>
        <w:rPr>
          <w:rFonts w:ascii="Arial" w:eastAsia="Times New Roman" w:hAnsi="Arial" w:cs="Arial"/>
          <w:color w:val="000000"/>
          <w:sz w:val="20"/>
          <w:szCs w:val="20"/>
        </w:rPr>
        <w:t>ompletările ulterioare, în anul 201</w:t>
      </w:r>
      <w:r w:rsidR="00FE4815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8909E3" w:rsidRPr="007F11BF">
        <w:rPr>
          <w:rFonts w:ascii="Arial" w:eastAsia="Times New Roman" w:hAnsi="Arial" w:cs="Arial"/>
          <w:color w:val="000000"/>
          <w:sz w:val="20"/>
          <w:szCs w:val="20"/>
        </w:rPr>
        <w:t>¯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Foarte bună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Bună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Satisfăcătoare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Nesatisfăcătoare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Îmi întemeiez aceste observaţii pe următoarele conside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rente şi rezultate privind anul 201</w:t>
      </w:r>
      <w:r w:rsidR="009F56E2">
        <w:rPr>
          <w:rFonts w:ascii="Arial" w:eastAsia="Times New Roman" w:hAnsi="Arial" w:cs="Arial"/>
          <w:color w:val="000000"/>
          <w:sz w:val="20"/>
          <w:szCs w:val="20"/>
        </w:rPr>
        <w:t>8</w:t>
      </w:r>
    </w:p>
    <w:p w:rsidR="009821CB" w:rsidRPr="002C05E4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I. Resurse şi proces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1. Cum apreciaţi resursele umane disponibile pentru activitatea de furnizare a informaţiilor de interes public?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8909E3" w:rsidRPr="007F11BF">
        <w:rPr>
          <w:rFonts w:ascii="Arial" w:eastAsia="Times New Roman" w:hAnsi="Arial" w:cs="Arial"/>
          <w:color w:val="000000"/>
          <w:sz w:val="20"/>
          <w:szCs w:val="20"/>
        </w:rPr>
        <w:t>¯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Suficiente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5B2968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Insuficiente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2. Apreciaţi că resursele material disponibile pentru activitatea de furnizarea informaţiilor de interes public sunt: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Suficiente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Insuficiente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3. Cum apreciaţi colaborarea cu direcţiile de specialitate din cadrul instituţiei dumneavoastră în furnizarea accesului la informaţii de interes public: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Foarte bună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Bună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Satisfăcătoare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Nesatisfăcătoare</w:t>
      </w:r>
    </w:p>
    <w:p w:rsidR="009821CB" w:rsidRPr="002C05E4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II. Rezultate</w:t>
      </w:r>
    </w:p>
    <w:p w:rsidR="009821CB" w:rsidRPr="002C05E4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A. Informaţii publicate din oficiu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1. Instituţia dumneavoastră a afişat informaţiile/documentele comunicate din oficiu, conform art. 5 din Legea nr. 544/2001, cu modificările şi completările ulterioare?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Pe pagina de internet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La sediul instituţiei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În presă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În Monitorul Oficial al României</w:t>
      </w:r>
    </w:p>
    <w:p w:rsidR="009821CB" w:rsidRPr="004973E6" w:rsidRDefault="00D554AD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4973E6" w:rsidRPr="007F11BF">
        <w:rPr>
          <w:rFonts w:ascii="Arial" w:eastAsia="Times New Roman" w:hAnsi="Arial" w:cs="Arial"/>
          <w:color w:val="000000"/>
          <w:sz w:val="20"/>
          <w:szCs w:val="20"/>
        </w:rPr>
        <w:t>¯</w:t>
      </w:r>
      <w:r>
        <w:rPr>
          <w:rFonts w:ascii="Arial" w:eastAsia="Times New Roman" w:hAnsi="Arial" w:cs="Arial"/>
          <w:color w:val="000000"/>
          <w:sz w:val="20"/>
          <w:szCs w:val="20"/>
        </w:rPr>
        <w:t>| În altă modalitate</w:t>
      </w:r>
      <w:r>
        <w:rPr>
          <w:rFonts w:ascii="Arial" w:eastAsia="Times New Roman" w:hAnsi="Arial" w:cs="Arial"/>
          <w:color w:val="000000"/>
          <w:sz w:val="20"/>
          <w:szCs w:val="20"/>
          <w:lang w:val="ro-RO"/>
        </w:rPr>
        <w:t>:</w:t>
      </w:r>
    </w:p>
    <w:p w:rsidR="00D515DE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</w:p>
    <w:p w:rsidR="009C13F1" w:rsidRDefault="0060262F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:rsidR="0044566C" w:rsidRDefault="009C13F1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:rsidR="0044566C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   </w:t>
      </w:r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2. Apreciaţi că afişarea informaţiilor a fost suficient de vizibilă pentru cei interesaţi?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AF03E1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Da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Nu</w:t>
      </w:r>
    </w:p>
    <w:p w:rsidR="009821CB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3. Care sunt soluţiile pentru creşterea vizibilităţii informaţiilor publicate, pe care instituţia dumneavoastră le-au aplicat?</w:t>
      </w:r>
    </w:p>
    <w:p w:rsidR="00E72167" w:rsidRPr="007F11BF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a) </w:t>
      </w:r>
      <w:r w:rsidR="00AF03E1">
        <w:rPr>
          <w:rFonts w:ascii="Arial" w:eastAsia="Times New Roman" w:hAnsi="Arial" w:cs="Arial"/>
          <w:color w:val="000000"/>
          <w:sz w:val="20"/>
          <w:szCs w:val="20"/>
        </w:rPr>
        <w:t>Actualizarea site-ului,</w:t>
      </w:r>
      <w:r w:rsidR="005529D6">
        <w:rPr>
          <w:rFonts w:ascii="Arial" w:eastAsia="Times New Roman" w:hAnsi="Arial" w:cs="Arial"/>
          <w:color w:val="000000"/>
          <w:sz w:val="20"/>
          <w:szCs w:val="20"/>
        </w:rPr>
        <w:t xml:space="preserve"> a paginii de facebook, </w:t>
      </w:r>
      <w:r w:rsidR="00AF03E1">
        <w:rPr>
          <w:rFonts w:ascii="Arial" w:eastAsia="Times New Roman" w:hAnsi="Arial" w:cs="Arial"/>
          <w:color w:val="000000"/>
          <w:sz w:val="20"/>
          <w:szCs w:val="20"/>
        </w:rPr>
        <w:t>gruparea seturilor de informaţii, acces</w:t>
      </w:r>
      <w:r w:rsidR="007A1170">
        <w:rPr>
          <w:rFonts w:ascii="Arial" w:eastAsia="Times New Roman" w:hAnsi="Arial" w:cs="Arial"/>
          <w:color w:val="000000"/>
          <w:sz w:val="20"/>
          <w:szCs w:val="20"/>
        </w:rPr>
        <w:t>area informa</w:t>
      </w:r>
      <w:r w:rsidR="007A1170">
        <w:rPr>
          <w:rFonts w:ascii="Arial" w:eastAsia="Times New Roman" w:hAnsi="Arial" w:cs="Arial"/>
          <w:color w:val="000000"/>
          <w:sz w:val="20"/>
          <w:szCs w:val="20"/>
          <w:lang w:val="ro-RO"/>
        </w:rPr>
        <w:t xml:space="preserve">ţiilor </w:t>
      </w:r>
      <w:r w:rsidR="00AF03E1">
        <w:rPr>
          <w:rFonts w:ascii="Arial" w:eastAsia="Times New Roman" w:hAnsi="Arial" w:cs="Arial"/>
          <w:color w:val="000000"/>
          <w:sz w:val="20"/>
          <w:szCs w:val="20"/>
        </w:rPr>
        <w:t>prin intermediul link-urilor</w:t>
      </w:r>
      <w:r w:rsidR="00B01503">
        <w:rPr>
          <w:rFonts w:ascii="Arial" w:eastAsia="Times New Roman" w:hAnsi="Arial" w:cs="Arial"/>
          <w:color w:val="000000"/>
          <w:sz w:val="20"/>
          <w:szCs w:val="20"/>
        </w:rPr>
        <w:t>, interfaţă intuitivă.</w:t>
      </w:r>
    </w:p>
    <w:p w:rsidR="00E72167" w:rsidRPr="007F11BF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b) .............................</w:t>
      </w:r>
      <w:r w:rsidR="002C05E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..................</w:t>
      </w:r>
    </w:p>
    <w:p w:rsidR="00E72167" w:rsidRPr="007F11BF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c) ............................</w:t>
      </w:r>
      <w:r w:rsidR="002C05E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...................</w:t>
      </w:r>
    </w:p>
    <w:p w:rsidR="004B6843" w:rsidRPr="007F11BF" w:rsidRDefault="004B6843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4. A publicat instituţia dumneavoastră seturi de date suplimentare din oficiu, faţă de cele minimale prevăzute de lege?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AF03E1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Da, acestea fiind: </w:t>
      </w:r>
      <w:r w:rsidR="00AF03E1">
        <w:rPr>
          <w:rFonts w:ascii="Arial" w:eastAsia="Times New Roman" w:hAnsi="Arial" w:cs="Arial"/>
          <w:color w:val="000000"/>
          <w:sz w:val="20"/>
          <w:szCs w:val="20"/>
        </w:rPr>
        <w:t>informaţii privind legile speciale în materia proprietăţii,</w:t>
      </w:r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datele de contact ale serviciilor publice deconcentrate,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449A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privind Colegiul prefectural,</w:t>
      </w:r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informaţii privind comisiile care sunt constituite la nivelul instituţiei, ordinele prefectului cu caracter normativ referitoare la componenţa Comisiei municipiului Bucureşti pentru stabilirea dreptului de proprietate privată asupra terenurilor şi a Colectivului de lucru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al acestei comisii</w:t>
      </w:r>
      <w:r w:rsidR="00402935">
        <w:rPr>
          <w:rFonts w:ascii="Arial" w:eastAsia="Times New Roman" w:hAnsi="Arial" w:cs="Arial"/>
          <w:color w:val="000000"/>
          <w:sz w:val="20"/>
          <w:szCs w:val="20"/>
        </w:rPr>
        <w:t>, precum şi a subcomisiilor locale</w:t>
      </w:r>
      <w:r w:rsidR="00402935" w:rsidRP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02935">
        <w:rPr>
          <w:rFonts w:ascii="Arial" w:eastAsia="Times New Roman" w:hAnsi="Arial" w:cs="Arial"/>
          <w:color w:val="000000"/>
          <w:sz w:val="20"/>
          <w:szCs w:val="20"/>
        </w:rPr>
        <w:t>pentru stabilirea dreptului de proprietate privată asupra terenurilor,</w:t>
      </w:r>
      <w:r w:rsidR="00402935" w:rsidRP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02935">
        <w:rPr>
          <w:rFonts w:ascii="Arial" w:eastAsia="Times New Roman" w:hAnsi="Arial" w:cs="Arial"/>
          <w:color w:val="000000"/>
          <w:sz w:val="20"/>
          <w:szCs w:val="20"/>
        </w:rPr>
        <w:t>informaţii privind legalitatea actelor, comunicate de presă,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35B0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4A35B0">
        <w:rPr>
          <w:rFonts w:ascii="Arial" w:eastAsia="Times New Roman" w:hAnsi="Arial" w:cs="Arial"/>
          <w:color w:val="000000"/>
          <w:sz w:val="20"/>
          <w:szCs w:val="20"/>
          <w:lang w:val="ro-RO"/>
        </w:rPr>
        <w:t xml:space="preserve">rotecţia datelor cu caracter personal, 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>situaţii de urgenţă, apostilarea docum</w:t>
      </w:r>
      <w:r w:rsidR="00BB449A">
        <w:rPr>
          <w:rFonts w:ascii="Arial" w:eastAsia="Times New Roman" w:hAnsi="Arial" w:cs="Arial"/>
          <w:color w:val="000000"/>
          <w:sz w:val="20"/>
          <w:szCs w:val="20"/>
        </w:rPr>
        <w:t xml:space="preserve">entelor, paşapoarte, permise şi 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>înmatriculări</w:t>
      </w:r>
      <w:r w:rsidR="00BB449A">
        <w:rPr>
          <w:rFonts w:ascii="Arial" w:eastAsia="Times New Roman" w:hAnsi="Arial" w:cs="Arial"/>
          <w:color w:val="000000"/>
          <w:sz w:val="20"/>
          <w:szCs w:val="20"/>
        </w:rPr>
        <w:t xml:space="preserve"> vehicule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etc.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Nu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5. Sunt informaţiile publicate într-un format deschis?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Da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107533">
        <w:rPr>
          <w:rFonts w:ascii="Arial" w:eastAsia="Times New Roman" w:hAnsi="Arial" w:cs="Arial"/>
          <w:color w:val="000000"/>
          <w:sz w:val="20"/>
          <w:szCs w:val="20"/>
        </w:rPr>
        <w:t>o parte dinre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dintre ele.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Nu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6. Care sunt măsurile interne pe care intenţionaţi să le aplicaţi pentru publicarea unui număr cât mai mare de seturi de date în format deschis?</w:t>
      </w:r>
    </w:p>
    <w:p w:rsidR="009821CB" w:rsidRDefault="005C70B5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4752AF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61380">
        <w:rPr>
          <w:rFonts w:ascii="Arial" w:eastAsia="Times New Roman" w:hAnsi="Arial" w:cs="Arial"/>
          <w:color w:val="000000"/>
          <w:sz w:val="20"/>
          <w:szCs w:val="20"/>
        </w:rPr>
        <w:t>Av</w:t>
      </w:r>
      <w:r w:rsidR="00861380">
        <w:rPr>
          <w:rFonts w:ascii="Arial" w:eastAsia="Times New Roman" w:hAnsi="Arial" w:cs="Arial"/>
          <w:color w:val="000000"/>
          <w:sz w:val="20"/>
          <w:szCs w:val="20"/>
          <w:lang w:val="ro-RO"/>
        </w:rPr>
        <w:t>â</w:t>
      </w:r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ndu-se în vedere şi specificul documentelor, se urmăreşte </w:t>
      </w:r>
      <w:r w:rsidR="00916EC8">
        <w:rPr>
          <w:rFonts w:ascii="Arial" w:eastAsia="Times New Roman" w:hAnsi="Arial" w:cs="Arial"/>
          <w:color w:val="000000"/>
          <w:sz w:val="20"/>
          <w:szCs w:val="20"/>
        </w:rPr>
        <w:t xml:space="preserve">creşterea numărului de documente </w:t>
      </w:r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publicate </w:t>
      </w:r>
      <w:r w:rsidR="00916EC8">
        <w:rPr>
          <w:rFonts w:ascii="Arial" w:eastAsia="Times New Roman" w:hAnsi="Arial" w:cs="Arial"/>
          <w:color w:val="000000"/>
          <w:sz w:val="20"/>
          <w:szCs w:val="20"/>
        </w:rPr>
        <w:t xml:space="preserve">în format </w:t>
      </w:r>
      <w:r>
        <w:rPr>
          <w:rFonts w:ascii="Arial" w:eastAsia="Times New Roman" w:hAnsi="Arial" w:cs="Arial"/>
          <w:color w:val="000000"/>
          <w:sz w:val="20"/>
          <w:szCs w:val="20"/>
        </w:rPr>
        <w:t>deschis</w:t>
      </w:r>
      <w:r w:rsidR="0086138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1"/>
        <w:gridCol w:w="1622"/>
        <w:gridCol w:w="1820"/>
        <w:gridCol w:w="1622"/>
        <w:gridCol w:w="1622"/>
        <w:gridCol w:w="2463"/>
      </w:tblGrid>
      <w:tr w:rsidR="009821CB" w:rsidRPr="007F11BF" w:rsidTr="00D76E4E"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E7216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  <w:r w:rsidRPr="00E72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 Informaţii furnizate la cerere</w:t>
            </w:r>
          </w:p>
        </w:tc>
      </w:tr>
      <w:tr w:rsidR="009821CB" w:rsidRPr="007F11BF" w:rsidTr="00D76E4E"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1CB" w:rsidRPr="007F11BF" w:rsidTr="00D76E4E"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Numărul total de solicitări de informaţii de interes public</w:t>
            </w:r>
          </w:p>
        </w:tc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 funcţie de solicitant</w:t>
            </w: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După modalitatea de adresare</w:t>
            </w:r>
          </w:p>
        </w:tc>
      </w:tr>
      <w:tr w:rsidR="009821CB" w:rsidRPr="007F11BF" w:rsidTr="00D76E4E">
        <w:trPr>
          <w:trHeight w:val="9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la persoane fizice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la persoane juridice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 suport hârtie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 suport electronic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verbal</w:t>
            </w:r>
          </w:p>
        </w:tc>
      </w:tr>
      <w:tr w:rsidR="00657655" w:rsidRPr="007F11BF" w:rsidTr="009749B5">
        <w:trPr>
          <w:trHeight w:val="5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CC1FA6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4793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3A498B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3A498B" w:rsidP="001A7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3A498B" w:rsidP="001A7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3A498B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D00" w:rsidRDefault="002F4D8C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4788</w:t>
            </w:r>
          </w:p>
          <w:p w:rsidR="00657655" w:rsidRPr="007F11BF" w:rsidRDefault="00657655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57655" w:rsidRPr="007F11BF" w:rsidRDefault="00657655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50"/>
        <w:gridCol w:w="1820"/>
      </w:tblGrid>
      <w:tr w:rsidR="009821CB" w:rsidRPr="007F11BF" w:rsidTr="005D1336">
        <w:tc>
          <w:tcPr>
            <w:tcW w:w="10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Departajare pe domenii de interes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Utilizarea banilor publici (contracte, investiţii, cheltuieli etc.)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126ADB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Modul de îndeplinire a atribuţiilor instituţiei publice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126ADB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 Acte normative, reglementări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126ADB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 Activitatea liderilor instituţiei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126ADB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e) Informaţii privind modul de aplicare a Legii nr. 544/2001, cu modificările şi completările ulterioare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126ADB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f) Altele, cu menţionarea acestora: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F3193C" w:rsidRDefault="002C152E" w:rsidP="0013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4792: </w:t>
            </w:r>
            <w:r w:rsidR="00126ADB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1-date statistice, </w:t>
            </w:r>
            <w:r w:rsidR="00135311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1-alegeri parlamentare, </w:t>
            </w:r>
            <w:r w:rsidR="00126ADB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2-autorizaţii construire, </w:t>
            </w:r>
            <w:r w:rsidR="00126ADB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lastRenderedPageBreak/>
              <w:t>1015-legi cu caracter reparatoriu, 1498-apostilarea documentelor, 860-permise de conducere şi înmatriculări vehicule, 800-paşapoarte</w:t>
            </w:r>
            <w:r w:rsidR="00794F5E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, 61</w:t>
            </w:r>
            <w:r w:rsidR="00135311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5</w:t>
            </w:r>
            <w:r w:rsidR="00794F5E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-</w:t>
            </w:r>
            <w:r w:rsidR="00B65402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date contact instituţie, precizare nr.înregistrare petiţii, informaţii ref.referendumul naţional</w:t>
            </w:r>
            <w:r w:rsidR="00A71A5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, eliberare acte stare civilă, eliberare documente identitate</w:t>
            </w:r>
          </w:p>
        </w:tc>
      </w:tr>
    </w:tbl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930F4" w:rsidRDefault="007930F4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5470" w:type="dxa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331"/>
        <w:gridCol w:w="1246"/>
        <w:gridCol w:w="1108"/>
        <w:gridCol w:w="851"/>
        <w:gridCol w:w="1134"/>
        <w:gridCol w:w="1134"/>
        <w:gridCol w:w="1134"/>
        <w:gridCol w:w="992"/>
        <w:gridCol w:w="1066"/>
        <w:gridCol w:w="1202"/>
        <w:gridCol w:w="992"/>
        <w:gridCol w:w="1134"/>
        <w:gridCol w:w="1011"/>
      </w:tblGrid>
      <w:tr w:rsidR="009821CB" w:rsidRPr="007F11BF" w:rsidTr="00D76E4E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Număr total de solicitări soluţionate favorabil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Termen de răspuns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 de comunicare</w:t>
            </w:r>
          </w:p>
        </w:tc>
        <w:tc>
          <w:tcPr>
            <w:tcW w:w="6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Departajate pe domenii de interes</w:t>
            </w:r>
          </w:p>
        </w:tc>
      </w:tr>
      <w:tr w:rsidR="00D76E4E" w:rsidRPr="007F11BF" w:rsidTr="00E26BEB">
        <w:trPr>
          <w:trHeight w:val="265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Redirecţionate către alte instituţii în 5 zile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Soluţionate favorabil în termen de 10 zile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Soluţionate favorabil în termen de 30 zile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Solicitări pentru care termenul a fost depăşit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 electronică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 în format hârtie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 verbală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Utilizarea banilor publici (contracte, investiţii, cheltuieli etc.)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 de îndeplinire a atribuţiilor instituţiei publice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Acte normative, reglementări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Activitatea liderilor instituţiei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 privind modul de aplicare a Legii nr. 544/2001, cu modificările şi completările ulterioare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Altele (se precizează care)</w:t>
            </w:r>
          </w:p>
        </w:tc>
      </w:tr>
      <w:tr w:rsidR="00D76E4E" w:rsidRPr="007F11BF" w:rsidTr="00F606C5">
        <w:trPr>
          <w:trHeight w:val="6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420E49" w:rsidP="00FF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F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CA2693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CA2693" w:rsidP="00FF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420E49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5D1336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2C152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5D1336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C99" w:rsidRPr="00473C99" w:rsidRDefault="002C152E" w:rsidP="00FF5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3</w:t>
            </w:r>
            <w:r w:rsidR="00FF5E91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521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2C152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2C152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2C152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2C152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2C152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E4E" w:rsidRPr="00C10620" w:rsidRDefault="00276AE8" w:rsidP="00A71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</w:t>
            </w:r>
            <w:r w:rsidR="00A71A57">
              <w:rPr>
                <w:rFonts w:ascii="Arial" w:eastAsia="Times New Roman" w:hAnsi="Arial" w:cs="Arial"/>
                <w:color w:val="000000"/>
                <w:sz w:val="16"/>
              </w:rPr>
              <w:t xml:space="preserve">524: 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 w:rsidR="00A71A5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1-alegeri parlamentare, 2-autorizaţii construire, 203-legi cu caracter reparatoriu, 1498-apostilarea documentelor, 688-permise de conducere </w:t>
            </w:r>
            <w:r w:rsidR="00A71A5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lastRenderedPageBreak/>
              <w:t>şi înmatriculări vehicule, 640-paşapoarte, 492-date contact instituţie, precizare nr.înregistrare petiţii, informaţii ref.referendumul naţional</w:t>
            </w:r>
          </w:p>
        </w:tc>
      </w:tr>
    </w:tbl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2604" w:type="dxa"/>
        <w:tblInd w:w="-1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051"/>
        <w:gridCol w:w="1021"/>
        <w:gridCol w:w="1463"/>
        <w:gridCol w:w="1082"/>
        <w:gridCol w:w="1006"/>
        <w:gridCol w:w="1204"/>
        <w:gridCol w:w="1067"/>
        <w:gridCol w:w="1204"/>
        <w:gridCol w:w="2545"/>
      </w:tblGrid>
      <w:tr w:rsidR="009821CB" w:rsidRPr="007F11BF" w:rsidTr="00F0325A">
        <w:tc>
          <w:tcPr>
            <w:tcW w:w="1260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3. Menţionaţi principalele cauze pentru care anumite răspunsuri nu au fost transmise în termenul legal:</w:t>
            </w:r>
          </w:p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3.1. .....................................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</w:t>
            </w:r>
          </w:p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3.2. ..................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</w:t>
            </w:r>
            <w:r w:rsidR="00701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 ESTE CAZUL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</w:t>
            </w:r>
          </w:p>
          <w:p w:rsidR="009821CB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3.3. ...............................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</w:t>
            </w:r>
          </w:p>
          <w:p w:rsidR="00A30DE0" w:rsidRPr="007F11BF" w:rsidRDefault="00A30DE0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4. Ce măsuri au fost luate pentru ca această problemă să fie rezolvată?</w:t>
            </w:r>
          </w:p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4.1. ...............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</w:t>
            </w:r>
          </w:p>
          <w:p w:rsidR="009821CB" w:rsidRPr="007F11BF" w:rsidRDefault="009821CB" w:rsidP="0039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4.2. ............</w:t>
            </w:r>
            <w:r w:rsidR="00394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  <w:r w:rsidR="00701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 ESTE CAZUL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  <w:r w:rsidR="00394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</w:t>
            </w:r>
          </w:p>
        </w:tc>
      </w:tr>
      <w:tr w:rsidR="009821CB" w:rsidRPr="007F11BF" w:rsidTr="00F0325A">
        <w:trPr>
          <w:trHeight w:val="1747"/>
        </w:trPr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0325A" w:rsidRPr="007F11BF" w:rsidRDefault="00F0325A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1CB" w:rsidRPr="007F11BF" w:rsidTr="00F0325A"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Număr total de solicitări respinse</w:t>
            </w:r>
          </w:p>
        </w:tc>
        <w:tc>
          <w:tcPr>
            <w:tcW w:w="3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Motivul respingerii</w:t>
            </w:r>
          </w:p>
        </w:tc>
        <w:tc>
          <w:tcPr>
            <w:tcW w:w="81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Departajate pe domenii de interes</w:t>
            </w:r>
          </w:p>
        </w:tc>
      </w:tr>
      <w:tr w:rsidR="009821CB" w:rsidRPr="007F11BF" w:rsidTr="00F0325A">
        <w:trPr>
          <w:trHeight w:val="2361"/>
        </w:trPr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Exceptate, conform legii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 inexistente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 motive (cu precizarea acestora)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Utilizarea banilor publici (contracte, investiţii, cheltuieli etc.)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 de îndeplinire a atribuţiilor instituţiei publice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Acte normative, reglementări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Activitatea liderilor instituţiei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 privind modul de aplicare a Legii nr. 544/2001, cu modificările şi completările ulterioare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Altele (se precizează care)</w:t>
            </w:r>
          </w:p>
        </w:tc>
      </w:tr>
      <w:tr w:rsidR="009821CB" w:rsidRPr="007F11BF" w:rsidTr="00083FE1">
        <w:trPr>
          <w:trHeight w:val="523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CF3B39" w:rsidP="00CD4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1268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083FE1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CD44A1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D42FD6" w:rsidRDefault="00083FE1" w:rsidP="001A6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</w:t>
            </w:r>
            <w:r w:rsidR="00BE2D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(nu</w:t>
            </w:r>
            <w:r w:rsidR="001A6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sunt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A6B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ompetenţa instituţiei)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F31A23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F31A23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F31A23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F31A23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F31A23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812E52" w:rsidRDefault="00083FE1" w:rsidP="00083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1268: 1-date statistice, 812-legi cu caracter reparatoriu, 172-permise de conducere şi înmatriculări vehicule, 160-paşapoarte, 123-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eliberare acte stare civilă, eliberare documente identitate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356"/>
        <w:gridCol w:w="1371"/>
        <w:gridCol w:w="2011"/>
        <w:gridCol w:w="1387"/>
        <w:gridCol w:w="1371"/>
        <w:gridCol w:w="1371"/>
        <w:gridCol w:w="2210"/>
      </w:tblGrid>
      <w:tr w:rsidR="009821CB" w:rsidRPr="007F11BF" w:rsidTr="003C6C19">
        <w:tc>
          <w:tcPr>
            <w:tcW w:w="124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5.1 Informaţiile solicitate nefurnizate pentru motivul exceptării acestora conform legii: (enumerarea numelor documentelor/informaţiilor solicitate):</w:t>
            </w:r>
          </w:p>
          <w:p w:rsidR="00A60950" w:rsidRDefault="000128D7" w:rsidP="005D6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F2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tadiul de rezolvare al dosarelor</w:t>
            </w:r>
            <w:r w:rsidR="00594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E27FB" w:rsidRDefault="00AE27F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821CB" w:rsidRPr="008631FD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Reclamaţii administrative şi plângeri în instanţă</w:t>
            </w:r>
          </w:p>
        </w:tc>
      </w:tr>
      <w:tr w:rsidR="009821CB" w:rsidRPr="007F11BF" w:rsidTr="003C6C19">
        <w:tc>
          <w:tcPr>
            <w:tcW w:w="61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1CB" w:rsidRPr="007F11BF" w:rsidTr="003C6C19">
        <w:tc>
          <w:tcPr>
            <w:tcW w:w="6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6.1. Numărul de reclamaţii administrative la adresa instituţiei publice în baza Legii nr. 544/2001, cu modificările şi completările ulterioare</w:t>
            </w:r>
          </w:p>
        </w:tc>
        <w:tc>
          <w:tcPr>
            <w:tcW w:w="6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6.2. Numărul de plângeri în instanţă la adresa instituţiei în baza Legii nr. 544/2001, cu modificările şi completările ulterioare</w:t>
            </w:r>
          </w:p>
        </w:tc>
      </w:tr>
      <w:tr w:rsidR="009821CB" w:rsidRPr="007F11BF" w:rsidTr="003C6C19">
        <w:trPr>
          <w:trHeight w:val="60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Soluţionate favorabil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Respinse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 curs de soluţionare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Soluţionate favorabil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Respinse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 curs de soluţionare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9821CB" w:rsidRPr="007F11BF" w:rsidTr="003C6C19">
        <w:trPr>
          <w:trHeight w:val="434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3901AB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7"/>
        <w:gridCol w:w="2956"/>
        <w:gridCol w:w="2956"/>
        <w:gridCol w:w="3596"/>
      </w:tblGrid>
      <w:tr w:rsidR="009821CB" w:rsidRPr="007F11BF" w:rsidTr="00C55DE1">
        <w:tc>
          <w:tcPr>
            <w:tcW w:w="124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7FD4" w:rsidRDefault="008B7FD4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821CB" w:rsidRPr="008631FD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Managementul procesului de comunicare a informaţiilor de interes public</w:t>
            </w:r>
          </w:p>
        </w:tc>
      </w:tr>
      <w:tr w:rsidR="009821CB" w:rsidRPr="007F11BF" w:rsidTr="00C55DE1">
        <w:tc>
          <w:tcPr>
            <w:tcW w:w="124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1CB" w:rsidRPr="007F11BF" w:rsidTr="00C55DE1">
        <w:tc>
          <w:tcPr>
            <w:tcW w:w="12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7.1. Costuri</w:t>
            </w:r>
          </w:p>
        </w:tc>
      </w:tr>
      <w:tr w:rsidR="009821CB" w:rsidRPr="007F11BF" w:rsidTr="00C55DE1">
        <w:trPr>
          <w:trHeight w:val="60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Costuri totale de funcţionare ale compartimentului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Sume încasate din serviciul de copiere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Contravaloarea serviciului de copiere (lei/ pagină)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 este documentul care stă la baza stabilirii contravalorii serviciului de copiere?</w:t>
            </w:r>
          </w:p>
        </w:tc>
      </w:tr>
      <w:tr w:rsidR="009821CB" w:rsidRPr="007F11BF" w:rsidTr="001C68AD">
        <w:trPr>
          <w:trHeight w:val="67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1C68AD" w:rsidP="001C6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Costurile sunt incluse în cele pentru consumabile ale Compartimentului informare şi relaţii publice.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7.2. Creşterea eficienţei accesului la informaţii de interes public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a) Instituţia dumneavoastră deţine un punct de informare/bibliotecă virtuală în care sunt publicate seturi de date de interes public?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07133F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| Da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Nu</w:t>
      </w:r>
    </w:p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b) Enumeraţi punctele pe care le consideraţi necesar a fi îmbunătăţite la nivelul instituţiei dumneavoastră pentru creşterea eficienţei procesului de asigurare a</w:t>
      </w:r>
      <w:r w:rsidR="00C026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accesului la informaţii de interes public:</w:t>
      </w:r>
    </w:p>
    <w:p w:rsidR="00C55DE1" w:rsidRDefault="00C0264E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417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…………………………………………………………………………………...</w:t>
      </w:r>
      <w:r w:rsidR="00837BA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c) Enumeraţi măsurile luate pentru îmbunătăţirea procesului de asigurare a accesului la informaţii de interes public:</w:t>
      </w:r>
    </w:p>
    <w:p w:rsidR="00473C99" w:rsidRDefault="0007133F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Pr="00CB6178">
        <w:rPr>
          <w:rFonts w:ascii="Arial" w:eastAsia="Times New Roman" w:hAnsi="Arial" w:cs="Arial"/>
          <w:sz w:val="20"/>
          <w:szCs w:val="20"/>
        </w:rPr>
        <w:t xml:space="preserve">Postarea </w:t>
      </w:r>
      <w:r w:rsidR="003169DD">
        <w:rPr>
          <w:rFonts w:ascii="Arial" w:eastAsia="Times New Roman" w:hAnsi="Arial" w:cs="Arial"/>
          <w:sz w:val="20"/>
          <w:szCs w:val="20"/>
        </w:rPr>
        <w:t xml:space="preserve">periodică </w:t>
      </w:r>
      <w:r w:rsidRPr="00CB6178">
        <w:rPr>
          <w:rFonts w:ascii="Arial" w:eastAsia="Times New Roman" w:hAnsi="Arial" w:cs="Arial"/>
          <w:sz w:val="20"/>
          <w:szCs w:val="20"/>
        </w:rPr>
        <w:t>pe site-ul şi pe pagina de facebook ale instituţiei</w:t>
      </w:r>
      <w:r w:rsidR="00CB6178">
        <w:rPr>
          <w:rFonts w:ascii="Arial" w:eastAsia="Times New Roman" w:hAnsi="Arial" w:cs="Arial"/>
          <w:sz w:val="20"/>
          <w:szCs w:val="20"/>
        </w:rPr>
        <w:t xml:space="preserve"> a </w:t>
      </w:r>
      <w:r w:rsidR="00367558">
        <w:rPr>
          <w:rFonts w:ascii="Arial" w:eastAsia="Times New Roman" w:hAnsi="Arial" w:cs="Arial"/>
          <w:sz w:val="20"/>
          <w:szCs w:val="20"/>
        </w:rPr>
        <w:t>informaţii</w:t>
      </w:r>
      <w:r w:rsidR="003169DD">
        <w:rPr>
          <w:rFonts w:ascii="Arial" w:eastAsia="Times New Roman" w:hAnsi="Arial" w:cs="Arial"/>
          <w:sz w:val="20"/>
          <w:szCs w:val="20"/>
        </w:rPr>
        <w:t>lor</w:t>
      </w:r>
      <w:r w:rsidR="00367558">
        <w:rPr>
          <w:rFonts w:ascii="Arial" w:eastAsia="Times New Roman" w:hAnsi="Arial" w:cs="Arial"/>
          <w:sz w:val="20"/>
          <w:szCs w:val="20"/>
        </w:rPr>
        <w:t xml:space="preserve"> </w:t>
      </w:r>
      <w:r w:rsidR="00CB6178">
        <w:rPr>
          <w:rFonts w:ascii="Arial" w:eastAsia="Times New Roman" w:hAnsi="Arial" w:cs="Arial"/>
          <w:sz w:val="20"/>
          <w:szCs w:val="20"/>
        </w:rPr>
        <w:t>de interes</w:t>
      </w:r>
      <w:r w:rsidR="003169DD">
        <w:rPr>
          <w:rFonts w:ascii="Arial" w:eastAsia="Times New Roman" w:hAnsi="Arial" w:cs="Arial"/>
          <w:sz w:val="20"/>
          <w:szCs w:val="20"/>
        </w:rPr>
        <w:t xml:space="preserve"> pentru cetăţeni.</w:t>
      </w:r>
    </w:p>
    <w:sectPr w:rsidR="00473C99" w:rsidSect="00837BAB">
      <w:footerReference w:type="default" r:id="rId6"/>
      <w:pgSz w:w="16840" w:h="11907" w:orient="landscape" w:code="9"/>
      <w:pgMar w:top="851" w:right="851" w:bottom="851" w:left="85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AC" w:rsidRDefault="009935AC" w:rsidP="008E0F26">
      <w:pPr>
        <w:spacing w:after="0" w:line="240" w:lineRule="auto"/>
      </w:pPr>
      <w:r>
        <w:separator/>
      </w:r>
    </w:p>
  </w:endnote>
  <w:endnote w:type="continuationSeparator" w:id="0">
    <w:p w:rsidR="009935AC" w:rsidRDefault="009935AC" w:rsidP="008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4454"/>
      <w:docPartObj>
        <w:docPartGallery w:val="Page Numbers (Bottom of Page)"/>
        <w:docPartUnique/>
      </w:docPartObj>
    </w:sdtPr>
    <w:sdtContent>
      <w:p w:rsidR="005D1336" w:rsidRDefault="009241FC">
        <w:pPr>
          <w:pStyle w:val="Footer"/>
          <w:jc w:val="right"/>
        </w:pPr>
        <w:fldSimple w:instr=" PAGE   \* MERGEFORMAT ">
          <w:r w:rsidR="009F56E2">
            <w:rPr>
              <w:noProof/>
            </w:rPr>
            <w:t>1</w:t>
          </w:r>
        </w:fldSimple>
      </w:p>
    </w:sdtContent>
  </w:sdt>
  <w:p w:rsidR="005D1336" w:rsidRDefault="005D1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AC" w:rsidRDefault="009935AC" w:rsidP="008E0F26">
      <w:pPr>
        <w:spacing w:after="0" w:line="240" w:lineRule="auto"/>
      </w:pPr>
      <w:r>
        <w:separator/>
      </w:r>
    </w:p>
  </w:footnote>
  <w:footnote w:type="continuationSeparator" w:id="0">
    <w:p w:rsidR="009935AC" w:rsidRDefault="009935AC" w:rsidP="008E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B"/>
    <w:rsid w:val="000128D7"/>
    <w:rsid w:val="00012936"/>
    <w:rsid w:val="000274D0"/>
    <w:rsid w:val="00054A42"/>
    <w:rsid w:val="0006672F"/>
    <w:rsid w:val="0007133F"/>
    <w:rsid w:val="00073971"/>
    <w:rsid w:val="00077488"/>
    <w:rsid w:val="00083FE1"/>
    <w:rsid w:val="0009218F"/>
    <w:rsid w:val="00095AD7"/>
    <w:rsid w:val="000D3120"/>
    <w:rsid w:val="000D5937"/>
    <w:rsid w:val="00107533"/>
    <w:rsid w:val="00126ADB"/>
    <w:rsid w:val="00135311"/>
    <w:rsid w:val="00155D19"/>
    <w:rsid w:val="00182DFA"/>
    <w:rsid w:val="001874BA"/>
    <w:rsid w:val="00195230"/>
    <w:rsid w:val="001A1D00"/>
    <w:rsid w:val="001A6B38"/>
    <w:rsid w:val="001A7CED"/>
    <w:rsid w:val="001A7F24"/>
    <w:rsid w:val="001C2E60"/>
    <w:rsid w:val="001C5C35"/>
    <w:rsid w:val="001C68AD"/>
    <w:rsid w:val="001D1335"/>
    <w:rsid w:val="001F2905"/>
    <w:rsid w:val="002118F7"/>
    <w:rsid w:val="00227D03"/>
    <w:rsid w:val="00230B7A"/>
    <w:rsid w:val="002340E2"/>
    <w:rsid w:val="00276AE8"/>
    <w:rsid w:val="002825DD"/>
    <w:rsid w:val="00292D49"/>
    <w:rsid w:val="002C05E4"/>
    <w:rsid w:val="002C152E"/>
    <w:rsid w:val="002F4D8C"/>
    <w:rsid w:val="00304F84"/>
    <w:rsid w:val="0031085C"/>
    <w:rsid w:val="003169DD"/>
    <w:rsid w:val="003315DC"/>
    <w:rsid w:val="00335EB1"/>
    <w:rsid w:val="00346A0E"/>
    <w:rsid w:val="003635DB"/>
    <w:rsid w:val="00367558"/>
    <w:rsid w:val="0038166B"/>
    <w:rsid w:val="00383539"/>
    <w:rsid w:val="003901AB"/>
    <w:rsid w:val="00390432"/>
    <w:rsid w:val="00393CD0"/>
    <w:rsid w:val="00394A93"/>
    <w:rsid w:val="003A498B"/>
    <w:rsid w:val="003B4C82"/>
    <w:rsid w:val="003B63DC"/>
    <w:rsid w:val="003C3822"/>
    <w:rsid w:val="003C6C19"/>
    <w:rsid w:val="003C6DD3"/>
    <w:rsid w:val="003F004A"/>
    <w:rsid w:val="003F0EF1"/>
    <w:rsid w:val="00402935"/>
    <w:rsid w:val="004150F9"/>
    <w:rsid w:val="00416CE2"/>
    <w:rsid w:val="00420989"/>
    <w:rsid w:val="00420E49"/>
    <w:rsid w:val="00432FA6"/>
    <w:rsid w:val="004423D5"/>
    <w:rsid w:val="0044566C"/>
    <w:rsid w:val="00456A4D"/>
    <w:rsid w:val="00473C99"/>
    <w:rsid w:val="004740E9"/>
    <w:rsid w:val="004752AF"/>
    <w:rsid w:val="004801CF"/>
    <w:rsid w:val="0048121C"/>
    <w:rsid w:val="004973E6"/>
    <w:rsid w:val="004A35B0"/>
    <w:rsid w:val="004B3E33"/>
    <w:rsid w:val="004B6843"/>
    <w:rsid w:val="004C6C87"/>
    <w:rsid w:val="00501EF0"/>
    <w:rsid w:val="00503B97"/>
    <w:rsid w:val="00517D38"/>
    <w:rsid w:val="00523B6E"/>
    <w:rsid w:val="005367A6"/>
    <w:rsid w:val="00546F23"/>
    <w:rsid w:val="005529D6"/>
    <w:rsid w:val="00566817"/>
    <w:rsid w:val="0058069D"/>
    <w:rsid w:val="005940C1"/>
    <w:rsid w:val="00594DDD"/>
    <w:rsid w:val="00595C26"/>
    <w:rsid w:val="005A1D60"/>
    <w:rsid w:val="005A6C81"/>
    <w:rsid w:val="005B0F2B"/>
    <w:rsid w:val="005B2968"/>
    <w:rsid w:val="005B7DE1"/>
    <w:rsid w:val="005C70B5"/>
    <w:rsid w:val="005D1336"/>
    <w:rsid w:val="005D6D78"/>
    <w:rsid w:val="005F30D6"/>
    <w:rsid w:val="005F7B3A"/>
    <w:rsid w:val="0060262F"/>
    <w:rsid w:val="006036C8"/>
    <w:rsid w:val="006131F4"/>
    <w:rsid w:val="00643C4E"/>
    <w:rsid w:val="006537C7"/>
    <w:rsid w:val="00655CBE"/>
    <w:rsid w:val="00657655"/>
    <w:rsid w:val="00682417"/>
    <w:rsid w:val="006963E2"/>
    <w:rsid w:val="006A1D68"/>
    <w:rsid w:val="006B72B5"/>
    <w:rsid w:val="006C32F6"/>
    <w:rsid w:val="006D5AE2"/>
    <w:rsid w:val="006F136A"/>
    <w:rsid w:val="006F6377"/>
    <w:rsid w:val="00701D32"/>
    <w:rsid w:val="007177AD"/>
    <w:rsid w:val="007537A5"/>
    <w:rsid w:val="00754189"/>
    <w:rsid w:val="007708ED"/>
    <w:rsid w:val="00771E79"/>
    <w:rsid w:val="007930F4"/>
    <w:rsid w:val="00794F5E"/>
    <w:rsid w:val="007A09E8"/>
    <w:rsid w:val="007A1170"/>
    <w:rsid w:val="007F11BF"/>
    <w:rsid w:val="0081130E"/>
    <w:rsid w:val="00812E52"/>
    <w:rsid w:val="00837BAB"/>
    <w:rsid w:val="00853BED"/>
    <w:rsid w:val="00861380"/>
    <w:rsid w:val="00861BE0"/>
    <w:rsid w:val="00862A11"/>
    <w:rsid w:val="008631FD"/>
    <w:rsid w:val="00882164"/>
    <w:rsid w:val="008909E3"/>
    <w:rsid w:val="008B7FD4"/>
    <w:rsid w:val="008C7211"/>
    <w:rsid w:val="008C7E61"/>
    <w:rsid w:val="008D18BC"/>
    <w:rsid w:val="008E0F26"/>
    <w:rsid w:val="00916EC8"/>
    <w:rsid w:val="00917BAF"/>
    <w:rsid w:val="009241FC"/>
    <w:rsid w:val="009257F9"/>
    <w:rsid w:val="00932D10"/>
    <w:rsid w:val="009749B5"/>
    <w:rsid w:val="0097500A"/>
    <w:rsid w:val="00975C57"/>
    <w:rsid w:val="009821CB"/>
    <w:rsid w:val="009829C8"/>
    <w:rsid w:val="00985908"/>
    <w:rsid w:val="009935AC"/>
    <w:rsid w:val="009C13F1"/>
    <w:rsid w:val="009E5106"/>
    <w:rsid w:val="009F56E2"/>
    <w:rsid w:val="00A11719"/>
    <w:rsid w:val="00A213F8"/>
    <w:rsid w:val="00A30DE0"/>
    <w:rsid w:val="00A34096"/>
    <w:rsid w:val="00A40EA4"/>
    <w:rsid w:val="00A50E61"/>
    <w:rsid w:val="00A60950"/>
    <w:rsid w:val="00A64521"/>
    <w:rsid w:val="00A71A57"/>
    <w:rsid w:val="00A757DC"/>
    <w:rsid w:val="00A9187E"/>
    <w:rsid w:val="00AA3C44"/>
    <w:rsid w:val="00AA7E0A"/>
    <w:rsid w:val="00AB3B05"/>
    <w:rsid w:val="00AB5DBD"/>
    <w:rsid w:val="00AC607D"/>
    <w:rsid w:val="00AE27FB"/>
    <w:rsid w:val="00AE7500"/>
    <w:rsid w:val="00AF03E1"/>
    <w:rsid w:val="00B01503"/>
    <w:rsid w:val="00B25B33"/>
    <w:rsid w:val="00B30307"/>
    <w:rsid w:val="00B40A5B"/>
    <w:rsid w:val="00B6159A"/>
    <w:rsid w:val="00B65402"/>
    <w:rsid w:val="00B70BCE"/>
    <w:rsid w:val="00B95F4D"/>
    <w:rsid w:val="00BB3680"/>
    <w:rsid w:val="00BB449A"/>
    <w:rsid w:val="00BC5F78"/>
    <w:rsid w:val="00BC6492"/>
    <w:rsid w:val="00BE2D41"/>
    <w:rsid w:val="00BE451A"/>
    <w:rsid w:val="00BF2290"/>
    <w:rsid w:val="00BF4AF1"/>
    <w:rsid w:val="00C0065B"/>
    <w:rsid w:val="00C0264E"/>
    <w:rsid w:val="00C07F67"/>
    <w:rsid w:val="00C10620"/>
    <w:rsid w:val="00C27960"/>
    <w:rsid w:val="00C30B96"/>
    <w:rsid w:val="00C32B63"/>
    <w:rsid w:val="00C33B77"/>
    <w:rsid w:val="00C36555"/>
    <w:rsid w:val="00C37730"/>
    <w:rsid w:val="00C417DF"/>
    <w:rsid w:val="00C55DE1"/>
    <w:rsid w:val="00C91DAA"/>
    <w:rsid w:val="00C94168"/>
    <w:rsid w:val="00CA2693"/>
    <w:rsid w:val="00CB50B3"/>
    <w:rsid w:val="00CB6178"/>
    <w:rsid w:val="00CB65DF"/>
    <w:rsid w:val="00CC00C4"/>
    <w:rsid w:val="00CC1FA6"/>
    <w:rsid w:val="00CC3386"/>
    <w:rsid w:val="00CD44A1"/>
    <w:rsid w:val="00CE517A"/>
    <w:rsid w:val="00CF3B39"/>
    <w:rsid w:val="00D20BB0"/>
    <w:rsid w:val="00D220F5"/>
    <w:rsid w:val="00D3742A"/>
    <w:rsid w:val="00D41294"/>
    <w:rsid w:val="00D41B76"/>
    <w:rsid w:val="00D42CC7"/>
    <w:rsid w:val="00D42FD6"/>
    <w:rsid w:val="00D515DE"/>
    <w:rsid w:val="00D516EE"/>
    <w:rsid w:val="00D53155"/>
    <w:rsid w:val="00D554AD"/>
    <w:rsid w:val="00D76E4E"/>
    <w:rsid w:val="00D77D56"/>
    <w:rsid w:val="00E07490"/>
    <w:rsid w:val="00E13B0C"/>
    <w:rsid w:val="00E26BEB"/>
    <w:rsid w:val="00E31BFB"/>
    <w:rsid w:val="00E350DB"/>
    <w:rsid w:val="00E425CF"/>
    <w:rsid w:val="00E6074D"/>
    <w:rsid w:val="00E649B7"/>
    <w:rsid w:val="00E65A57"/>
    <w:rsid w:val="00E72167"/>
    <w:rsid w:val="00E77E50"/>
    <w:rsid w:val="00E94644"/>
    <w:rsid w:val="00EA0822"/>
    <w:rsid w:val="00EF1A40"/>
    <w:rsid w:val="00EF5CE8"/>
    <w:rsid w:val="00F0325A"/>
    <w:rsid w:val="00F1735F"/>
    <w:rsid w:val="00F3193C"/>
    <w:rsid w:val="00F31A23"/>
    <w:rsid w:val="00F43427"/>
    <w:rsid w:val="00F606C5"/>
    <w:rsid w:val="00F7328F"/>
    <w:rsid w:val="00F84A0C"/>
    <w:rsid w:val="00FA0AAB"/>
    <w:rsid w:val="00FC67D3"/>
    <w:rsid w:val="00FE4815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F26"/>
  </w:style>
  <w:style w:type="paragraph" w:styleId="Footer">
    <w:name w:val="footer"/>
    <w:basedOn w:val="Normal"/>
    <w:link w:val="FooterChar"/>
    <w:uiPriority w:val="99"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 11</cp:lastModifiedBy>
  <cp:revision>230</cp:revision>
  <dcterms:created xsi:type="dcterms:W3CDTF">2017-02-07T07:38:00Z</dcterms:created>
  <dcterms:modified xsi:type="dcterms:W3CDTF">2019-04-18T13:18:00Z</dcterms:modified>
</cp:coreProperties>
</file>