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9D" w:rsidRPr="001563B4" w:rsidRDefault="00DA519D" w:rsidP="00DA519D">
      <w:pPr>
        <w:ind w:left="1440"/>
        <w:rPr>
          <w:rStyle w:val="ln2tlitera"/>
          <w:rFonts w:ascii="Times New Roman" w:hAnsi="Times New Roman" w:cs="Times New Roman"/>
          <w:sz w:val="24"/>
          <w:szCs w:val="24"/>
          <w:shd w:val="clear" w:color="auto" w:fill="FFFFFF"/>
          <w:lang w:val="fr-FR"/>
        </w:rPr>
      </w:pPr>
    </w:p>
    <w:p w:rsidR="00DA519D" w:rsidRPr="008D7603" w:rsidRDefault="008D7603" w:rsidP="00DA519D">
      <w:pPr>
        <w:ind w:left="1440"/>
        <w:rPr>
          <w:rStyle w:val="ln2tlitera"/>
          <w:rFonts w:ascii="Times New Roman" w:hAnsi="Times New Roman" w:cs="Times New Roman"/>
          <w:b/>
          <w:sz w:val="24"/>
          <w:szCs w:val="24"/>
          <w:shd w:val="clear" w:color="auto" w:fill="FFFFFF"/>
          <w:lang w:val="fr-FR"/>
        </w:rPr>
      </w:pPr>
      <w:r w:rsidRPr="008D7603">
        <w:rPr>
          <w:rStyle w:val="ln2tlitera"/>
          <w:rFonts w:ascii="Times New Roman" w:hAnsi="Times New Roman" w:cs="Times New Roman"/>
          <w:b/>
          <w:sz w:val="24"/>
          <w:szCs w:val="24"/>
          <w:shd w:val="clear" w:color="auto" w:fill="FFFFFF"/>
          <w:lang w:val="fr-FR"/>
        </w:rPr>
        <w:t>INSTITUȚIA PREFECTULUI MUNICIPIULUI BUCUREȘTI</w:t>
      </w:r>
    </w:p>
    <w:p w:rsidR="008D7603" w:rsidRPr="008D7603" w:rsidRDefault="008D7603" w:rsidP="00DA519D">
      <w:pPr>
        <w:ind w:left="1440"/>
        <w:rPr>
          <w:rStyle w:val="ln2tlitera"/>
          <w:rFonts w:ascii="Times New Roman" w:hAnsi="Times New Roman" w:cs="Times New Roman"/>
          <w:b/>
          <w:sz w:val="24"/>
          <w:szCs w:val="24"/>
          <w:shd w:val="clear" w:color="auto" w:fill="FFFFFF"/>
          <w:lang w:val="fr-FR"/>
        </w:rPr>
      </w:pPr>
      <w:r w:rsidRPr="008D7603">
        <w:rPr>
          <w:rStyle w:val="ln2tlitera"/>
          <w:rFonts w:ascii="Times New Roman" w:hAnsi="Times New Roman" w:cs="Times New Roman"/>
          <w:b/>
          <w:sz w:val="24"/>
          <w:szCs w:val="24"/>
          <w:shd w:val="clear" w:color="auto" w:fill="FFFFFF"/>
          <w:lang w:val="fr-FR"/>
        </w:rPr>
        <w:t>COMPARTIMENTUL AFACERI EUROPENE</w:t>
      </w:r>
    </w:p>
    <w:p w:rsidR="00DA519D" w:rsidRPr="001563B4" w:rsidRDefault="00DA519D" w:rsidP="00DA519D">
      <w:pPr>
        <w:ind w:left="1440"/>
        <w:rPr>
          <w:rStyle w:val="ln2tlitera"/>
          <w:rFonts w:ascii="Times New Roman" w:hAnsi="Times New Roman" w:cs="Times New Roman"/>
          <w:sz w:val="24"/>
          <w:szCs w:val="24"/>
          <w:shd w:val="clear" w:color="auto" w:fill="FFFFFF"/>
          <w:lang w:val="fr-FR"/>
        </w:rPr>
      </w:pPr>
    </w:p>
    <w:p w:rsidR="00DA519D" w:rsidRPr="005D716D" w:rsidRDefault="00DA519D" w:rsidP="00DA519D">
      <w:pPr>
        <w:pStyle w:val="NoSpacing"/>
        <w:rPr>
          <w:rFonts w:ascii="Times New Roman" w:hAnsi="Times New Roman" w:cs="Times New Roman"/>
          <w:b/>
          <w:sz w:val="24"/>
          <w:szCs w:val="24"/>
        </w:rPr>
      </w:pP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8D7603">
        <w:rPr>
          <w:rFonts w:ascii="Times New Roman" w:hAnsi="Times New Roman" w:cs="Times New Roman"/>
          <w:sz w:val="24"/>
          <w:szCs w:val="24"/>
          <w:lang w:val="fr-FR"/>
        </w:rPr>
        <w:tab/>
      </w:r>
      <w:r w:rsidRPr="005D716D">
        <w:rPr>
          <w:rFonts w:ascii="Times New Roman" w:hAnsi="Times New Roman" w:cs="Times New Roman"/>
          <w:b/>
          <w:sz w:val="24"/>
          <w:szCs w:val="24"/>
        </w:rPr>
        <w:t>APROBAT</w:t>
      </w:r>
    </w:p>
    <w:p w:rsidR="00DA519D" w:rsidRPr="005D716D" w:rsidRDefault="00DA519D" w:rsidP="00DA519D">
      <w:pPr>
        <w:pStyle w:val="NoSpacing"/>
        <w:rPr>
          <w:rFonts w:ascii="Times New Roman" w:hAnsi="Times New Roman" w:cs="Times New Roman"/>
          <w:b/>
          <w:sz w:val="24"/>
          <w:szCs w:val="24"/>
        </w:rPr>
      </w:pP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r>
      <w:r w:rsidRPr="005D716D">
        <w:rPr>
          <w:rFonts w:ascii="Times New Roman" w:hAnsi="Times New Roman" w:cs="Times New Roman"/>
          <w:b/>
          <w:sz w:val="24"/>
          <w:szCs w:val="24"/>
        </w:rPr>
        <w:tab/>
        <w:t xml:space="preserve">        </w:t>
      </w:r>
      <w:r w:rsidR="005D716D" w:rsidRPr="005D716D">
        <w:rPr>
          <w:rFonts w:ascii="Times New Roman" w:hAnsi="Times New Roman" w:cs="Times New Roman"/>
          <w:b/>
          <w:sz w:val="24"/>
          <w:szCs w:val="24"/>
        </w:rPr>
        <w:t xml:space="preserve"> </w:t>
      </w:r>
      <w:r w:rsidRPr="005D716D">
        <w:rPr>
          <w:rFonts w:ascii="Times New Roman" w:hAnsi="Times New Roman" w:cs="Times New Roman"/>
          <w:b/>
          <w:sz w:val="24"/>
          <w:szCs w:val="24"/>
        </w:rPr>
        <w:t xml:space="preserve"> </w:t>
      </w:r>
      <w:r w:rsidR="005D716D" w:rsidRPr="005D716D">
        <w:rPr>
          <w:rFonts w:ascii="Times New Roman" w:hAnsi="Times New Roman" w:cs="Times New Roman"/>
          <w:b/>
          <w:sz w:val="24"/>
          <w:szCs w:val="24"/>
        </w:rPr>
        <w:t xml:space="preserve"> </w:t>
      </w:r>
      <w:r w:rsidRPr="005D716D">
        <w:rPr>
          <w:rFonts w:ascii="Times New Roman" w:hAnsi="Times New Roman" w:cs="Times New Roman"/>
          <w:b/>
          <w:sz w:val="24"/>
          <w:szCs w:val="24"/>
        </w:rPr>
        <w:t xml:space="preserve">  PREFECT</w:t>
      </w:r>
    </w:p>
    <w:p w:rsidR="00DA519D" w:rsidRPr="005D716D" w:rsidRDefault="005D716D" w:rsidP="00DA519D">
      <w:pPr>
        <w:pStyle w:val="NoSpacing"/>
        <w:ind w:left="7920" w:firstLine="720"/>
        <w:rPr>
          <w:rFonts w:ascii="Times New Roman" w:hAnsi="Times New Roman" w:cs="Times New Roman"/>
          <w:b/>
          <w:sz w:val="24"/>
          <w:szCs w:val="24"/>
        </w:rPr>
      </w:pPr>
      <w:r w:rsidRPr="005D716D">
        <w:rPr>
          <w:rFonts w:ascii="Times New Roman" w:hAnsi="Times New Roman" w:cs="Times New Roman"/>
          <w:b/>
          <w:sz w:val="24"/>
          <w:szCs w:val="24"/>
        </w:rPr>
        <w:t xml:space="preserve">    </w:t>
      </w:r>
      <w:r w:rsidR="00DA519D" w:rsidRPr="005D716D">
        <w:rPr>
          <w:rFonts w:ascii="Times New Roman" w:hAnsi="Times New Roman" w:cs="Times New Roman"/>
          <w:b/>
          <w:sz w:val="24"/>
          <w:szCs w:val="24"/>
        </w:rPr>
        <w:t xml:space="preserve">   SEVER-ROMULUS STANA</w:t>
      </w:r>
    </w:p>
    <w:p w:rsidR="00DA519D" w:rsidRPr="005D716D" w:rsidRDefault="00DA519D" w:rsidP="00DA519D">
      <w:pPr>
        <w:pStyle w:val="NoSpacing"/>
        <w:rPr>
          <w:rFonts w:ascii="Times New Roman" w:hAnsi="Times New Roman" w:cs="Times New Roman"/>
          <w:b/>
          <w:sz w:val="24"/>
          <w:szCs w:val="24"/>
        </w:rPr>
      </w:pPr>
    </w:p>
    <w:p w:rsidR="00DA519D" w:rsidRPr="005D716D" w:rsidRDefault="00DA519D" w:rsidP="00DA519D">
      <w:pPr>
        <w:pStyle w:val="NoSpacing"/>
        <w:rPr>
          <w:rFonts w:ascii="Times New Roman" w:hAnsi="Times New Roman" w:cs="Times New Roman"/>
          <w:b/>
          <w:sz w:val="24"/>
          <w:szCs w:val="24"/>
        </w:rPr>
      </w:pPr>
      <w:r w:rsidRPr="005D716D">
        <w:rPr>
          <w:rFonts w:ascii="Times New Roman" w:hAnsi="Times New Roman" w:cs="Times New Roman"/>
          <w:b/>
          <w:sz w:val="24"/>
          <w:szCs w:val="24"/>
        </w:rPr>
        <w:t xml:space="preserve">         AVIZAT</w:t>
      </w:r>
    </w:p>
    <w:p w:rsidR="00DA519D" w:rsidRPr="005D716D" w:rsidRDefault="00DA519D" w:rsidP="00DA519D">
      <w:pPr>
        <w:pStyle w:val="NoSpacing"/>
        <w:rPr>
          <w:rFonts w:ascii="Times New Roman" w:hAnsi="Times New Roman" w:cs="Times New Roman"/>
          <w:b/>
          <w:sz w:val="24"/>
          <w:szCs w:val="24"/>
        </w:rPr>
      </w:pPr>
      <w:r w:rsidRPr="005D716D">
        <w:rPr>
          <w:rFonts w:ascii="Times New Roman" w:hAnsi="Times New Roman" w:cs="Times New Roman"/>
          <w:b/>
          <w:sz w:val="24"/>
          <w:szCs w:val="24"/>
        </w:rPr>
        <w:t xml:space="preserve">    SUBPREFECT</w:t>
      </w:r>
    </w:p>
    <w:p w:rsidR="00DA519D" w:rsidRPr="005D716D" w:rsidRDefault="00DA519D" w:rsidP="00DA519D">
      <w:pPr>
        <w:pStyle w:val="NoSpacing"/>
        <w:rPr>
          <w:rStyle w:val="ln2tlitera"/>
          <w:rFonts w:ascii="Times New Roman" w:hAnsi="Times New Roman" w:cs="Times New Roman"/>
          <w:b/>
          <w:sz w:val="24"/>
          <w:szCs w:val="24"/>
        </w:rPr>
      </w:pPr>
      <w:r w:rsidRPr="005D716D">
        <w:rPr>
          <w:rFonts w:ascii="Times New Roman" w:hAnsi="Times New Roman" w:cs="Times New Roman"/>
          <w:b/>
          <w:sz w:val="24"/>
          <w:szCs w:val="24"/>
        </w:rPr>
        <w:t xml:space="preserve">   CORNELIU CÎRSTEA</w:t>
      </w:r>
    </w:p>
    <w:p w:rsidR="00DA519D" w:rsidRPr="005D716D" w:rsidRDefault="00DA519D" w:rsidP="00DA519D">
      <w:pPr>
        <w:ind w:left="1440"/>
        <w:rPr>
          <w:rStyle w:val="ln2tlitera"/>
          <w:rFonts w:ascii="Times New Roman" w:hAnsi="Times New Roman" w:cs="Times New Roman"/>
          <w:b/>
          <w:sz w:val="24"/>
          <w:szCs w:val="24"/>
          <w:shd w:val="clear" w:color="auto" w:fill="FFFFFF"/>
        </w:rPr>
      </w:pPr>
    </w:p>
    <w:p w:rsidR="00DA519D" w:rsidRPr="005D716D" w:rsidRDefault="00DA519D" w:rsidP="00DA519D">
      <w:pPr>
        <w:ind w:left="1440"/>
        <w:rPr>
          <w:rStyle w:val="ln2tlitera"/>
          <w:rFonts w:ascii="Times New Roman" w:hAnsi="Times New Roman" w:cs="Times New Roman"/>
          <w:sz w:val="24"/>
          <w:szCs w:val="24"/>
          <w:shd w:val="clear" w:color="auto" w:fill="FFFFFF"/>
        </w:rPr>
      </w:pPr>
    </w:p>
    <w:p w:rsidR="00DA519D" w:rsidRPr="005D716D" w:rsidRDefault="00DA519D" w:rsidP="00DA519D">
      <w:pPr>
        <w:ind w:left="1440"/>
        <w:rPr>
          <w:rStyle w:val="ln2tlitera"/>
          <w:rFonts w:ascii="Times New Roman" w:hAnsi="Times New Roman" w:cs="Times New Roman"/>
          <w:sz w:val="24"/>
          <w:szCs w:val="24"/>
          <w:shd w:val="clear" w:color="auto" w:fill="FFFFFF"/>
        </w:rPr>
      </w:pPr>
    </w:p>
    <w:p w:rsidR="00DA519D" w:rsidRPr="008D7603" w:rsidRDefault="00DA519D" w:rsidP="00DA519D">
      <w:pPr>
        <w:ind w:left="1440"/>
        <w:rPr>
          <w:rStyle w:val="ln2tlitera"/>
          <w:rFonts w:ascii="Times New Roman" w:hAnsi="Times New Roman" w:cs="Times New Roman"/>
          <w:b/>
          <w:sz w:val="24"/>
          <w:szCs w:val="24"/>
          <w:shd w:val="clear" w:color="auto" w:fill="FFFFFF"/>
        </w:rPr>
      </w:pPr>
      <w:r w:rsidRPr="008D7603">
        <w:rPr>
          <w:rStyle w:val="ln2tlitera"/>
          <w:rFonts w:ascii="Times New Roman" w:hAnsi="Times New Roman" w:cs="Times New Roman"/>
          <w:b/>
          <w:sz w:val="24"/>
          <w:szCs w:val="24"/>
          <w:shd w:val="clear" w:color="auto" w:fill="FFFFFF"/>
        </w:rPr>
        <w:t xml:space="preserve">Plan de măsuri al municipiului Bucureşti, în conformitate cu documentele programatice referitoare la afaceri </w:t>
      </w:r>
      <w:proofErr w:type="gramStart"/>
      <w:r w:rsidRPr="008D7603">
        <w:rPr>
          <w:rStyle w:val="ln2tlitera"/>
          <w:rFonts w:ascii="Times New Roman" w:hAnsi="Times New Roman" w:cs="Times New Roman"/>
          <w:b/>
          <w:sz w:val="24"/>
          <w:szCs w:val="24"/>
          <w:shd w:val="clear" w:color="auto" w:fill="FFFFFF"/>
        </w:rPr>
        <w:t>europene</w:t>
      </w:r>
      <w:proofErr w:type="gramEnd"/>
      <w:r w:rsidR="005D716D" w:rsidRPr="008D7603">
        <w:rPr>
          <w:rStyle w:val="ln2tlitera"/>
          <w:rFonts w:ascii="Times New Roman" w:hAnsi="Times New Roman" w:cs="Times New Roman"/>
          <w:b/>
          <w:sz w:val="24"/>
          <w:szCs w:val="24"/>
          <w:shd w:val="clear" w:color="auto" w:fill="FFFFFF"/>
        </w:rPr>
        <w:t xml:space="preserve"> pe anul 2019 </w:t>
      </w:r>
    </w:p>
    <w:p w:rsidR="00DA519D" w:rsidRPr="008D7603" w:rsidRDefault="00DA519D" w:rsidP="00DA519D">
      <w:pPr>
        <w:ind w:left="1440"/>
        <w:rPr>
          <w:rFonts w:ascii="Times New Roman" w:hAnsi="Times New Roman" w:cs="Times New Roman"/>
          <w:sz w:val="24"/>
          <w:szCs w:val="24"/>
        </w:rPr>
      </w:pPr>
    </w:p>
    <w:p w:rsidR="00DA519D" w:rsidRPr="005D716D" w:rsidRDefault="00DA519D" w:rsidP="00DA519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5D716D">
        <w:rPr>
          <w:rFonts w:ascii="Times New Roman" w:hAnsi="Times New Roman" w:cs="Times New Roman"/>
          <w:b/>
          <w:bCs/>
          <w:sz w:val="24"/>
          <w:szCs w:val="24"/>
        </w:rPr>
        <w:t>INTRODUCERE</w:t>
      </w:r>
    </w:p>
    <w:p w:rsidR="00DA519D" w:rsidRPr="001563B4" w:rsidRDefault="00DA519D" w:rsidP="00DA519D">
      <w:pPr>
        <w:pStyle w:val="ListParagraph"/>
        <w:autoSpaceDE w:val="0"/>
        <w:autoSpaceDN w:val="0"/>
        <w:adjustRightInd w:val="0"/>
        <w:spacing w:after="0" w:line="240" w:lineRule="auto"/>
        <w:ind w:left="2160"/>
        <w:rPr>
          <w:rFonts w:ascii="Times New Roman" w:hAnsi="Times New Roman" w:cs="Times New Roman"/>
          <w:bCs/>
          <w:sz w:val="24"/>
          <w:szCs w:val="24"/>
        </w:rPr>
      </w:pPr>
    </w:p>
    <w:p w:rsidR="00DA519D" w:rsidRPr="001563B4" w:rsidRDefault="00DA519D" w:rsidP="00DA519D">
      <w:pPr>
        <w:pStyle w:val="ListParagraph"/>
        <w:spacing w:line="240" w:lineRule="auto"/>
        <w:ind w:left="0" w:firstLine="1080"/>
        <w:jc w:val="both"/>
        <w:rPr>
          <w:rStyle w:val="ln2tlitera"/>
          <w:rFonts w:ascii="Times New Roman" w:hAnsi="Times New Roman" w:cs="Times New Roman"/>
          <w:sz w:val="24"/>
          <w:szCs w:val="24"/>
          <w:shd w:val="clear" w:color="auto" w:fill="FFFFFF"/>
        </w:rPr>
      </w:pPr>
      <w:r w:rsidRPr="001563B4">
        <w:rPr>
          <w:rFonts w:ascii="Times New Roman" w:hAnsi="Times New Roman" w:cs="Times New Roman"/>
          <w:sz w:val="24"/>
          <w:szCs w:val="24"/>
          <w:shd w:val="clear" w:color="auto" w:fill="FFFFFF"/>
        </w:rPr>
        <w:t xml:space="preserve">Potrivit </w:t>
      </w:r>
      <w:proofErr w:type="gramStart"/>
      <w:r w:rsidRPr="001563B4">
        <w:rPr>
          <w:rFonts w:ascii="Times New Roman" w:hAnsi="Times New Roman" w:cs="Times New Roman"/>
          <w:sz w:val="24"/>
          <w:szCs w:val="24"/>
          <w:shd w:val="clear" w:color="auto" w:fill="FFFFFF"/>
        </w:rPr>
        <w:t xml:space="preserve">prevederilor  </w:t>
      </w:r>
      <w:r w:rsidRPr="001563B4">
        <w:rPr>
          <w:rFonts w:ascii="Times New Roman" w:eastAsia="Times New Roman" w:hAnsi="Times New Roman" w:cs="Times New Roman"/>
          <w:sz w:val="24"/>
          <w:szCs w:val="24"/>
        </w:rPr>
        <w:t>art</w:t>
      </w:r>
      <w:proofErr w:type="gramEnd"/>
      <w:r w:rsidRPr="001563B4">
        <w:rPr>
          <w:rFonts w:ascii="Times New Roman" w:eastAsia="Times New Roman" w:hAnsi="Times New Roman" w:cs="Times New Roman"/>
          <w:sz w:val="24"/>
          <w:szCs w:val="24"/>
        </w:rPr>
        <w:t xml:space="preserve">. </w:t>
      </w:r>
      <w:proofErr w:type="gramStart"/>
      <w:r w:rsidRPr="001563B4">
        <w:rPr>
          <w:rFonts w:ascii="Times New Roman" w:eastAsia="Times New Roman" w:hAnsi="Times New Roman" w:cs="Times New Roman"/>
          <w:sz w:val="24"/>
          <w:szCs w:val="24"/>
        </w:rPr>
        <w:t>6 alin.</w:t>
      </w:r>
      <w:proofErr w:type="gramEnd"/>
      <w:r w:rsidRPr="001563B4">
        <w:rPr>
          <w:rFonts w:ascii="Times New Roman" w:eastAsia="Times New Roman" w:hAnsi="Times New Roman" w:cs="Times New Roman"/>
          <w:sz w:val="24"/>
          <w:szCs w:val="24"/>
        </w:rPr>
        <w:t xml:space="preserve"> (1), punctul 3, lit. b) </w:t>
      </w:r>
      <w:proofErr w:type="gramStart"/>
      <w:r w:rsidRPr="001563B4">
        <w:rPr>
          <w:rFonts w:ascii="Times New Roman" w:eastAsia="Times New Roman" w:hAnsi="Times New Roman" w:cs="Times New Roman"/>
          <w:sz w:val="24"/>
          <w:szCs w:val="24"/>
        </w:rPr>
        <w:t>din</w:t>
      </w:r>
      <w:proofErr w:type="gramEnd"/>
      <w:r w:rsidRPr="001563B4">
        <w:rPr>
          <w:rFonts w:ascii="Times New Roman" w:eastAsia="Times New Roman" w:hAnsi="Times New Roman" w:cs="Times New Roman"/>
          <w:sz w:val="24"/>
          <w:szCs w:val="24"/>
        </w:rPr>
        <w:t xml:space="preserve"> Hotărârea Guvernului nr. </w:t>
      </w:r>
      <w:proofErr w:type="gramStart"/>
      <w:r w:rsidRPr="001563B4">
        <w:rPr>
          <w:rFonts w:ascii="Times New Roman" w:eastAsia="Times New Roman" w:hAnsi="Times New Roman" w:cs="Times New Roman"/>
          <w:sz w:val="24"/>
          <w:szCs w:val="24"/>
        </w:rPr>
        <w:t>460/2006 pentru aplicarea unor prevederi ale Legii nr.</w:t>
      </w:r>
      <w:proofErr w:type="gramEnd"/>
      <w:r w:rsidRPr="001563B4">
        <w:rPr>
          <w:rFonts w:ascii="Times New Roman" w:eastAsia="Times New Roman" w:hAnsi="Times New Roman" w:cs="Times New Roman"/>
          <w:sz w:val="24"/>
          <w:szCs w:val="24"/>
        </w:rPr>
        <w:t xml:space="preserve"> 340/2004 privind prefectul şi instituţia prefectului, </w:t>
      </w:r>
      <w:r w:rsidRPr="001563B4">
        <w:rPr>
          <w:rFonts w:ascii="Times New Roman" w:hAnsi="Times New Roman" w:cs="Times New Roman"/>
          <w:sz w:val="24"/>
          <w:szCs w:val="24"/>
          <w:shd w:val="clear" w:color="auto" w:fill="FFFFFF"/>
        </w:rPr>
        <w:t>structurile de specialitate ale instituţiei prefectului</w:t>
      </w:r>
      <w:r w:rsidRPr="001563B4">
        <w:rPr>
          <w:rStyle w:val="apple-converted-space"/>
          <w:rFonts w:ascii="Times New Roman" w:hAnsi="Times New Roman" w:cs="Times New Roman"/>
          <w:sz w:val="24"/>
          <w:szCs w:val="24"/>
          <w:shd w:val="clear" w:color="auto" w:fill="FFFFFF"/>
        </w:rPr>
        <w:t> </w:t>
      </w:r>
      <w:r w:rsidRPr="001563B4">
        <w:rPr>
          <w:rStyle w:val="ln2tlitera"/>
          <w:rFonts w:ascii="Times New Roman" w:hAnsi="Times New Roman" w:cs="Times New Roman"/>
          <w:sz w:val="24"/>
          <w:szCs w:val="24"/>
          <w:shd w:val="clear" w:color="auto" w:fill="FFFFFF"/>
        </w:rPr>
        <w:t>elaborează, în colaborare cu reprezentanţi ai consiliului judeţean, respectiv ai Consiliului General al Municipiului Bucureşti, ai serviciilor publice deconcentrate, ai autorităţilor administraţiei publice locale, precum şi ai societăţii civile, planul de măsuri al municipiului Bucureşti, în conformitate cu documentele programatice referitoare la afaceri europene.</w:t>
      </w: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1563B4" w:rsidRDefault="00DA519D" w:rsidP="00DA519D">
      <w:pPr>
        <w:autoSpaceDE w:val="0"/>
        <w:autoSpaceDN w:val="0"/>
        <w:adjustRightInd w:val="0"/>
        <w:spacing w:after="0" w:line="240" w:lineRule="auto"/>
        <w:ind w:firstLine="720"/>
        <w:rPr>
          <w:rFonts w:ascii="Times New Roman" w:hAnsi="Times New Roman" w:cs="Times New Roman"/>
          <w:sz w:val="24"/>
          <w:szCs w:val="24"/>
        </w:rPr>
      </w:pPr>
      <w:r w:rsidRPr="001563B4">
        <w:rPr>
          <w:rFonts w:ascii="Times New Roman" w:hAnsi="Times New Roman" w:cs="Times New Roman"/>
          <w:sz w:val="24"/>
          <w:szCs w:val="24"/>
        </w:rPr>
        <w:lastRenderedPageBreak/>
        <w:t xml:space="preserve">Elaborarea planului de măsuri s-a făcut după consultarea </w:t>
      </w:r>
      <w:r w:rsidRPr="001563B4">
        <w:rPr>
          <w:rStyle w:val="ln2tlitera"/>
          <w:rFonts w:ascii="Times New Roman" w:hAnsi="Times New Roman" w:cs="Times New Roman"/>
          <w:sz w:val="24"/>
          <w:szCs w:val="24"/>
          <w:shd w:val="clear" w:color="auto" w:fill="FFFFFF"/>
        </w:rPr>
        <w:t>autorităţilor administraţiei publice locale</w:t>
      </w:r>
      <w:proofErr w:type="gramStart"/>
      <w:r w:rsidRPr="001563B4">
        <w:rPr>
          <w:rStyle w:val="ln2tlitera"/>
          <w:rFonts w:ascii="Times New Roman" w:hAnsi="Times New Roman" w:cs="Times New Roman"/>
          <w:sz w:val="24"/>
          <w:szCs w:val="24"/>
          <w:shd w:val="clear" w:color="auto" w:fill="FFFFFF"/>
        </w:rPr>
        <w:t>,  a</w:t>
      </w:r>
      <w:proofErr w:type="gramEnd"/>
      <w:r w:rsidRPr="001563B4">
        <w:rPr>
          <w:rStyle w:val="ln2tlitera"/>
          <w:rFonts w:ascii="Times New Roman" w:hAnsi="Times New Roman" w:cs="Times New Roman"/>
          <w:sz w:val="24"/>
          <w:szCs w:val="24"/>
          <w:shd w:val="clear" w:color="auto" w:fill="FFFFFF"/>
        </w:rPr>
        <w:t xml:space="preserve"> </w:t>
      </w:r>
      <w:r w:rsidRPr="001563B4">
        <w:rPr>
          <w:rFonts w:ascii="Times New Roman" w:hAnsi="Times New Roman" w:cs="Times New Roman"/>
          <w:sz w:val="24"/>
          <w:szCs w:val="24"/>
        </w:rPr>
        <w:t xml:space="preserve"> serviciilor publice deconcentrate existente la nivelul municipiului Bucureşti, a Consiliului General al Municipiului Bucureşti şi a societăţii civile. </w:t>
      </w: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1563B4" w:rsidRDefault="00DA519D" w:rsidP="00DA519D">
      <w:pPr>
        <w:autoSpaceDE w:val="0"/>
        <w:autoSpaceDN w:val="0"/>
        <w:adjustRightInd w:val="0"/>
        <w:spacing w:after="0" w:line="240" w:lineRule="auto"/>
        <w:rPr>
          <w:rFonts w:ascii="Times New Roman" w:hAnsi="Times New Roman" w:cs="Times New Roman"/>
          <w:sz w:val="24"/>
          <w:szCs w:val="24"/>
        </w:rPr>
      </w:pPr>
    </w:p>
    <w:p w:rsidR="00DA519D" w:rsidRPr="005D716D" w:rsidRDefault="00DA519D" w:rsidP="00DA519D">
      <w:pPr>
        <w:autoSpaceDE w:val="0"/>
        <w:autoSpaceDN w:val="0"/>
        <w:adjustRightInd w:val="0"/>
        <w:spacing w:after="0" w:line="240" w:lineRule="auto"/>
        <w:rPr>
          <w:rFonts w:ascii="Times New Roman" w:hAnsi="Times New Roman" w:cs="Times New Roman"/>
          <w:b/>
          <w:bCs/>
          <w:sz w:val="24"/>
          <w:szCs w:val="24"/>
          <w:lang w:val="fr-FR"/>
        </w:rPr>
      </w:pPr>
      <w:r w:rsidRPr="005D716D">
        <w:rPr>
          <w:rFonts w:ascii="Times New Roman" w:hAnsi="Times New Roman" w:cs="Times New Roman"/>
          <w:b/>
          <w:bCs/>
          <w:sz w:val="24"/>
          <w:szCs w:val="24"/>
          <w:lang w:val="fr-FR"/>
        </w:rPr>
        <w:t>II. PRINCIPALELE ACŢIUNI CE VOR FI REALIZATE DE AUTORITĂŢILE ADMINISTRAŢIEI</w:t>
      </w:r>
    </w:p>
    <w:p w:rsidR="00DA519D" w:rsidRPr="005D716D" w:rsidRDefault="00DA519D" w:rsidP="00DA519D">
      <w:pPr>
        <w:autoSpaceDE w:val="0"/>
        <w:autoSpaceDN w:val="0"/>
        <w:adjustRightInd w:val="0"/>
        <w:spacing w:after="0" w:line="240" w:lineRule="auto"/>
        <w:rPr>
          <w:rFonts w:ascii="Times New Roman" w:hAnsi="Times New Roman" w:cs="Times New Roman"/>
          <w:b/>
          <w:bCs/>
          <w:sz w:val="24"/>
          <w:szCs w:val="24"/>
          <w:lang w:val="fr-FR"/>
        </w:rPr>
      </w:pPr>
      <w:r w:rsidRPr="005D716D">
        <w:rPr>
          <w:rFonts w:ascii="Times New Roman" w:hAnsi="Times New Roman" w:cs="Times New Roman"/>
          <w:b/>
          <w:bCs/>
          <w:sz w:val="24"/>
          <w:szCs w:val="24"/>
          <w:lang w:val="fr-FR"/>
        </w:rPr>
        <w:t xml:space="preserve">PUBLICE LOCALE ŞI DE SERVICIILE PUBLICE DECONCENTRATE, ÎN CADRUL </w:t>
      </w:r>
      <w:r w:rsidR="005D716D" w:rsidRPr="005D716D">
        <w:rPr>
          <w:rFonts w:ascii="Times New Roman" w:hAnsi="Times New Roman" w:cs="Times New Roman"/>
          <w:b/>
          <w:bCs/>
          <w:sz w:val="24"/>
          <w:szCs w:val="24"/>
          <w:lang w:val="fr-FR"/>
        </w:rPr>
        <w:t>PLANULUI  DE MĂSURI PE ANUL 2019</w:t>
      </w:r>
    </w:p>
    <w:p w:rsidR="00DA519D" w:rsidRPr="001563B4" w:rsidRDefault="00DA519D" w:rsidP="00DA519D">
      <w:pPr>
        <w:rPr>
          <w:rFonts w:ascii="Times New Roman" w:hAnsi="Times New Roman" w:cs="Times New Roman"/>
          <w:sz w:val="24"/>
          <w:szCs w:val="24"/>
          <w:lang w:val="fr-FR"/>
        </w:rPr>
      </w:pPr>
    </w:p>
    <w:tbl>
      <w:tblPr>
        <w:tblStyle w:val="TableGrid"/>
        <w:tblW w:w="13338" w:type="dxa"/>
        <w:tblLayout w:type="fixed"/>
        <w:tblLook w:val="04A0"/>
      </w:tblPr>
      <w:tblGrid>
        <w:gridCol w:w="468"/>
        <w:gridCol w:w="90"/>
        <w:gridCol w:w="5483"/>
        <w:gridCol w:w="7"/>
        <w:gridCol w:w="19"/>
        <w:gridCol w:w="5111"/>
        <w:gridCol w:w="2160"/>
      </w:tblGrid>
      <w:tr w:rsidR="00DA519D" w:rsidRPr="001563B4" w:rsidTr="00B24786">
        <w:tc>
          <w:tcPr>
            <w:tcW w:w="558" w:type="dxa"/>
            <w:gridSpan w:val="2"/>
          </w:tcPr>
          <w:p w:rsidR="00DA519D" w:rsidRPr="001563B4" w:rsidRDefault="00DA519D" w:rsidP="007D3DA6">
            <w:pPr>
              <w:rPr>
                <w:rFonts w:ascii="Times New Roman" w:hAnsi="Times New Roman" w:cs="Times New Roman"/>
                <w:sz w:val="24"/>
                <w:szCs w:val="24"/>
              </w:rPr>
            </w:pPr>
            <w:r w:rsidRPr="001563B4">
              <w:rPr>
                <w:rFonts w:ascii="Times New Roman" w:hAnsi="Times New Roman" w:cs="Times New Roman"/>
                <w:sz w:val="24"/>
                <w:szCs w:val="24"/>
              </w:rPr>
              <w:t>Nr. Crt.</w:t>
            </w:r>
          </w:p>
        </w:tc>
        <w:tc>
          <w:tcPr>
            <w:tcW w:w="5483" w:type="dxa"/>
          </w:tcPr>
          <w:p w:rsidR="00DA519D" w:rsidRPr="001563B4" w:rsidRDefault="00DA519D" w:rsidP="007D3DA6">
            <w:pPr>
              <w:rPr>
                <w:rFonts w:ascii="Times New Roman" w:hAnsi="Times New Roman" w:cs="Times New Roman"/>
                <w:sz w:val="24"/>
                <w:szCs w:val="24"/>
              </w:rPr>
            </w:pPr>
            <w:r w:rsidRPr="001563B4">
              <w:rPr>
                <w:rFonts w:ascii="Times New Roman" w:hAnsi="Times New Roman" w:cs="Times New Roman"/>
                <w:sz w:val="24"/>
                <w:szCs w:val="24"/>
              </w:rPr>
              <w:t>ACŢIUNEA</w:t>
            </w:r>
          </w:p>
        </w:tc>
        <w:tc>
          <w:tcPr>
            <w:tcW w:w="5137" w:type="dxa"/>
            <w:gridSpan w:val="3"/>
          </w:tcPr>
          <w:p w:rsidR="00DA519D" w:rsidRPr="001563B4" w:rsidRDefault="00DA519D" w:rsidP="007D3DA6">
            <w:pPr>
              <w:rPr>
                <w:rFonts w:ascii="Times New Roman" w:hAnsi="Times New Roman" w:cs="Times New Roman"/>
                <w:sz w:val="24"/>
                <w:szCs w:val="24"/>
              </w:rPr>
            </w:pPr>
            <w:r w:rsidRPr="001563B4">
              <w:rPr>
                <w:rFonts w:ascii="Times New Roman" w:hAnsi="Times New Roman" w:cs="Times New Roman"/>
                <w:sz w:val="24"/>
                <w:szCs w:val="24"/>
              </w:rPr>
              <w:t>ENTITATEA IMPLICATĂ ÎN REALIZARE</w:t>
            </w:r>
          </w:p>
        </w:tc>
        <w:tc>
          <w:tcPr>
            <w:tcW w:w="2160" w:type="dxa"/>
          </w:tcPr>
          <w:p w:rsidR="00DA519D" w:rsidRPr="001563B4" w:rsidRDefault="00DA519D" w:rsidP="007D3DA6">
            <w:pPr>
              <w:rPr>
                <w:rFonts w:ascii="Times New Roman" w:hAnsi="Times New Roman" w:cs="Times New Roman"/>
                <w:sz w:val="24"/>
                <w:szCs w:val="24"/>
              </w:rPr>
            </w:pPr>
            <w:r w:rsidRPr="001563B4">
              <w:rPr>
                <w:rFonts w:ascii="Times New Roman" w:hAnsi="Times New Roman" w:cs="Times New Roman"/>
                <w:sz w:val="24"/>
                <w:szCs w:val="24"/>
              </w:rPr>
              <w:t>TERMEN FINALIZARE</w:t>
            </w:r>
          </w:p>
        </w:tc>
      </w:tr>
      <w:tr w:rsidR="00DA519D" w:rsidRPr="008D7603" w:rsidTr="00B24786">
        <w:trPr>
          <w:trHeight w:val="1718"/>
        </w:trPr>
        <w:tc>
          <w:tcPr>
            <w:tcW w:w="558" w:type="dxa"/>
            <w:gridSpan w:val="2"/>
          </w:tcPr>
          <w:p w:rsidR="00DA519D" w:rsidRPr="001563B4" w:rsidRDefault="00DA519D" w:rsidP="007D3DA6">
            <w:pPr>
              <w:rPr>
                <w:rFonts w:ascii="Times New Roman" w:hAnsi="Times New Roman" w:cs="Times New Roman"/>
                <w:sz w:val="24"/>
                <w:szCs w:val="24"/>
              </w:rPr>
            </w:pPr>
            <w:r w:rsidRPr="001563B4">
              <w:rPr>
                <w:rFonts w:ascii="Times New Roman" w:hAnsi="Times New Roman" w:cs="Times New Roman"/>
                <w:sz w:val="24"/>
                <w:szCs w:val="24"/>
              </w:rPr>
              <w:t>1.</w:t>
            </w:r>
          </w:p>
        </w:tc>
        <w:tc>
          <w:tcPr>
            <w:tcW w:w="5483" w:type="dxa"/>
          </w:tcPr>
          <w:p w:rsidR="00D90F6D" w:rsidRPr="001563B4" w:rsidRDefault="00D90F6D" w:rsidP="00D90F6D">
            <w:pPr>
              <w:spacing w:after="240"/>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„Dezvoltăm profesori – Dezvoltăm viitorul”</w:t>
            </w:r>
          </w:p>
          <w:p w:rsidR="00D90F6D" w:rsidRPr="001563B4" w:rsidRDefault="00D90F6D" w:rsidP="00D90F6D">
            <w:pPr>
              <w:autoSpaceDE w:val="0"/>
              <w:autoSpaceDN w:val="0"/>
              <w:adjustRightInd w:val="0"/>
              <w:rPr>
                <w:rFonts w:ascii="Times New Roman" w:eastAsiaTheme="minorHAnsi" w:hAnsi="Times New Roman" w:cs="Times New Roman"/>
                <w:sz w:val="24"/>
                <w:szCs w:val="24"/>
                <w:lang w:val="fr-FR"/>
              </w:rPr>
            </w:pPr>
            <w:r w:rsidRPr="001563B4">
              <w:rPr>
                <w:rFonts w:ascii="Times New Roman" w:hAnsi="Times New Roman" w:cs="Times New Roman"/>
                <w:sz w:val="24"/>
                <w:szCs w:val="24"/>
                <w:lang w:val="fr-FR"/>
              </w:rPr>
              <w:t>SMIS 104923</w:t>
            </w:r>
            <w:r w:rsidRPr="001563B4">
              <w:rPr>
                <w:rFonts w:ascii="Times New Roman" w:eastAsiaTheme="minorHAnsi" w:hAnsi="Times New Roman" w:cs="Times New Roman"/>
                <w:sz w:val="24"/>
                <w:szCs w:val="24"/>
                <w:lang w:val="fr-FR"/>
              </w:rPr>
              <w:t xml:space="preserve"> Asigurarea premiselor pentru tranzitia elevilor si studentilor spre nivele superioare de educatie sau</w:t>
            </w:r>
          </w:p>
          <w:p w:rsidR="00DA519D" w:rsidRPr="001563B4" w:rsidRDefault="00D90F6D" w:rsidP="00D90F6D">
            <w:pPr>
              <w:rPr>
                <w:rFonts w:ascii="Times New Roman" w:hAnsi="Times New Roman" w:cs="Times New Roman"/>
                <w:sz w:val="24"/>
                <w:szCs w:val="24"/>
                <w:lang w:val="fr-FR"/>
              </w:rPr>
            </w:pPr>
            <w:r w:rsidRPr="001563B4">
              <w:rPr>
                <w:rFonts w:ascii="Times New Roman" w:eastAsiaTheme="minorHAnsi" w:hAnsi="Times New Roman" w:cs="Times New Roman"/>
                <w:sz w:val="24"/>
                <w:szCs w:val="24"/>
                <w:lang w:val="fr-FR"/>
              </w:rPr>
              <w:t>piata muncii, prin acces la informatie si activitati de orientare si consiliere</w:t>
            </w:r>
          </w:p>
        </w:tc>
        <w:tc>
          <w:tcPr>
            <w:tcW w:w="5137" w:type="dxa"/>
            <w:gridSpan w:val="3"/>
          </w:tcPr>
          <w:p w:rsidR="00DA519D" w:rsidRPr="001563B4" w:rsidRDefault="002D26BD" w:rsidP="002D26BD">
            <w:pPr>
              <w:rPr>
                <w:rFonts w:ascii="Times New Roman" w:hAnsi="Times New Roman" w:cs="Times New Roman"/>
                <w:sz w:val="24"/>
                <w:szCs w:val="24"/>
              </w:rPr>
            </w:pPr>
            <w:r w:rsidRPr="001563B4">
              <w:rPr>
                <w:rFonts w:ascii="Times New Roman" w:hAnsi="Times New Roman" w:cs="Times New Roman"/>
                <w:sz w:val="24"/>
                <w:szCs w:val="24"/>
                <w:lang w:val="fr-FR"/>
              </w:rPr>
              <w:t xml:space="preserve">Primăria </w:t>
            </w:r>
            <w:r w:rsidR="00D90F6D" w:rsidRPr="001563B4">
              <w:rPr>
                <w:rFonts w:ascii="Times New Roman" w:hAnsi="Times New Roman" w:cs="Times New Roman"/>
                <w:sz w:val="24"/>
                <w:szCs w:val="24"/>
              </w:rPr>
              <w:t>Sector 5</w:t>
            </w:r>
            <w:r w:rsidRPr="001563B4">
              <w:rPr>
                <w:rFonts w:ascii="Times New Roman" w:hAnsi="Times New Roman" w:cs="Times New Roman"/>
                <w:sz w:val="24"/>
                <w:szCs w:val="24"/>
              </w:rPr>
              <w:t xml:space="preserve"> </w:t>
            </w:r>
            <w:r w:rsidR="00DA519D" w:rsidRPr="001563B4">
              <w:rPr>
                <w:rFonts w:ascii="Times New Roman" w:hAnsi="Times New Roman" w:cs="Times New Roman"/>
                <w:sz w:val="24"/>
                <w:szCs w:val="24"/>
              </w:rPr>
              <w:t>Bucureşti</w:t>
            </w:r>
          </w:p>
        </w:tc>
        <w:tc>
          <w:tcPr>
            <w:tcW w:w="2160" w:type="dxa"/>
          </w:tcPr>
          <w:p w:rsidR="00B617E2" w:rsidRPr="001563B4" w:rsidRDefault="00D90F6D" w:rsidP="007D3DA6">
            <w:pPr>
              <w:rPr>
                <w:rFonts w:ascii="Times New Roman" w:hAnsi="Times New Roman" w:cs="Times New Roman"/>
                <w:sz w:val="24"/>
                <w:szCs w:val="24"/>
                <w:lang w:val="fr-FR"/>
              </w:rPr>
            </w:pPr>
            <w:r w:rsidRPr="001563B4">
              <w:rPr>
                <w:rFonts w:ascii="Times New Roman" w:hAnsi="Times New Roman" w:cs="Times New Roman"/>
                <w:sz w:val="24"/>
                <w:szCs w:val="24"/>
                <w:lang w:val="fr-FR"/>
              </w:rPr>
              <w:t>27 de luni începând cu 03.05.2018</w:t>
            </w:r>
          </w:p>
          <w:p w:rsidR="00DA519D" w:rsidRPr="001563B4" w:rsidRDefault="00D90F6D" w:rsidP="007D3DA6">
            <w:pPr>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 în implementare</w:t>
            </w:r>
          </w:p>
        </w:tc>
      </w:tr>
      <w:tr w:rsidR="000D6387" w:rsidRPr="008D7603" w:rsidTr="00B24786">
        <w:trPr>
          <w:trHeight w:val="323"/>
        </w:trPr>
        <w:tc>
          <w:tcPr>
            <w:tcW w:w="558" w:type="dxa"/>
            <w:gridSpan w:val="2"/>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2.</w:t>
            </w:r>
          </w:p>
        </w:tc>
        <w:tc>
          <w:tcPr>
            <w:tcW w:w="5483" w:type="dxa"/>
          </w:tcPr>
          <w:p w:rsidR="00DA17F6" w:rsidRPr="001563B4" w:rsidRDefault="00DA17F6" w:rsidP="00DA17F6">
            <w:pPr>
              <w:spacing w:after="240"/>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„Fii COOL – Fii Competitiv – Organizat – Orientat – Lucrativ”</w:t>
            </w:r>
          </w:p>
          <w:p w:rsidR="00DA17F6" w:rsidRPr="001563B4" w:rsidRDefault="00DA17F6" w:rsidP="00DA17F6">
            <w:pPr>
              <w:autoSpaceDE w:val="0"/>
              <w:autoSpaceDN w:val="0"/>
              <w:adjustRightInd w:val="0"/>
              <w:rPr>
                <w:rFonts w:ascii="Times New Roman" w:hAnsi="Times New Roman" w:cs="Times New Roman"/>
                <w:sz w:val="24"/>
                <w:szCs w:val="24"/>
                <w:lang w:val="fr-FR"/>
              </w:rPr>
            </w:pPr>
            <w:r w:rsidRPr="001563B4">
              <w:rPr>
                <w:rFonts w:ascii="Times New Roman" w:hAnsi="Times New Roman" w:cs="Times New Roman"/>
                <w:sz w:val="24"/>
                <w:szCs w:val="24"/>
                <w:lang w:val="fr-FR"/>
              </w:rPr>
              <w:t>SMIS 104925 Asigurarea premiselor pentru tranzitia elevilor si studentilor spre nivele superioare de educatie sau</w:t>
            </w:r>
          </w:p>
          <w:p w:rsidR="00D90F6D" w:rsidRPr="001563B4" w:rsidRDefault="00DA17F6" w:rsidP="00DA17F6">
            <w:pPr>
              <w:rPr>
                <w:rFonts w:ascii="Times New Roman" w:hAnsi="Times New Roman" w:cs="Times New Roman"/>
                <w:sz w:val="24"/>
                <w:szCs w:val="24"/>
                <w:lang w:val="fr-FR"/>
              </w:rPr>
            </w:pPr>
            <w:r w:rsidRPr="001563B4">
              <w:rPr>
                <w:rFonts w:ascii="Times New Roman" w:hAnsi="Times New Roman" w:cs="Times New Roman"/>
                <w:sz w:val="24"/>
                <w:szCs w:val="24"/>
                <w:lang w:val="fr-FR"/>
              </w:rPr>
              <w:t>piata muncii, prin acces la informatie si activitati de orientare si consiliere</w:t>
            </w:r>
          </w:p>
        </w:tc>
        <w:tc>
          <w:tcPr>
            <w:tcW w:w="5137" w:type="dxa"/>
            <w:gridSpan w:val="3"/>
          </w:tcPr>
          <w:p w:rsidR="00D90F6D" w:rsidRPr="001563B4" w:rsidRDefault="002D26BD">
            <w:pPr>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Primăria </w:t>
            </w:r>
            <w:r w:rsidRPr="001563B4">
              <w:rPr>
                <w:rFonts w:ascii="Times New Roman" w:hAnsi="Times New Roman" w:cs="Times New Roman"/>
                <w:sz w:val="24"/>
                <w:szCs w:val="24"/>
              </w:rPr>
              <w:t>Sector 5 Bucureşti</w:t>
            </w:r>
          </w:p>
        </w:tc>
        <w:tc>
          <w:tcPr>
            <w:tcW w:w="2160" w:type="dxa"/>
          </w:tcPr>
          <w:p w:rsidR="00D90F6D" w:rsidRPr="001563B4" w:rsidRDefault="00DA17F6">
            <w:pPr>
              <w:rPr>
                <w:rFonts w:ascii="Times New Roman" w:hAnsi="Times New Roman" w:cs="Times New Roman"/>
                <w:sz w:val="24"/>
                <w:szCs w:val="24"/>
                <w:lang w:val="fr-FR"/>
              </w:rPr>
            </w:pPr>
            <w:r w:rsidRPr="001563B4">
              <w:rPr>
                <w:rFonts w:ascii="Times New Roman" w:hAnsi="Times New Roman" w:cs="Times New Roman"/>
                <w:sz w:val="24"/>
                <w:szCs w:val="24"/>
                <w:lang w:val="fr-FR"/>
              </w:rPr>
              <w:t>36 de luni începând cu 03.05.2018</w:t>
            </w:r>
          </w:p>
          <w:p w:rsidR="00DA17F6" w:rsidRPr="001563B4" w:rsidRDefault="00DA17F6">
            <w:pPr>
              <w:rPr>
                <w:rFonts w:ascii="Times New Roman" w:hAnsi="Times New Roman" w:cs="Times New Roman"/>
                <w:sz w:val="24"/>
                <w:szCs w:val="24"/>
                <w:lang w:val="fr-FR"/>
              </w:rPr>
            </w:pPr>
            <w:r w:rsidRPr="001563B4">
              <w:rPr>
                <w:rFonts w:ascii="Times New Roman" w:hAnsi="Times New Roman" w:cs="Times New Roman"/>
                <w:sz w:val="24"/>
                <w:szCs w:val="24"/>
                <w:lang w:val="fr-FR"/>
              </w:rPr>
              <w:t>în implementare</w:t>
            </w:r>
          </w:p>
        </w:tc>
      </w:tr>
      <w:tr w:rsidR="000D6387" w:rsidRPr="001563B4" w:rsidTr="00B24786">
        <w:tc>
          <w:tcPr>
            <w:tcW w:w="558" w:type="dxa"/>
            <w:gridSpan w:val="2"/>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3.</w:t>
            </w:r>
          </w:p>
        </w:tc>
        <w:tc>
          <w:tcPr>
            <w:tcW w:w="5483" w:type="dxa"/>
          </w:tcPr>
          <w:p w:rsidR="00D90F6D" w:rsidRPr="001563B4" w:rsidRDefault="00034071" w:rsidP="00B617E2">
            <w:pPr>
              <w:spacing w:after="240"/>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GAL „Împreună dezvoltăm sectorul 5”</w:t>
            </w:r>
            <w:r w:rsidR="00B617E2" w:rsidRPr="001563B4">
              <w:rPr>
                <w:rFonts w:ascii="Times New Roman" w:hAnsi="Times New Roman" w:cs="Times New Roman"/>
                <w:sz w:val="24"/>
                <w:szCs w:val="24"/>
                <w:lang w:val="fr-FR"/>
              </w:rPr>
              <w:t xml:space="preserve"> </w:t>
            </w:r>
            <w:r w:rsidRPr="001563B4">
              <w:rPr>
                <w:rFonts w:ascii="Times New Roman" w:hAnsi="Times New Roman" w:cs="Times New Roman"/>
                <w:sz w:val="24"/>
                <w:szCs w:val="24"/>
                <w:lang w:val="fr-FR"/>
              </w:rPr>
              <w:t xml:space="preserve">SMIS 123630 Reducerea numărului de persoane aflate în risc de sărăcie sau excluziune socială în ZUM, Zona 1- </w:t>
            </w:r>
            <w:r w:rsidRPr="001563B4">
              <w:rPr>
                <w:rFonts w:ascii="Times New Roman" w:hAnsi="Times New Roman" w:cs="Times New Roman"/>
                <w:sz w:val="24"/>
                <w:szCs w:val="24"/>
                <w:lang w:val="fr-FR"/>
              </w:rPr>
              <w:lastRenderedPageBreak/>
              <w:t>Zăbrăuțiului, din Sectorul 5 – București, alături de îmbunătățirea calității vieții, creșterea coeziunii sociale, îmbunătățirea mediului de viață și creșterea economică în teritoriul SDL</w:t>
            </w:r>
          </w:p>
        </w:tc>
        <w:tc>
          <w:tcPr>
            <w:tcW w:w="5137" w:type="dxa"/>
            <w:gridSpan w:val="3"/>
          </w:tcPr>
          <w:p w:rsidR="00D90F6D" w:rsidRPr="001563B4" w:rsidRDefault="002D26BD">
            <w:pPr>
              <w:rPr>
                <w:rFonts w:ascii="Times New Roman" w:hAnsi="Times New Roman" w:cs="Times New Roman"/>
                <w:sz w:val="24"/>
                <w:szCs w:val="24"/>
                <w:lang w:val="fr-FR"/>
              </w:rPr>
            </w:pPr>
            <w:r w:rsidRPr="001563B4">
              <w:rPr>
                <w:rFonts w:ascii="Times New Roman" w:hAnsi="Times New Roman" w:cs="Times New Roman"/>
                <w:sz w:val="24"/>
                <w:szCs w:val="24"/>
                <w:lang w:val="fr-FR"/>
              </w:rPr>
              <w:lastRenderedPageBreak/>
              <w:t xml:space="preserve">Primăria </w:t>
            </w:r>
            <w:r w:rsidRPr="001563B4">
              <w:rPr>
                <w:rFonts w:ascii="Times New Roman" w:hAnsi="Times New Roman" w:cs="Times New Roman"/>
                <w:sz w:val="24"/>
                <w:szCs w:val="24"/>
              </w:rPr>
              <w:t>Sector 5 Bucureşti</w:t>
            </w:r>
          </w:p>
        </w:tc>
        <w:tc>
          <w:tcPr>
            <w:tcW w:w="2160" w:type="dxa"/>
          </w:tcPr>
          <w:p w:rsidR="00D90F6D" w:rsidRPr="001563B4" w:rsidRDefault="00034071">
            <w:pPr>
              <w:rPr>
                <w:rFonts w:ascii="Times New Roman" w:hAnsi="Times New Roman" w:cs="Times New Roman"/>
                <w:sz w:val="24"/>
                <w:szCs w:val="24"/>
              </w:rPr>
            </w:pPr>
            <w:r w:rsidRPr="001563B4">
              <w:rPr>
                <w:rFonts w:ascii="Times New Roman" w:hAnsi="Times New Roman" w:cs="Times New Roman"/>
                <w:sz w:val="24"/>
                <w:szCs w:val="24"/>
              </w:rPr>
              <w:t>36 de luni</w:t>
            </w:r>
          </w:p>
          <w:p w:rsidR="00034071" w:rsidRPr="001563B4" w:rsidRDefault="00034071">
            <w:pPr>
              <w:rPr>
                <w:rFonts w:ascii="Times New Roman" w:hAnsi="Times New Roman" w:cs="Times New Roman"/>
                <w:sz w:val="24"/>
                <w:szCs w:val="24"/>
                <w:lang w:val="fr-FR"/>
              </w:rPr>
            </w:pPr>
            <w:r w:rsidRPr="001563B4">
              <w:rPr>
                <w:rFonts w:ascii="Times New Roman" w:hAnsi="Times New Roman" w:cs="Times New Roman"/>
                <w:sz w:val="24"/>
                <w:szCs w:val="24"/>
                <w:lang w:val="fr-FR"/>
              </w:rPr>
              <w:t>în implementare</w:t>
            </w:r>
          </w:p>
        </w:tc>
      </w:tr>
      <w:tr w:rsidR="000D6387" w:rsidRPr="001563B4" w:rsidTr="00B24786">
        <w:tc>
          <w:tcPr>
            <w:tcW w:w="558" w:type="dxa"/>
            <w:gridSpan w:val="2"/>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lastRenderedPageBreak/>
              <w:t>4.</w:t>
            </w:r>
          </w:p>
        </w:tc>
        <w:tc>
          <w:tcPr>
            <w:tcW w:w="5483" w:type="dxa"/>
          </w:tcPr>
          <w:p w:rsidR="00D90F6D" w:rsidRPr="001563B4" w:rsidRDefault="006C5CAA" w:rsidP="00B617E2">
            <w:pPr>
              <w:autoSpaceDE w:val="0"/>
              <w:autoSpaceDN w:val="0"/>
              <w:adjustRightInd w:val="0"/>
              <w:rPr>
                <w:rFonts w:ascii="Times New Roman" w:hAnsi="Times New Roman" w:cs="Times New Roman"/>
                <w:sz w:val="24"/>
                <w:szCs w:val="24"/>
                <w:lang w:val="fr-FR"/>
              </w:rPr>
            </w:pPr>
            <w:r w:rsidRPr="001563B4">
              <w:rPr>
                <w:rFonts w:ascii="Times New Roman" w:hAnsi="Times New Roman" w:cs="Times New Roman"/>
                <w:sz w:val="24"/>
                <w:szCs w:val="24"/>
                <w:lang w:val="fr-FR"/>
              </w:rPr>
              <w:t>”FAPTE - Regenerare Urbană</w:t>
            </w:r>
            <w:r w:rsidR="00201730" w:rsidRPr="001563B4">
              <w:rPr>
                <w:rFonts w:ascii="Times New Roman" w:hAnsi="Times New Roman" w:cs="Times New Roman"/>
                <w:sz w:val="24"/>
                <w:szCs w:val="24"/>
                <w:lang w:val="fr-FR"/>
              </w:rPr>
              <w:t xml:space="preserve"> Amurgului” Reducerea numărului de persoane aflate în risc de</w:t>
            </w:r>
            <w:r w:rsidR="00B617E2" w:rsidRPr="001563B4">
              <w:rPr>
                <w:rFonts w:ascii="Times New Roman" w:hAnsi="Times New Roman" w:cs="Times New Roman"/>
                <w:sz w:val="24"/>
                <w:szCs w:val="24"/>
                <w:lang w:val="fr-FR"/>
              </w:rPr>
              <w:t xml:space="preserve"> </w:t>
            </w:r>
            <w:r w:rsidR="00201730" w:rsidRPr="001563B4">
              <w:rPr>
                <w:rFonts w:ascii="Times New Roman" w:hAnsi="Times New Roman" w:cs="Times New Roman"/>
                <w:sz w:val="24"/>
                <w:szCs w:val="24"/>
                <w:lang w:val="fr-FR"/>
              </w:rPr>
              <w:t>sărăcie și excluziune socială din comunitățile marginalizate (non roma), prin implementarea de măsuri integrate</w:t>
            </w:r>
          </w:p>
        </w:tc>
        <w:tc>
          <w:tcPr>
            <w:tcW w:w="5137" w:type="dxa"/>
            <w:gridSpan w:val="3"/>
          </w:tcPr>
          <w:p w:rsidR="00D90F6D" w:rsidRPr="001563B4" w:rsidRDefault="002D26BD">
            <w:pPr>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Primăria </w:t>
            </w:r>
            <w:r w:rsidRPr="001563B4">
              <w:rPr>
                <w:rFonts w:ascii="Times New Roman" w:hAnsi="Times New Roman" w:cs="Times New Roman"/>
                <w:sz w:val="24"/>
                <w:szCs w:val="24"/>
              </w:rPr>
              <w:t>Sector 5 Bucureşti</w:t>
            </w:r>
          </w:p>
        </w:tc>
        <w:tc>
          <w:tcPr>
            <w:tcW w:w="2160" w:type="dxa"/>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î</w:t>
            </w:r>
            <w:r w:rsidR="00201730" w:rsidRPr="001563B4">
              <w:rPr>
                <w:rFonts w:ascii="Times New Roman" w:hAnsi="Times New Roman" w:cs="Times New Roman"/>
                <w:sz w:val="24"/>
                <w:szCs w:val="24"/>
                <w:lang w:val="fr-FR"/>
              </w:rPr>
              <w:t>n evaluare</w:t>
            </w:r>
          </w:p>
        </w:tc>
      </w:tr>
      <w:tr w:rsidR="000D6387" w:rsidRPr="001563B4" w:rsidTr="00B24786">
        <w:tc>
          <w:tcPr>
            <w:tcW w:w="558" w:type="dxa"/>
            <w:gridSpan w:val="2"/>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5.</w:t>
            </w:r>
          </w:p>
        </w:tc>
        <w:tc>
          <w:tcPr>
            <w:tcW w:w="5483" w:type="dxa"/>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Înființare sală multifuncțională de sport, reabilitare termică clădire și lucrări de reparații, amenajare curte și teren de sport – Școala nr. 130 (Luceafărul) POR/10/2017/10/10.1b</w:t>
            </w:r>
          </w:p>
        </w:tc>
        <w:tc>
          <w:tcPr>
            <w:tcW w:w="5137" w:type="dxa"/>
            <w:gridSpan w:val="3"/>
          </w:tcPr>
          <w:p w:rsidR="00D90F6D" w:rsidRPr="001563B4" w:rsidRDefault="002D26BD">
            <w:pPr>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Primăria </w:t>
            </w:r>
            <w:r w:rsidRPr="001563B4">
              <w:rPr>
                <w:rFonts w:ascii="Times New Roman" w:hAnsi="Times New Roman" w:cs="Times New Roman"/>
                <w:sz w:val="24"/>
                <w:szCs w:val="24"/>
              </w:rPr>
              <w:t>Sector 5 Bucureşti</w:t>
            </w:r>
          </w:p>
        </w:tc>
        <w:tc>
          <w:tcPr>
            <w:tcW w:w="2160" w:type="dxa"/>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în evaluare</w:t>
            </w:r>
          </w:p>
        </w:tc>
      </w:tr>
      <w:tr w:rsidR="000D6387" w:rsidRPr="001563B4" w:rsidTr="00B24786">
        <w:tc>
          <w:tcPr>
            <w:tcW w:w="558" w:type="dxa"/>
            <w:gridSpan w:val="2"/>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6.</w:t>
            </w:r>
          </w:p>
        </w:tc>
        <w:tc>
          <w:tcPr>
            <w:tcW w:w="5483" w:type="dxa"/>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Reabilitare si consolidare - Gradinita 244 POR/10/2017/10/10.1a</w:t>
            </w:r>
          </w:p>
        </w:tc>
        <w:tc>
          <w:tcPr>
            <w:tcW w:w="5137" w:type="dxa"/>
            <w:gridSpan w:val="3"/>
          </w:tcPr>
          <w:p w:rsidR="00D90F6D" w:rsidRPr="001563B4" w:rsidRDefault="002D26BD">
            <w:pPr>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Primăria </w:t>
            </w:r>
            <w:r w:rsidRPr="001563B4">
              <w:rPr>
                <w:rFonts w:ascii="Times New Roman" w:hAnsi="Times New Roman" w:cs="Times New Roman"/>
                <w:sz w:val="24"/>
                <w:szCs w:val="24"/>
              </w:rPr>
              <w:t>Sector 5 Bucureşti</w:t>
            </w:r>
          </w:p>
        </w:tc>
        <w:tc>
          <w:tcPr>
            <w:tcW w:w="2160" w:type="dxa"/>
          </w:tcPr>
          <w:p w:rsidR="00D90F6D" w:rsidRPr="001563B4" w:rsidRDefault="006C5CAA">
            <w:pPr>
              <w:rPr>
                <w:rFonts w:ascii="Times New Roman" w:hAnsi="Times New Roman" w:cs="Times New Roman"/>
                <w:sz w:val="24"/>
                <w:szCs w:val="24"/>
                <w:lang w:val="fr-FR"/>
              </w:rPr>
            </w:pPr>
            <w:r w:rsidRPr="001563B4">
              <w:rPr>
                <w:rFonts w:ascii="Times New Roman" w:hAnsi="Times New Roman" w:cs="Times New Roman"/>
                <w:sz w:val="24"/>
                <w:szCs w:val="24"/>
                <w:lang w:val="fr-FR"/>
              </w:rPr>
              <w:t>în evaluare</w:t>
            </w:r>
          </w:p>
        </w:tc>
      </w:tr>
      <w:tr w:rsidR="000D6387" w:rsidRPr="001563B4" w:rsidTr="00B24786">
        <w:tc>
          <w:tcPr>
            <w:tcW w:w="558" w:type="dxa"/>
            <w:gridSpan w:val="2"/>
          </w:tcPr>
          <w:p w:rsidR="00780C39" w:rsidRPr="001563B4" w:rsidRDefault="00B617E2" w:rsidP="00780C39">
            <w:pPr>
              <w:rPr>
                <w:rFonts w:ascii="Times New Roman" w:hAnsi="Times New Roman" w:cs="Times New Roman"/>
                <w:sz w:val="24"/>
                <w:szCs w:val="24"/>
                <w:lang w:val="fr-FR"/>
              </w:rPr>
            </w:pPr>
            <w:r w:rsidRPr="001563B4">
              <w:rPr>
                <w:rFonts w:ascii="Times New Roman" w:hAnsi="Times New Roman" w:cs="Times New Roman"/>
                <w:sz w:val="24"/>
                <w:szCs w:val="24"/>
                <w:lang w:val="fr-FR"/>
              </w:rPr>
              <w:t>7.</w:t>
            </w:r>
          </w:p>
        </w:tc>
        <w:tc>
          <w:tcPr>
            <w:tcW w:w="5483" w:type="dxa"/>
          </w:tcPr>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1. Ziua Internaţionala a Zonelor Umede -2- Februarie - Simpozion - Elevi,profesori, autoritaţi publice locale -  cunoaşterea unor noţiuni de bază despre zonele umede, inţelegerea importanţei conservării acestor ecosisteme. Campanie de informare :  Pagina web, afişe, sliduri, referate; comunicat presa</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2. Ziua Mondială a Apei – 22 martie – Simpozion -Elevi, profesori -  Clasificarea apelor, noţiuni de bază, constientizarea păstrării apei curate pentru sănătatea</w:t>
            </w:r>
            <w:r w:rsidR="009B09B8" w:rsidRPr="001563B4">
              <w:rPr>
                <w:rFonts w:ascii="Times New Roman" w:hAnsi="Times New Roman" w:cs="Times New Roman"/>
                <w:sz w:val="24"/>
                <w:szCs w:val="24"/>
                <w:lang w:val="it-IT"/>
              </w:rPr>
              <w:t xml:space="preserve"> tuturor. Campanie de informare</w:t>
            </w:r>
            <w:r w:rsidRPr="001563B4">
              <w:rPr>
                <w:rFonts w:ascii="Times New Roman" w:hAnsi="Times New Roman" w:cs="Times New Roman"/>
                <w:sz w:val="24"/>
                <w:szCs w:val="24"/>
                <w:lang w:val="it-IT"/>
              </w:rPr>
              <w:t>:  Pagina web, afişe, sliduri ; comunicat presa</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3. Ziua mondiala a Pamântului – 22 aprilie – Simpozion - Elevi,  profesori, Inspectoratul şcolar. Prezentarea bogaţiilor pământului in România. Crearea unei atitudini responsabile faţă de starea mediului. Campanie de informar</w:t>
            </w:r>
            <w:r w:rsidR="009B09B8" w:rsidRPr="001563B4">
              <w:rPr>
                <w:rFonts w:ascii="Times New Roman" w:hAnsi="Times New Roman" w:cs="Times New Roman"/>
                <w:sz w:val="24"/>
                <w:szCs w:val="24"/>
                <w:lang w:val="it-IT"/>
              </w:rPr>
              <w:t>e:  Pagina web, afişe, sliduri</w:t>
            </w:r>
            <w:r w:rsidRPr="001563B4">
              <w:rPr>
                <w:rFonts w:ascii="Times New Roman" w:hAnsi="Times New Roman" w:cs="Times New Roman"/>
                <w:sz w:val="24"/>
                <w:szCs w:val="24"/>
                <w:lang w:val="it-IT"/>
              </w:rPr>
              <w:t xml:space="preserve">; comunicat presa </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4. ZiuaEuropeana a Arborilor si  Păsărilor – 10 mai  - </w:t>
            </w:r>
            <w:r w:rsidRPr="001563B4">
              <w:rPr>
                <w:rFonts w:ascii="Times New Roman" w:hAnsi="Times New Roman" w:cs="Times New Roman"/>
                <w:sz w:val="24"/>
                <w:szCs w:val="24"/>
                <w:lang w:val="it-IT"/>
              </w:rPr>
              <w:lastRenderedPageBreak/>
              <w:t xml:space="preserve">Simpozion- </w:t>
            </w:r>
            <w:r w:rsidR="009B09B8" w:rsidRPr="001563B4">
              <w:rPr>
                <w:rFonts w:ascii="Times New Roman" w:hAnsi="Times New Roman" w:cs="Times New Roman"/>
                <w:sz w:val="24"/>
                <w:szCs w:val="24"/>
                <w:lang w:val="it-IT"/>
              </w:rPr>
              <w:t>Elevi</w:t>
            </w:r>
            <w:r w:rsidRPr="001563B4">
              <w:rPr>
                <w:rFonts w:ascii="Times New Roman" w:hAnsi="Times New Roman" w:cs="Times New Roman"/>
                <w:sz w:val="24"/>
                <w:szCs w:val="24"/>
                <w:lang w:val="it-IT"/>
              </w:rPr>
              <w:t xml:space="preserve">; Profesori, reprezentanti ONG -  Prezentarea diferitelor specii de păsări . Crearea unei atitudini responsabile fată de starea </w:t>
            </w:r>
            <w:r w:rsidR="009B09B8" w:rsidRPr="001563B4">
              <w:rPr>
                <w:rFonts w:ascii="Times New Roman" w:hAnsi="Times New Roman" w:cs="Times New Roman"/>
                <w:sz w:val="24"/>
                <w:szCs w:val="24"/>
                <w:lang w:val="it-IT"/>
              </w:rPr>
              <w:t>mediului. Campanie de informare</w:t>
            </w:r>
            <w:r w:rsidRPr="001563B4">
              <w:rPr>
                <w:rFonts w:ascii="Times New Roman" w:hAnsi="Times New Roman" w:cs="Times New Roman"/>
                <w:sz w:val="24"/>
                <w:szCs w:val="24"/>
                <w:lang w:val="it-IT"/>
              </w:rPr>
              <w:t>: Pagina web,afişe, comunicat presa</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5. Ziua Biodiversităţii – 22 mai – Simpozion -Elevi din şc. cu care avem protocol incheiat. Campanie de informare: Pagina web,afişe,brosuri, comunicat presa ; </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6. Ziua Mediului – 5 iunie – Simpozion - Elevi din şc. cu care avem protocol incheiat; concursuri desene, cu elevi din şc. cu care avem protocol incheiat, reprezentanti ONG . Campanie de informare :  Pagina web, afişe, brosuri, comunicat presa, fluturasi</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7. Ziua Internationala a Gradinilor Zoologice si Parcurilor - 9 august Campanie de informare :  Pagina web, fluturasi, afişe, sliduri, comunicat presa </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8. Ziua Internationala a Stratului de Ozon – 16 septembrie - Emisia gazelor cu efect de sera in urma activitatilor umane vor cauza grave dereglari climatice, accentuand incalzirea globala si cresterea nivelului marii - Campanie de informare :  Pagina web, fluturasi, afişe, sliduri, comunicat presa ;</w:t>
            </w:r>
          </w:p>
          <w:p w:rsidR="00780C39" w:rsidRPr="001563B4" w:rsidRDefault="00780C39" w:rsidP="00780C39">
            <w:pPr>
              <w:rPr>
                <w:rFonts w:ascii="Times New Roman" w:hAnsi="Times New Roman" w:cs="Times New Roman"/>
                <w:sz w:val="24"/>
                <w:szCs w:val="24"/>
                <w:lang w:val="pt-PT"/>
              </w:rPr>
            </w:pPr>
            <w:r w:rsidRPr="001563B4">
              <w:rPr>
                <w:rFonts w:ascii="Times New Roman" w:hAnsi="Times New Roman" w:cs="Times New Roman"/>
                <w:sz w:val="24"/>
                <w:szCs w:val="24"/>
                <w:lang w:val="it-IT"/>
              </w:rPr>
              <w:t xml:space="preserve">9. Săptămâna Mobilităţii Europene 16 – 22 septembrie -  Cetăţenii capitalei, copii, profesori, reprezentanti ONG. </w:t>
            </w:r>
            <w:r w:rsidRPr="001563B4">
              <w:rPr>
                <w:rFonts w:ascii="Times New Roman" w:hAnsi="Times New Roman" w:cs="Times New Roman"/>
                <w:sz w:val="24"/>
                <w:szCs w:val="24"/>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1563B4">
              <w:rPr>
                <w:rFonts w:ascii="Times New Roman" w:hAnsi="Times New Roman" w:cs="Times New Roman"/>
                <w:sz w:val="24"/>
                <w:szCs w:val="24"/>
                <w:lang w:val="it-IT"/>
              </w:rPr>
              <w:t xml:space="preserve">Realizare brosuri şi afişe postate in mijloacele de transport in comun. </w:t>
            </w:r>
            <w:r w:rsidRPr="001563B4">
              <w:rPr>
                <w:rFonts w:ascii="Times New Roman" w:hAnsi="Times New Roman" w:cs="Times New Roman"/>
                <w:sz w:val="24"/>
                <w:szCs w:val="24"/>
                <w:lang w:val="pt-PT"/>
              </w:rPr>
              <w:t>Organizare de concurs de desene, de biciclete, c</w:t>
            </w:r>
            <w:r w:rsidR="002D26BD" w:rsidRPr="001563B4">
              <w:rPr>
                <w:rFonts w:ascii="Times New Roman" w:hAnsi="Times New Roman" w:cs="Times New Roman"/>
                <w:sz w:val="24"/>
                <w:szCs w:val="24"/>
                <w:lang w:val="pt-PT"/>
              </w:rPr>
              <w:t>u premii. Campanie de informare</w:t>
            </w:r>
            <w:r w:rsidRPr="001563B4">
              <w:rPr>
                <w:rFonts w:ascii="Times New Roman" w:hAnsi="Times New Roman" w:cs="Times New Roman"/>
                <w:sz w:val="24"/>
                <w:szCs w:val="24"/>
                <w:lang w:val="pt-PT"/>
              </w:rPr>
              <w:t xml:space="preserve">:  Pagina web, afişe, sliduri, broşuri, comunicate de presa ; </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 xml:space="preserve">10. Ziua Mondială a Habitatului - 1 octombrie– Copii, profesori </w:t>
            </w:r>
            <w:r w:rsidR="002D26BD" w:rsidRPr="001563B4">
              <w:rPr>
                <w:rFonts w:ascii="Times New Roman" w:hAnsi="Times New Roman" w:cs="Times New Roman"/>
                <w:sz w:val="24"/>
                <w:szCs w:val="24"/>
                <w:lang w:val="it-IT"/>
              </w:rPr>
              <w:t>– Campanie de informare</w:t>
            </w:r>
            <w:r w:rsidRPr="001563B4">
              <w:rPr>
                <w:rFonts w:ascii="Times New Roman" w:hAnsi="Times New Roman" w:cs="Times New Roman"/>
                <w:sz w:val="24"/>
                <w:szCs w:val="24"/>
                <w:lang w:val="it-IT"/>
              </w:rPr>
              <w:t>:  Pagina web, distribuire de materiale informative;</w:t>
            </w:r>
          </w:p>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11.Ziua Internationala a Zonelor Urbane - 8 noiembrie- Simpozion -elevi din şc. cu care avem protocol incheiat. Campanie de informare: Pagina web,afişe,brosuri, comunicat presa ; </w:t>
            </w:r>
          </w:p>
          <w:p w:rsidR="00780C39" w:rsidRPr="001563B4" w:rsidRDefault="00780C39" w:rsidP="00780C39">
            <w:pPr>
              <w:rPr>
                <w:rFonts w:ascii="Times New Roman" w:hAnsi="Times New Roman" w:cs="Times New Roman"/>
                <w:bCs/>
                <w:sz w:val="24"/>
                <w:szCs w:val="24"/>
                <w:lang w:val="it-IT"/>
              </w:rPr>
            </w:pPr>
          </w:p>
        </w:tc>
        <w:tc>
          <w:tcPr>
            <w:tcW w:w="5137" w:type="dxa"/>
            <w:gridSpan w:val="3"/>
          </w:tcPr>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fr-FR"/>
              </w:rPr>
              <w:lastRenderedPageBreak/>
              <w:t>Agenția pentru Protecția Mediului București Compartimentul Relatii publice</w:t>
            </w:r>
            <w:r w:rsidR="00221656">
              <w:rPr>
                <w:rFonts w:ascii="Times New Roman" w:hAnsi="Times New Roman" w:cs="Times New Roman"/>
                <w:sz w:val="24"/>
                <w:szCs w:val="24"/>
                <w:lang w:val="fr-FR"/>
              </w:rPr>
              <w:t xml:space="preserve"> si TI si  Serviciul Calitatea f</w:t>
            </w:r>
            <w:r w:rsidRPr="001563B4">
              <w:rPr>
                <w:rFonts w:ascii="Times New Roman" w:hAnsi="Times New Roman" w:cs="Times New Roman"/>
                <w:sz w:val="24"/>
                <w:szCs w:val="24"/>
                <w:lang w:val="fr-FR"/>
              </w:rPr>
              <w:t>actorilor de mediu</w:t>
            </w:r>
          </w:p>
        </w:tc>
        <w:tc>
          <w:tcPr>
            <w:tcW w:w="2160" w:type="dxa"/>
          </w:tcPr>
          <w:p w:rsidR="00780C39" w:rsidRPr="001563B4" w:rsidRDefault="00780C39" w:rsidP="00780C39">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8.</w:t>
            </w:r>
          </w:p>
        </w:tc>
        <w:tc>
          <w:tcPr>
            <w:tcW w:w="5483" w:type="dxa"/>
          </w:tcPr>
          <w:p w:rsidR="00EC4D5E" w:rsidRPr="001563B4" w:rsidRDefault="00EC4D5E" w:rsidP="00EC4D5E">
            <w:pPr>
              <w:rPr>
                <w:rFonts w:ascii="Times New Roman" w:hAnsi="Times New Roman" w:cs="Times New Roman"/>
                <w:sz w:val="24"/>
                <w:szCs w:val="24"/>
                <w:lang w:val="it-IT" w:eastAsia="ro-RO"/>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eastAsia="ro-RO"/>
              </w:rPr>
              <w:t>Măsuri privind aplicarea directivelor europene</w:t>
            </w:r>
          </w:p>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Continuarea implementarii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emiterea autorizaţiilor de recoltare/capturare şi/sau achiziţie şi/sau comercializare a florilor de mină, a fosilelor de plante şi fosilelor de animale vertebrate şi nevertebrate, precum şi a plantelor şi animalelor din flora şi, respectiv, fauna sălbatică în baza Ord. 410/2008, dupa caz;</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actualizarea bazei de date a persoanelor fizice si juridice ce recolteaza/captureaza si comercializeaza flora/fauna salbatica conform Ordinului 410/2008;</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actualizarea bazei de date cu institutiile sau organizatiile ce detin specii CITES</w:t>
            </w:r>
          </w:p>
        </w:tc>
        <w:tc>
          <w:tcPr>
            <w:tcW w:w="5137" w:type="dxa"/>
            <w:gridSpan w:val="3"/>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fr-FR"/>
              </w:rPr>
              <w:t xml:space="preserve">Agenția pentru Protecția Mediului București </w:t>
            </w:r>
            <w:r w:rsidR="00221656">
              <w:rPr>
                <w:rFonts w:ascii="Times New Roman" w:hAnsi="Times New Roman" w:cs="Times New Roman"/>
                <w:sz w:val="24"/>
                <w:szCs w:val="24"/>
              </w:rPr>
              <w:t>Serviciul Calitatea f</w:t>
            </w:r>
            <w:r w:rsidRPr="001563B4">
              <w:rPr>
                <w:rFonts w:ascii="Times New Roman" w:hAnsi="Times New Roman" w:cs="Times New Roman"/>
                <w:sz w:val="24"/>
                <w:szCs w:val="24"/>
              </w:rPr>
              <w:t>actorilor de mediu</w:t>
            </w:r>
          </w:p>
        </w:tc>
        <w:tc>
          <w:tcPr>
            <w:tcW w:w="2160"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9.</w:t>
            </w:r>
          </w:p>
        </w:tc>
        <w:tc>
          <w:tcPr>
            <w:tcW w:w="5483"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Continuarea implementării prevederilor Directivei Consiliului nr. 92/43/EEC „Habitate” privind conservarea habitatelor naturale, a florei şi faunei sălbatice</w:t>
            </w:r>
          </w:p>
          <w:p w:rsidR="00EC4D5E" w:rsidRPr="001563B4" w:rsidRDefault="00EC4D5E" w:rsidP="00EC4D5E">
            <w:pPr>
              <w:jc w:val="both"/>
              <w:rPr>
                <w:rFonts w:ascii="Times New Roman" w:hAnsi="Times New Roman" w:cs="Times New Roman"/>
                <w:sz w:val="24"/>
                <w:szCs w:val="24"/>
                <w:lang w:val="pt-BR"/>
              </w:rPr>
            </w:pPr>
            <w:r w:rsidRPr="001563B4">
              <w:rPr>
                <w:rFonts w:ascii="Times New Roman" w:hAnsi="Times New Roman" w:cs="Times New Roman"/>
                <w:sz w:val="24"/>
                <w:szCs w:val="24"/>
                <w:lang w:val="pt-BR"/>
              </w:rPr>
              <w:t xml:space="preserve">-  actualizarea bazei de date a speciilor de flora si fauna salbatica </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ro-RO"/>
              </w:rPr>
              <w:lastRenderedPageBreak/>
              <w:t xml:space="preserve">-  emiterea de  raspunsuri la </w:t>
            </w:r>
            <w:r w:rsidRPr="001563B4">
              <w:rPr>
                <w:rFonts w:ascii="Times New Roman" w:hAnsi="Times New Roman" w:cs="Times New Roman"/>
                <w:sz w:val="24"/>
                <w:szCs w:val="24"/>
                <w:lang w:val="it-IT"/>
              </w:rPr>
              <w:t>solicitări de avize  Natura 2000 pentru proiecte finanţate prin fonduri    comunitare  europene</w:t>
            </w:r>
          </w:p>
          <w:p w:rsidR="00EC4D5E" w:rsidRPr="001563B4" w:rsidRDefault="00EC4D5E" w:rsidP="00EC4D5E">
            <w:pPr>
              <w:pStyle w:val="NoSpacing"/>
              <w:jc w:val="both"/>
              <w:rPr>
                <w:rFonts w:ascii="Times New Roman" w:hAnsi="Times New Roman" w:cs="Times New Roman"/>
                <w:sz w:val="24"/>
                <w:szCs w:val="24"/>
                <w:lang w:val="ro-RO"/>
              </w:rPr>
            </w:pPr>
            <w:r w:rsidRPr="001563B4">
              <w:rPr>
                <w:rFonts w:ascii="Times New Roman" w:hAnsi="Times New Roman" w:cs="Times New Roman"/>
                <w:noProof/>
                <w:sz w:val="24"/>
                <w:szCs w:val="24"/>
                <w:lang w:val="ro-RO"/>
              </w:rPr>
              <w:t>-  emiterea de  răspunsuri la solicitări privind situarea de terenuri în interiorul ariilor naturale protejate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administrarea permanenta pe portalul CHM (Mecanismul de schimb de Informatii in domeniul   Biodiversitatii) a Regiunii 8 Bucuresti-Ilfov</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introducerea  datelor detinute despre speciile de flora si fauna de interes comunitar in aplicatia  web ”Registrul National Integrat al speciilor de flora, fauna salbatica si al habitatelor de interes comunitar din Romania”</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lastRenderedPageBreak/>
              <w:t xml:space="preserve">Agenția pentru Protecția Mediului București </w:t>
            </w:r>
            <w:r w:rsidR="00221656">
              <w:rPr>
                <w:rFonts w:ascii="Times New Roman" w:hAnsi="Times New Roman" w:cs="Times New Roman"/>
                <w:sz w:val="24"/>
                <w:szCs w:val="24"/>
              </w:rPr>
              <w:t>Serviciul Calitatea f</w:t>
            </w:r>
            <w:r w:rsidRPr="001563B4">
              <w:rPr>
                <w:rFonts w:ascii="Times New Roman" w:hAnsi="Times New Roman" w:cs="Times New Roman"/>
                <w:sz w:val="24"/>
                <w:szCs w:val="24"/>
              </w:rPr>
              <w:t>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10.</w:t>
            </w:r>
          </w:p>
        </w:tc>
        <w:tc>
          <w:tcPr>
            <w:tcW w:w="5483"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Continuarea implementării prevederilor Directivei Consiliului nr 79/409/EEC  „Pasari”privind conservarea păsărilor sălbatice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actualizarea bazei de date a speciilor de pasari din municipiul Bucuresti</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emiterea de </w:t>
            </w:r>
            <w:r w:rsidRPr="001563B4">
              <w:rPr>
                <w:rFonts w:ascii="Times New Roman" w:hAnsi="Times New Roman" w:cs="Times New Roman"/>
                <w:noProof/>
                <w:sz w:val="24"/>
                <w:szCs w:val="24"/>
                <w:lang w:val="ro-RO"/>
              </w:rPr>
              <w:t xml:space="preserve"> răspunsuri la solicitări privind situarea de terenuri în interiorul ariilor naturale protejate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ro-RO"/>
              </w:rPr>
              <w:t xml:space="preserve">-  emiterea de  raspunsuri la </w:t>
            </w:r>
            <w:r w:rsidRPr="001563B4">
              <w:rPr>
                <w:rFonts w:ascii="Times New Roman" w:hAnsi="Times New Roman" w:cs="Times New Roman"/>
                <w:sz w:val="24"/>
                <w:szCs w:val="24"/>
                <w:lang w:val="it-IT"/>
              </w:rPr>
              <w:t>solicitări de avize  Natura 2000 pentru proiecte finanţate prin fonduri comunitare  europene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administrarea permanenta pe portalul CHM (Mecanismul de schimb de Informatii in domeniul Biodiversitatii) a Regiunii 8 Bucuresti-Ilfov</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introducerea  datelor detinute despre speciile de flora si fauna de interes comunitar in aplicatia web”Registrul National Integrat al speciilor de flora, fauna salbatica si al habitatelor de interes comunitar din Romania”</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transmiterea  informaţiilor existente la nivelul municipiului Bucuresti legate de Acordul privind </w:t>
            </w:r>
            <w:r w:rsidRPr="001563B4">
              <w:rPr>
                <w:rFonts w:ascii="Times New Roman" w:hAnsi="Times New Roman" w:cs="Times New Roman"/>
                <w:sz w:val="24"/>
                <w:szCs w:val="24"/>
                <w:lang w:val="it-IT"/>
              </w:rPr>
              <w:lastRenderedPageBreak/>
              <w:t>conservarea păsărilor de apă migratoare  african-eurasiatice (AEWA)</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lastRenderedPageBreak/>
              <w:t xml:space="preserve">Agenția pentru Protecția Mediului București </w:t>
            </w:r>
            <w:r w:rsidRPr="001563B4">
              <w:rPr>
                <w:rFonts w:ascii="Times New Roman" w:hAnsi="Times New Roman" w:cs="Times New Roman"/>
                <w:sz w:val="24"/>
                <w:szCs w:val="24"/>
              </w:rPr>
              <w:t>Serviciul Cal</w:t>
            </w:r>
            <w:r w:rsidR="00221656">
              <w:rPr>
                <w:rFonts w:ascii="Times New Roman" w:hAnsi="Times New Roman" w:cs="Times New Roman"/>
                <w:sz w:val="24"/>
                <w:szCs w:val="24"/>
              </w:rPr>
              <w:t>itatea f</w:t>
            </w:r>
            <w:r w:rsidRPr="001563B4">
              <w:rPr>
                <w:rFonts w:ascii="Times New Roman" w:hAnsi="Times New Roman" w:cs="Times New Roman"/>
                <w:sz w:val="24"/>
                <w:szCs w:val="24"/>
              </w:rPr>
              <w:t>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11.</w:t>
            </w:r>
          </w:p>
        </w:tc>
        <w:tc>
          <w:tcPr>
            <w:tcW w:w="5483"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Continuarea implementării prevederilor Directivei Consiliului nr. 99/22/CE referitoare la deţinerea animalelor sălbatice in Grădinile Zoologice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actualizarea fisei de evidenta a Gradinii Zoologice  Bucuresti</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noProof/>
                <w:sz w:val="24"/>
                <w:szCs w:val="24"/>
                <w:lang w:val="ro-RO"/>
              </w:rPr>
              <w:t>-  actualizarea trimestrială a informaţiilor din baza de date SIM - Conservarea Naturii (CN) referitoare la fişa de evidenţă (</w:t>
            </w:r>
            <w:r w:rsidRPr="001563B4">
              <w:rPr>
                <w:rFonts w:ascii="Times New Roman" w:hAnsi="Times New Roman" w:cs="Times New Roman"/>
                <w:sz w:val="24"/>
                <w:szCs w:val="24"/>
                <w:lang w:val="ro-RO"/>
              </w:rPr>
              <w:t>introducere date împărţită pe denumire specie, dată, sex, mod de deţinere, etc.</w:t>
            </w:r>
            <w:r w:rsidRPr="001563B4">
              <w:rPr>
                <w:rFonts w:ascii="Times New Roman" w:hAnsi="Times New Roman" w:cs="Times New Roman"/>
                <w:noProof/>
                <w:sz w:val="24"/>
                <w:szCs w:val="24"/>
                <w:lang w:val="ro-RO"/>
              </w:rPr>
              <w:t>)</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actualizarea listei colectiei de animale a Gradinii Zoologice Bucuresti si introducerea in baza de date SIM</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monitorizarea situatiei amplasamentelor existente in Gradina Zoologica Bucuresti</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00221656">
              <w:rPr>
                <w:rFonts w:ascii="Times New Roman" w:hAnsi="Times New Roman" w:cs="Times New Roman"/>
                <w:sz w:val="24"/>
                <w:szCs w:val="24"/>
              </w:rPr>
              <w:t>Serviciul Calitatea f</w:t>
            </w:r>
            <w:r w:rsidRPr="001563B4">
              <w:rPr>
                <w:rFonts w:ascii="Times New Roman" w:hAnsi="Times New Roman" w:cs="Times New Roman"/>
                <w:sz w:val="24"/>
                <w:szCs w:val="24"/>
              </w:rPr>
              <w:t>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12.</w:t>
            </w:r>
          </w:p>
        </w:tc>
        <w:tc>
          <w:tcPr>
            <w:tcW w:w="5483" w:type="dxa"/>
            <w:vAlign w:val="center"/>
          </w:tcPr>
          <w:p w:rsidR="00EC4D5E" w:rsidRPr="001563B4" w:rsidRDefault="00EC4D5E" w:rsidP="00EC4D5E">
            <w:pPr>
              <w:autoSpaceDE w:val="0"/>
              <w:autoSpaceDN w:val="0"/>
              <w:adjustRightInd w:val="0"/>
              <w:rPr>
                <w:rFonts w:ascii="Times New Roman" w:hAnsi="Times New Roman" w:cs="Times New Roman"/>
                <w:sz w:val="24"/>
                <w:szCs w:val="24"/>
                <w:lang w:val="it-IT"/>
              </w:rPr>
            </w:pPr>
            <w:r w:rsidRPr="001563B4">
              <w:rPr>
                <w:rFonts w:ascii="Times New Roman" w:hAnsi="Times New Roman" w:cs="Times New Roman"/>
                <w:sz w:val="24"/>
                <w:szCs w:val="24"/>
                <w:lang w:val="it-IT"/>
              </w:rPr>
              <w:t>Regulamentului Parlamentului European şi al Consiliului (CE) nr. 1.013/2006 privind transferul de deşeuri ; HG 1061/2008 privind transportul deseurilor periculoase si nepericuloase pe teritoriul Romaniei.</w:t>
            </w:r>
          </w:p>
          <w:p w:rsidR="00EC4D5E" w:rsidRPr="001563B4" w:rsidRDefault="00EC4D5E" w:rsidP="00EC4D5E">
            <w:pPr>
              <w:autoSpaceDE w:val="0"/>
              <w:autoSpaceDN w:val="0"/>
              <w:adjustRightInd w:val="0"/>
              <w:rPr>
                <w:rFonts w:ascii="Times New Roman" w:hAnsi="Times New Roman" w:cs="Times New Roman"/>
                <w:bCs/>
                <w:iCs/>
                <w:spacing w:val="-4"/>
                <w:sz w:val="24"/>
                <w:szCs w:val="24"/>
                <w:lang w:val="it-IT"/>
              </w:rPr>
            </w:pPr>
            <w:r w:rsidRPr="001563B4">
              <w:rPr>
                <w:rFonts w:ascii="Times New Roman" w:hAnsi="Times New Roman" w:cs="Times New Roman"/>
                <w:sz w:val="24"/>
                <w:szCs w:val="24"/>
                <w:lang w:val="it-IT"/>
              </w:rPr>
              <w:t>-</w:t>
            </w:r>
            <w:r w:rsidRPr="001563B4">
              <w:rPr>
                <w:rFonts w:ascii="Times New Roman" w:hAnsi="Times New Roman" w:cs="Times New Roman"/>
                <w:bCs/>
                <w:iCs/>
                <w:spacing w:val="-4"/>
                <w:sz w:val="24"/>
                <w:szCs w:val="24"/>
                <w:lang w:val="it-IT"/>
              </w:rPr>
              <w:t xml:space="preserve"> Inventarul agenţilor economici autorizaţi să transporte deşeuri periculoase şi cantităţile de deşeuri periculoase transportate către eliminarea finală.</w:t>
            </w:r>
          </w:p>
          <w:p w:rsidR="00EC4D5E" w:rsidRPr="001563B4" w:rsidRDefault="00EC4D5E" w:rsidP="00EC4D5E">
            <w:pPr>
              <w:jc w:val="both"/>
              <w:rPr>
                <w:rFonts w:ascii="Times New Roman" w:hAnsi="Times New Roman" w:cs="Times New Roman"/>
                <w:bCs/>
                <w:iCs/>
                <w:spacing w:val="-4"/>
                <w:sz w:val="24"/>
                <w:szCs w:val="24"/>
                <w:lang w:val="it-IT"/>
              </w:rPr>
            </w:pPr>
            <w:r w:rsidRPr="001563B4">
              <w:rPr>
                <w:rFonts w:ascii="Times New Roman" w:hAnsi="Times New Roman" w:cs="Times New Roman"/>
                <w:sz w:val="24"/>
                <w:szCs w:val="24"/>
                <w:lang w:val="it-IT"/>
              </w:rPr>
              <w:t xml:space="preserve">- </w:t>
            </w:r>
            <w:r w:rsidRPr="001563B4">
              <w:rPr>
                <w:rFonts w:ascii="Times New Roman" w:hAnsi="Times New Roman" w:cs="Times New Roman"/>
                <w:bCs/>
                <w:iCs/>
                <w:spacing w:val="-4"/>
                <w:sz w:val="24"/>
                <w:szCs w:val="24"/>
                <w:lang w:val="it-IT"/>
              </w:rPr>
              <w:t>Aprobarea formularelor de transport intern de deşeuri periculoase</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13</w:t>
            </w:r>
          </w:p>
        </w:tc>
        <w:tc>
          <w:tcPr>
            <w:tcW w:w="5483" w:type="dxa"/>
            <w:vAlign w:val="center"/>
          </w:tcPr>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Directiva nr. 94/62/CE privind ambalajele şi deşeurile de ambalaje, modificată de Directiva Parlamentului şi Consiliului nr. 2004/12/CE: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Monitorizarea permanenta a operatorilor economici care se incadreaza in procedura de raportare a datelor referitoare la ambalaje si deseuri de ambalaje-conform ordinului nr 794/2012, respectiv inregistrarea acestora in S.I.M.</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14.</w:t>
            </w:r>
          </w:p>
        </w:tc>
        <w:tc>
          <w:tcPr>
            <w:tcW w:w="5483" w:type="dxa"/>
            <w:vAlign w:val="center"/>
          </w:tcPr>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Directiva </w:t>
            </w:r>
            <w:r w:rsidRPr="001563B4">
              <w:rPr>
                <w:rFonts w:ascii="Times New Roman" w:hAnsi="Times New Roman" w:cs="Times New Roman"/>
                <w:iCs/>
                <w:sz w:val="24"/>
                <w:szCs w:val="24"/>
                <w:lang w:val="it-IT"/>
              </w:rPr>
              <w:t>Consiliului</w:t>
            </w:r>
            <w:r w:rsidRPr="001563B4">
              <w:rPr>
                <w:rFonts w:ascii="Times New Roman" w:hAnsi="Times New Roman" w:cs="Times New Roman"/>
                <w:sz w:val="24"/>
                <w:szCs w:val="24"/>
                <w:lang w:val="it-IT"/>
              </w:rPr>
              <w:t xml:space="preserve"> nr. 2002/96/CE privind deşeurile provenite din echipamente electrice şi electronice (D.E.E.E.), Directiva 2003/108/CE de amendare a Directivei 2002/96/CE:</w:t>
            </w:r>
          </w:p>
          <w:p w:rsidR="00EC4D5E" w:rsidRPr="001563B4" w:rsidRDefault="00EC4D5E" w:rsidP="00EC4D5E">
            <w:pPr>
              <w:jc w:val="both"/>
              <w:rPr>
                <w:rFonts w:ascii="Times New Roman" w:hAnsi="Times New Roman" w:cs="Times New Roman"/>
                <w:bCs/>
                <w:iCs/>
                <w:spacing w:val="-4"/>
                <w:sz w:val="24"/>
                <w:szCs w:val="24"/>
                <w:lang w:val="it-IT"/>
              </w:rPr>
            </w:pPr>
            <w:r w:rsidRPr="001563B4">
              <w:rPr>
                <w:rFonts w:ascii="Times New Roman" w:hAnsi="Times New Roman" w:cs="Times New Roman"/>
                <w:bCs/>
                <w:iCs/>
                <w:spacing w:val="-4"/>
                <w:sz w:val="24"/>
                <w:szCs w:val="24"/>
                <w:lang w:val="it-IT"/>
              </w:rPr>
              <w:t>- Lista agenţilor economici autorizaţi să colecteze / valorifice / trateze D.E.E.E. şi cantităţile aferente.</w:t>
            </w:r>
          </w:p>
          <w:p w:rsidR="00EC4D5E" w:rsidRPr="001563B4" w:rsidRDefault="00EC4D5E" w:rsidP="00EC4D5E">
            <w:pPr>
              <w:jc w:val="both"/>
              <w:rPr>
                <w:rFonts w:ascii="Times New Roman" w:hAnsi="Times New Roman" w:cs="Times New Roman"/>
                <w:bCs/>
                <w:iCs/>
                <w:spacing w:val="-4"/>
                <w:sz w:val="24"/>
                <w:szCs w:val="24"/>
                <w:lang w:val="it-IT"/>
              </w:rPr>
            </w:pPr>
            <w:r w:rsidRPr="001563B4">
              <w:rPr>
                <w:rFonts w:ascii="Times New Roman" w:hAnsi="Times New Roman" w:cs="Times New Roman"/>
                <w:sz w:val="24"/>
                <w:szCs w:val="24"/>
                <w:lang w:val="it-IT"/>
              </w:rPr>
              <w:t>- Întocmire bază de date cu cantităţile de D.E.E.E. colectate / valorificate / tratate.</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15.</w:t>
            </w:r>
          </w:p>
        </w:tc>
        <w:tc>
          <w:tcPr>
            <w:tcW w:w="5483" w:type="dxa"/>
            <w:vAlign w:val="center"/>
          </w:tcPr>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Directiva 2008/98/CE privind deseurile</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16.</w:t>
            </w:r>
          </w:p>
        </w:tc>
        <w:tc>
          <w:tcPr>
            <w:tcW w:w="5483" w:type="dxa"/>
            <w:vAlign w:val="center"/>
          </w:tcPr>
          <w:p w:rsidR="00EC4D5E" w:rsidRPr="001563B4" w:rsidRDefault="00EC4D5E" w:rsidP="00EC4D5E">
            <w:pPr>
              <w:jc w:val="both"/>
              <w:rPr>
                <w:rFonts w:ascii="Times New Roman" w:hAnsi="Times New Roman" w:cs="Times New Roman"/>
                <w:sz w:val="24"/>
                <w:szCs w:val="24"/>
              </w:rPr>
            </w:pPr>
            <w:r w:rsidRPr="001563B4">
              <w:rPr>
                <w:rFonts w:ascii="Times New Roman" w:hAnsi="Times New Roman" w:cs="Times New Roman"/>
                <w:sz w:val="24"/>
                <w:szCs w:val="24"/>
              </w:rPr>
              <w:t>Directiva 91/157/CEE privind bateriile şi acumulatorii care conţin anumite substanţe periculoase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Directiva 93/86/CE privind etichetarea bateriilor:</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Lista operatorilor autorizaţi pentru colectarea/valorificarea bateriilor şi acumulatorilor uzaţi.</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Centralizarea datelor privind cantităţile colectate/valorificate de baterii şi acumulatori uzaţi.</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17.</w:t>
            </w:r>
          </w:p>
        </w:tc>
        <w:tc>
          <w:tcPr>
            <w:tcW w:w="5483" w:type="dxa"/>
            <w:vAlign w:val="center"/>
          </w:tcPr>
          <w:p w:rsidR="00EC4D5E" w:rsidRPr="001563B4" w:rsidRDefault="00EC4D5E" w:rsidP="00EC4D5E">
            <w:pPr>
              <w:jc w:val="both"/>
              <w:rPr>
                <w:rFonts w:ascii="Times New Roman" w:hAnsi="Times New Roman" w:cs="Times New Roman"/>
                <w:spacing w:val="-4"/>
                <w:sz w:val="24"/>
                <w:szCs w:val="24"/>
                <w:lang w:val="it-IT"/>
              </w:rPr>
            </w:pPr>
            <w:r w:rsidRPr="001563B4">
              <w:rPr>
                <w:rFonts w:ascii="Times New Roman" w:hAnsi="Times New Roman" w:cs="Times New Roman"/>
                <w:spacing w:val="-4"/>
                <w:sz w:val="24"/>
                <w:szCs w:val="24"/>
                <w:lang w:val="it-IT"/>
              </w:rPr>
              <w:t>Directiva Parlamentului European şi Consiliului 2000/53/CE privind autovehiculele uzate</w:t>
            </w:r>
          </w:p>
          <w:p w:rsidR="00EC4D5E" w:rsidRPr="001563B4" w:rsidRDefault="00EC4D5E" w:rsidP="00EC4D5E">
            <w:pPr>
              <w:jc w:val="both"/>
              <w:rPr>
                <w:rFonts w:ascii="Times New Roman" w:hAnsi="Times New Roman" w:cs="Times New Roman"/>
                <w:spacing w:val="-4"/>
                <w:sz w:val="24"/>
                <w:szCs w:val="24"/>
                <w:lang w:val="it-IT"/>
              </w:rPr>
            </w:pPr>
            <w:r w:rsidRPr="001563B4">
              <w:rPr>
                <w:rFonts w:ascii="Times New Roman" w:hAnsi="Times New Roman" w:cs="Times New Roman"/>
                <w:spacing w:val="-4"/>
                <w:sz w:val="24"/>
                <w:szCs w:val="24"/>
                <w:lang w:val="it-IT"/>
              </w:rPr>
              <w:t>Decizia Comisiei 2002/151/CE privind cerinţele minime pentru certificatul de distrugere</w:t>
            </w:r>
          </w:p>
          <w:p w:rsidR="00EC4D5E" w:rsidRPr="001563B4" w:rsidRDefault="00EC4D5E" w:rsidP="00EC4D5E">
            <w:pPr>
              <w:jc w:val="both"/>
              <w:rPr>
                <w:rFonts w:ascii="Times New Roman" w:hAnsi="Times New Roman" w:cs="Times New Roman"/>
                <w:spacing w:val="-4"/>
                <w:sz w:val="24"/>
                <w:szCs w:val="24"/>
                <w:lang w:val="it-IT"/>
              </w:rPr>
            </w:pPr>
            <w:r w:rsidRPr="001563B4">
              <w:rPr>
                <w:rFonts w:ascii="Times New Roman" w:hAnsi="Times New Roman" w:cs="Times New Roman"/>
                <w:bCs/>
                <w:spacing w:val="-4"/>
                <w:sz w:val="24"/>
                <w:szCs w:val="24"/>
                <w:lang w:val="it-IT"/>
              </w:rPr>
              <w:t xml:space="preserve">Decizia Comisiei 2002/525/CE pentru modificarea Anexei II a Directivei </w:t>
            </w:r>
            <w:r w:rsidRPr="001563B4">
              <w:rPr>
                <w:rFonts w:ascii="Times New Roman" w:hAnsi="Times New Roman" w:cs="Times New Roman"/>
                <w:spacing w:val="-4"/>
                <w:sz w:val="24"/>
                <w:szCs w:val="24"/>
                <w:lang w:val="it-IT"/>
              </w:rPr>
              <w:t>2000/53/CE</w:t>
            </w:r>
          </w:p>
          <w:p w:rsidR="00EC4D5E" w:rsidRPr="001563B4" w:rsidRDefault="00EC4D5E" w:rsidP="00EC4D5E">
            <w:pPr>
              <w:jc w:val="both"/>
              <w:rPr>
                <w:rFonts w:ascii="Times New Roman" w:hAnsi="Times New Roman" w:cs="Times New Roman"/>
                <w:bCs/>
                <w:spacing w:val="-4"/>
                <w:sz w:val="24"/>
                <w:szCs w:val="24"/>
                <w:lang w:val="it-IT"/>
              </w:rPr>
            </w:pPr>
            <w:r w:rsidRPr="001563B4">
              <w:rPr>
                <w:rFonts w:ascii="Times New Roman" w:hAnsi="Times New Roman" w:cs="Times New Roman"/>
                <w:bCs/>
                <w:spacing w:val="-4"/>
                <w:sz w:val="24"/>
                <w:szCs w:val="24"/>
                <w:lang w:val="it-IT"/>
              </w:rPr>
              <w:t>Decizia Comisiei 2005/293/EC care stabileşte reguli detaliate cu privire la monitorizarea ţintelor de reutilizare/valorificare şi reutilizare/reciclare prevăzute în Directiva 2000/53/CE: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Urmărirea furnizării de informaţii privind activitatea de demontare a vehiculelor, tratarea ecologică a acestora, creşterea ratei de valorificare şi reciclare a materialelor rezultate prin dezmembrare.</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18.</w:t>
            </w:r>
          </w:p>
        </w:tc>
        <w:tc>
          <w:tcPr>
            <w:tcW w:w="5483" w:type="dxa"/>
            <w:vAlign w:val="center"/>
          </w:tcPr>
          <w:p w:rsidR="00EC4D5E" w:rsidRPr="001563B4" w:rsidRDefault="00EC4D5E" w:rsidP="00EC4D5E">
            <w:pPr>
              <w:jc w:val="both"/>
              <w:rPr>
                <w:rFonts w:ascii="Times New Roman" w:hAnsi="Times New Roman" w:cs="Times New Roman"/>
                <w:bCs/>
                <w:spacing w:val="-4"/>
                <w:sz w:val="24"/>
                <w:szCs w:val="24"/>
                <w:lang w:val="it-IT"/>
              </w:rPr>
            </w:pPr>
            <w:r w:rsidRPr="001563B4">
              <w:rPr>
                <w:rFonts w:ascii="Times New Roman" w:hAnsi="Times New Roman" w:cs="Times New Roman"/>
                <w:bCs/>
                <w:spacing w:val="-4"/>
                <w:sz w:val="24"/>
                <w:szCs w:val="24"/>
                <w:lang w:val="it-IT"/>
              </w:rPr>
              <w:t xml:space="preserve">Directiva Consiliului 96/59/CE privind eliminarea </w:t>
            </w:r>
            <w:r w:rsidRPr="001563B4">
              <w:rPr>
                <w:rFonts w:ascii="Times New Roman" w:hAnsi="Times New Roman" w:cs="Times New Roman"/>
                <w:bCs/>
                <w:spacing w:val="-4"/>
                <w:sz w:val="24"/>
                <w:szCs w:val="24"/>
                <w:lang w:val="it-IT"/>
              </w:rPr>
              <w:lastRenderedPageBreak/>
              <w:t>bifenililor şi trifenililor policloruraţi (PCB şi PCT):</w:t>
            </w:r>
          </w:p>
          <w:p w:rsidR="00EC4D5E" w:rsidRPr="001563B4" w:rsidRDefault="00EC4D5E" w:rsidP="00EC4D5E">
            <w:pPr>
              <w:jc w:val="both"/>
              <w:rPr>
                <w:rFonts w:ascii="Times New Roman" w:hAnsi="Times New Roman" w:cs="Times New Roman"/>
                <w:bCs/>
                <w:spacing w:val="-4"/>
                <w:sz w:val="24"/>
                <w:szCs w:val="24"/>
                <w:lang w:val="it-IT"/>
              </w:rPr>
            </w:pPr>
            <w:r w:rsidRPr="001563B4">
              <w:rPr>
                <w:rFonts w:ascii="Times New Roman" w:hAnsi="Times New Roman" w:cs="Times New Roman"/>
                <w:bCs/>
                <w:spacing w:val="-4"/>
                <w:sz w:val="24"/>
                <w:szCs w:val="24"/>
                <w:lang w:val="it-IT"/>
              </w:rPr>
              <w:t>- A</w:t>
            </w:r>
            <w:r w:rsidRPr="001563B4">
              <w:rPr>
                <w:rFonts w:ascii="Times New Roman" w:hAnsi="Times New Roman" w:cs="Times New Roman"/>
                <w:sz w:val="24"/>
                <w:szCs w:val="24"/>
                <w:lang w:val="it-IT"/>
              </w:rPr>
              <w:t>ctualizarea permanenta a bazei de date referitoare la  PCB / PCT şi  inregistrarea operatorilor economici care se incadreaza in procedura de raportare a datelor  in S.I.M.</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lastRenderedPageBreak/>
              <w:t xml:space="preserve">Agenția pentru Protecția Mediului București </w:t>
            </w:r>
            <w:r w:rsidRPr="001563B4">
              <w:rPr>
                <w:rFonts w:ascii="Times New Roman" w:hAnsi="Times New Roman" w:cs="Times New Roman"/>
                <w:sz w:val="24"/>
                <w:szCs w:val="24"/>
              </w:rPr>
              <w:lastRenderedPageBreak/>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19.</w:t>
            </w:r>
          </w:p>
        </w:tc>
        <w:tc>
          <w:tcPr>
            <w:tcW w:w="5483" w:type="dxa"/>
            <w:vAlign w:val="center"/>
          </w:tcPr>
          <w:p w:rsidR="00EC4D5E" w:rsidRPr="001563B4" w:rsidRDefault="00EC4D5E" w:rsidP="00EC4D5E">
            <w:pPr>
              <w:jc w:val="both"/>
              <w:rPr>
                <w:rFonts w:ascii="Times New Roman" w:hAnsi="Times New Roman" w:cs="Times New Roman"/>
                <w:bCs/>
                <w:sz w:val="24"/>
                <w:szCs w:val="24"/>
                <w:lang w:val="ro-RO"/>
              </w:rPr>
            </w:pPr>
            <w:r w:rsidRPr="001563B4">
              <w:rPr>
                <w:rFonts w:ascii="Times New Roman" w:hAnsi="Times New Roman" w:cs="Times New Roman"/>
                <w:bCs/>
                <w:sz w:val="24"/>
                <w:szCs w:val="24"/>
                <w:lang w:val="ro-RO"/>
              </w:rPr>
              <w:t>Regulamentul (CE) Nr. 1907/2006 al Parlamentului European si al Consiliului din 18 decembrie 2006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 (</w:t>
            </w:r>
            <w:r w:rsidRPr="001563B4">
              <w:rPr>
                <w:rFonts w:ascii="Times New Roman" w:hAnsi="Times New Roman" w:cs="Times New Roman"/>
                <w:iCs/>
                <w:sz w:val="24"/>
                <w:szCs w:val="24"/>
                <w:lang w:val="ro-RO"/>
              </w:rPr>
              <w:t xml:space="preserve">JO  </w:t>
            </w:r>
            <w:r w:rsidRPr="001563B4">
              <w:rPr>
                <w:rFonts w:ascii="Times New Roman" w:hAnsi="Times New Roman" w:cs="Times New Roman"/>
                <w:sz w:val="24"/>
                <w:szCs w:val="24"/>
                <w:lang w:val="ro-RO"/>
              </w:rPr>
              <w:t xml:space="preserve">L </w:t>
            </w:r>
            <w:r w:rsidRPr="001563B4">
              <w:rPr>
                <w:rFonts w:ascii="Times New Roman" w:hAnsi="Times New Roman" w:cs="Times New Roman"/>
                <w:bCs/>
                <w:sz w:val="24"/>
                <w:szCs w:val="24"/>
                <w:lang w:val="ro-RO"/>
              </w:rPr>
              <w:t xml:space="preserve">396/1, 30/12/2006 P. 0001-0849), amendat de Regulamentul 1272/2008, </w:t>
            </w:r>
          </w:p>
          <w:p w:rsidR="00EC4D5E" w:rsidRPr="001563B4" w:rsidRDefault="00EC4D5E" w:rsidP="00EC4D5E">
            <w:pPr>
              <w:jc w:val="both"/>
              <w:rPr>
                <w:rFonts w:ascii="Times New Roman" w:hAnsi="Times New Roman" w:cs="Times New Roman"/>
                <w:bCs/>
                <w:sz w:val="24"/>
                <w:szCs w:val="24"/>
                <w:lang w:val="ro-RO"/>
              </w:rPr>
            </w:pPr>
            <w:bookmarkStart w:id="0" w:name="http://eur-lex.europa.eu/legal-content/A"/>
            <w:r w:rsidRPr="001563B4">
              <w:rPr>
                <w:rStyle w:val="apple-converted-space"/>
                <w:rFonts w:ascii="Times New Roman" w:hAnsi="Times New Roman" w:cs="Times New Roman"/>
                <w:bCs/>
                <w:sz w:val="24"/>
                <w:szCs w:val="24"/>
                <w:bdr w:val="none" w:sz="0" w:space="0" w:color="auto" w:frame="1"/>
                <w:shd w:val="clear" w:color="auto" w:fill="FFFFFF"/>
                <w:lang w:val="it-IT"/>
              </w:rPr>
              <w:t> </w:t>
            </w:r>
            <w:r w:rsidRPr="001563B4">
              <w:rPr>
                <w:rStyle w:val="Strong"/>
                <w:rFonts w:ascii="Times New Roman" w:hAnsi="Times New Roman" w:cs="Times New Roman"/>
                <w:b w:val="0"/>
                <w:sz w:val="24"/>
                <w:szCs w:val="24"/>
                <w:bdr w:val="none" w:sz="0" w:space="0" w:color="auto" w:frame="1"/>
                <w:shd w:val="clear" w:color="auto" w:fill="FFFFFF"/>
                <w:lang w:val="it-IT"/>
              </w:rPr>
              <w:t xml:space="preserve">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 </w:t>
            </w:r>
            <w:bookmarkEnd w:id="0"/>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Inventarierea agenţilor economici importatori şi exportatori de produşi chimici periculoşi reglementaţi prin Regulamentul CE nr. 689/2008 – Procedura PIC.</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Inventarierea operatorilor economici care desfăşoară activităţi cu mercur şi compuşi cu mercur.</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Inventarierea agenţilor economici care desfăşoară activităţi cu metale restricţionate şi compuşi ai acestora.</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 Actualizarea inventarului agenţilor economici care desfaşoară activităţi cu substanţele reglementate prin Regulamentul Parlamentului European şi Consiliului (CE) nr. 2037/2000 privind substanţele care epuizează stratul de ozon.</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bCs/>
                <w:spacing w:val="-4"/>
                <w:sz w:val="24"/>
                <w:szCs w:val="24"/>
                <w:lang w:val="it-IT"/>
              </w:rPr>
              <w:t xml:space="preserve">- </w:t>
            </w:r>
            <w:r w:rsidRPr="001563B4">
              <w:rPr>
                <w:rFonts w:ascii="Times New Roman" w:hAnsi="Times New Roman" w:cs="Times New Roman"/>
                <w:sz w:val="24"/>
                <w:szCs w:val="24"/>
                <w:lang w:val="it-IT"/>
              </w:rPr>
              <w:t>Inventarierea agenţilor economici care des</w:t>
            </w:r>
            <w:r w:rsidR="00221656">
              <w:rPr>
                <w:rFonts w:ascii="Times New Roman" w:hAnsi="Times New Roman" w:cs="Times New Roman"/>
                <w:sz w:val="24"/>
                <w:szCs w:val="24"/>
                <w:lang w:val="it-IT"/>
              </w:rPr>
              <w:t>făşoară activităţi (utilizare/</w:t>
            </w:r>
            <w:r w:rsidRPr="001563B4">
              <w:rPr>
                <w:rFonts w:ascii="Times New Roman" w:hAnsi="Times New Roman" w:cs="Times New Roman"/>
                <w:sz w:val="24"/>
                <w:szCs w:val="24"/>
                <w:lang w:val="it-IT"/>
              </w:rPr>
              <w:t>producţie) cu substanţe noi/articole/amestecuri cu conţinut de POPs (compuşi organici persistenţi) pe teritoriul României.</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bCs/>
                <w:spacing w:val="-4"/>
                <w:sz w:val="24"/>
                <w:szCs w:val="24"/>
                <w:lang w:val="it-IT"/>
              </w:rPr>
              <w:t>-</w:t>
            </w:r>
            <w:r w:rsidRPr="001563B4">
              <w:rPr>
                <w:rFonts w:ascii="Times New Roman" w:hAnsi="Times New Roman" w:cs="Times New Roman"/>
                <w:sz w:val="24"/>
                <w:szCs w:val="24"/>
                <w:lang w:val="it-IT"/>
              </w:rPr>
              <w:t>- Actualizarea inventarului privind evidenţa materialelor cu conţinut de azbest în Municipiul Bucureşti.</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Diverse raportări pe tematica chimicalelor.</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lastRenderedPageBreak/>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EC4D5E" w:rsidP="00EC4D5E">
            <w:pPr>
              <w:rPr>
                <w:rFonts w:ascii="Times New Roman" w:hAnsi="Times New Roman" w:cs="Times New Roman"/>
                <w:sz w:val="24"/>
                <w:szCs w:val="24"/>
                <w:lang w:val="it-IT"/>
              </w:rPr>
            </w:pP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20.</w:t>
            </w:r>
          </w:p>
        </w:tc>
        <w:tc>
          <w:tcPr>
            <w:tcW w:w="5483" w:type="dxa"/>
            <w:vAlign w:val="center"/>
          </w:tcPr>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es-ES"/>
              </w:rPr>
              <w:t>Directiva 2011/92/UE privind evaluarea efectelor anumitor proiectelor pub</w:t>
            </w:r>
            <w:r w:rsidR="005D73EC" w:rsidRPr="001563B4">
              <w:rPr>
                <w:rFonts w:ascii="Times New Roman" w:hAnsi="Times New Roman" w:cs="Times New Roman"/>
                <w:sz w:val="24"/>
                <w:szCs w:val="24"/>
                <w:lang w:val="es-ES"/>
              </w:rPr>
              <w:t>lice si private asupra mediului</w:t>
            </w:r>
            <w:r w:rsidRPr="001563B4">
              <w:rPr>
                <w:rFonts w:ascii="Times New Roman" w:hAnsi="Times New Roman" w:cs="Times New Roman"/>
                <w:sz w:val="24"/>
                <w:szCs w:val="24"/>
                <w:lang w:val="es-ES"/>
              </w:rPr>
              <w:t xml:space="preserve">, transpusa prin  </w:t>
            </w:r>
            <w:r w:rsidRPr="001563B4">
              <w:rPr>
                <w:rFonts w:ascii="Times New Roman" w:hAnsi="Times New Roman" w:cs="Times New Roman"/>
                <w:sz w:val="24"/>
                <w:szCs w:val="24"/>
                <w:lang w:val="it-IT"/>
              </w:rPr>
              <w:t xml:space="preserve"> Legea 292/2018-  Emiterea si revizuirea acordurilor de mediu potrivit  Legea 292/2018</w:t>
            </w:r>
            <w:r w:rsidR="005D73EC"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 xml:space="preserve">privind evaluarea impactului anumitor proiecte publice si private asupra mediului </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21.</w:t>
            </w:r>
          </w:p>
        </w:tc>
        <w:tc>
          <w:tcPr>
            <w:tcW w:w="5483" w:type="dxa"/>
          </w:tcPr>
          <w:p w:rsidR="00EC4D5E" w:rsidRPr="001563B4" w:rsidRDefault="00EC4D5E" w:rsidP="00EC4D5E">
            <w:pPr>
              <w:jc w:val="both"/>
              <w:rPr>
                <w:rFonts w:ascii="Times New Roman" w:hAnsi="Times New Roman" w:cs="Times New Roman"/>
                <w:sz w:val="24"/>
                <w:szCs w:val="24"/>
                <w:lang w:val="pt-BR"/>
              </w:rPr>
            </w:pPr>
            <w:r w:rsidRPr="001563B4">
              <w:rPr>
                <w:rFonts w:ascii="Times New Roman" w:hAnsi="Times New Roman" w:cs="Times New Roman"/>
                <w:sz w:val="24"/>
                <w:szCs w:val="24"/>
                <w:lang w:val="es-ES"/>
              </w:rPr>
              <w:t>Directiva 96/82/CE SEVESO II privind controlul asupra pericolelor de accidente majore care implica substante periculoase – H.G.R. nr. 804/2007 cu modificarile ulterioare</w:t>
            </w:r>
          </w:p>
          <w:p w:rsidR="00EC4D5E" w:rsidRPr="001563B4" w:rsidRDefault="00EC4D5E" w:rsidP="00EC4D5E">
            <w:pPr>
              <w:jc w:val="both"/>
              <w:rPr>
                <w:rFonts w:ascii="Times New Roman" w:hAnsi="Times New Roman" w:cs="Times New Roman"/>
                <w:bCs/>
                <w:sz w:val="24"/>
                <w:szCs w:val="24"/>
                <w:lang w:val="it-IT"/>
              </w:rPr>
            </w:pPr>
            <w:r w:rsidRPr="001563B4">
              <w:rPr>
                <w:rFonts w:ascii="Times New Roman" w:hAnsi="Times New Roman" w:cs="Times New Roman"/>
                <w:sz w:val="24"/>
                <w:szCs w:val="24"/>
                <w:lang w:val="it-IT"/>
              </w:rPr>
              <w:t>- Asigurarea activitatii secretariatului de risc in conformitate cu O.M. nr. 251/2005.</w:t>
            </w:r>
            <w:r w:rsidRPr="001563B4">
              <w:rPr>
                <w:rFonts w:ascii="Times New Roman" w:hAnsi="Times New Roman" w:cs="Times New Roman"/>
                <w:bCs/>
                <w:sz w:val="24"/>
                <w:szCs w:val="24"/>
                <w:lang w:val="it-IT"/>
              </w:rPr>
              <w:t xml:space="preserve"> </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bCs/>
                <w:sz w:val="24"/>
                <w:szCs w:val="24"/>
                <w:lang w:val="it-IT"/>
              </w:rPr>
              <w:t>- Realizarea inspectiilor comune cu GNM si ISU Bucuresti, la toate obiectivele de tip SEVESO II</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Coordonarea intocmirii rapoartelor de functionare in siguranta si evaluarea rapoartelor de securitate, conform O.M. nr. 142/2004</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22.</w:t>
            </w:r>
          </w:p>
        </w:tc>
        <w:tc>
          <w:tcPr>
            <w:tcW w:w="5483" w:type="dxa"/>
          </w:tcPr>
          <w:p w:rsidR="00EC4D5E" w:rsidRPr="001563B4" w:rsidRDefault="00EC4D5E" w:rsidP="00EC4D5E">
            <w:pPr>
              <w:jc w:val="both"/>
              <w:rPr>
                <w:rFonts w:ascii="Times New Roman" w:hAnsi="Times New Roman" w:cs="Times New Roman"/>
                <w:bCs/>
                <w:sz w:val="24"/>
                <w:szCs w:val="24"/>
                <w:lang w:val="it-IT"/>
              </w:rPr>
            </w:pPr>
            <w:r w:rsidRPr="001563B4">
              <w:rPr>
                <w:rFonts w:ascii="Times New Roman" w:hAnsi="Times New Roman" w:cs="Times New Roman"/>
                <w:bCs/>
                <w:sz w:val="24"/>
                <w:szCs w:val="24"/>
                <w:lang w:val="it-IT"/>
              </w:rPr>
              <w:t xml:space="preserve"> </w:t>
            </w:r>
            <w:r w:rsidRPr="001563B4">
              <w:rPr>
                <w:rFonts w:ascii="Times New Roman" w:hAnsi="Times New Roman" w:cs="Times New Roman"/>
                <w:sz w:val="24"/>
                <w:szCs w:val="24"/>
                <w:lang w:val="it-IT"/>
              </w:rPr>
              <w:t>Directiva 2010/75/UE privind emisiile industriale</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prevenirea si controlul integrat al polu</w:t>
            </w:r>
            <w:r w:rsidR="005D73EC" w:rsidRPr="001563B4">
              <w:rPr>
                <w:rFonts w:ascii="Times New Roman" w:hAnsi="Times New Roman" w:cs="Times New Roman"/>
                <w:sz w:val="24"/>
                <w:szCs w:val="24"/>
                <w:lang w:val="it-IT"/>
              </w:rPr>
              <w:t>arii)</w:t>
            </w:r>
            <w:r w:rsidR="00221656">
              <w:rPr>
                <w:rFonts w:ascii="Times New Roman" w:hAnsi="Times New Roman" w:cs="Times New Roman"/>
                <w:sz w:val="24"/>
                <w:szCs w:val="24"/>
                <w:lang w:val="it-IT"/>
              </w:rPr>
              <w:t xml:space="preserve">                 </w:t>
            </w:r>
            <w:r w:rsidR="005D73EC" w:rsidRPr="001563B4">
              <w:rPr>
                <w:rFonts w:ascii="Times New Roman" w:hAnsi="Times New Roman" w:cs="Times New Roman"/>
                <w:sz w:val="24"/>
                <w:szCs w:val="24"/>
                <w:lang w:val="it-IT"/>
              </w:rPr>
              <w:t xml:space="preserve"> ( reformare) – Legea 278/</w:t>
            </w:r>
            <w:r w:rsidRPr="001563B4">
              <w:rPr>
                <w:rFonts w:ascii="Times New Roman" w:hAnsi="Times New Roman" w:cs="Times New Roman"/>
                <w:sz w:val="24"/>
                <w:szCs w:val="24"/>
                <w:lang w:val="it-IT"/>
              </w:rPr>
              <w:t>2013</w:t>
            </w:r>
          </w:p>
          <w:p w:rsidR="00EC4D5E" w:rsidRPr="001563B4" w:rsidRDefault="00EC4D5E" w:rsidP="00EC4D5E">
            <w:pPr>
              <w:jc w:val="both"/>
              <w:rPr>
                <w:rFonts w:ascii="Times New Roman" w:hAnsi="Times New Roman" w:cs="Times New Roman"/>
                <w:bCs/>
                <w:sz w:val="24"/>
                <w:szCs w:val="24"/>
                <w:lang w:val="it-IT"/>
              </w:rPr>
            </w:pPr>
            <w:r w:rsidRPr="001563B4">
              <w:rPr>
                <w:rFonts w:ascii="Times New Roman" w:hAnsi="Times New Roman" w:cs="Times New Roman"/>
                <w:bCs/>
                <w:sz w:val="24"/>
                <w:szCs w:val="24"/>
                <w:lang w:val="it-IT"/>
              </w:rPr>
              <w:lastRenderedPageBreak/>
              <w:t xml:space="preserve">    - Emiterea Autorizatiilor integrate de mediu</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 Verificarea bilanturilor de solventi organici cu continut de compusi organici volatili in instalatii si activitati, in cadrul analizei si verificarii conformarii cu cond</w:t>
            </w:r>
            <w:r w:rsidR="005D73EC" w:rsidRPr="001563B4">
              <w:rPr>
                <w:rFonts w:ascii="Times New Roman" w:hAnsi="Times New Roman" w:cs="Times New Roman"/>
                <w:sz w:val="24"/>
                <w:szCs w:val="24"/>
                <w:lang w:val="it-IT"/>
              </w:rPr>
              <w:t>itiile din autorizatia de mediu</w:t>
            </w:r>
            <w:r w:rsidRPr="001563B4">
              <w:rPr>
                <w:rFonts w:ascii="Times New Roman" w:hAnsi="Times New Roman" w:cs="Times New Roman"/>
                <w:sz w:val="24"/>
                <w:szCs w:val="24"/>
                <w:lang w:val="it-IT"/>
              </w:rPr>
              <w:t>.</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 Inventarierea unitatilor COV</w:t>
            </w:r>
          </w:p>
          <w:p w:rsidR="00EC4D5E" w:rsidRPr="001563B4" w:rsidRDefault="00EC4D5E" w:rsidP="00EC4D5E">
            <w:pPr>
              <w:jc w:val="both"/>
              <w:rPr>
                <w:rFonts w:ascii="Times New Roman" w:hAnsi="Times New Roman" w:cs="Times New Roman"/>
                <w:bCs/>
                <w:sz w:val="24"/>
                <w:szCs w:val="24"/>
              </w:rPr>
            </w:pPr>
            <w:r w:rsidRPr="001563B4">
              <w:rPr>
                <w:rFonts w:ascii="Times New Roman" w:hAnsi="Times New Roman" w:cs="Times New Roman"/>
                <w:sz w:val="24"/>
                <w:szCs w:val="24"/>
                <w:lang w:val="it-IT"/>
              </w:rPr>
              <w:t xml:space="preserve">  -Raportarea inventarului unitatilor COV</w:t>
            </w:r>
          </w:p>
          <w:p w:rsidR="00EC4D5E" w:rsidRPr="001563B4" w:rsidRDefault="00EC4D5E" w:rsidP="00EC4D5E">
            <w:pPr>
              <w:jc w:val="both"/>
              <w:rPr>
                <w:rFonts w:ascii="Times New Roman" w:hAnsi="Times New Roman" w:cs="Times New Roman"/>
                <w:bCs/>
                <w:sz w:val="24"/>
                <w:szCs w:val="24"/>
              </w:rPr>
            </w:pPr>
            <w:r w:rsidRPr="001563B4">
              <w:rPr>
                <w:rFonts w:ascii="Times New Roman" w:hAnsi="Times New Roman" w:cs="Times New Roman"/>
                <w:bCs/>
                <w:sz w:val="24"/>
                <w:szCs w:val="24"/>
              </w:rPr>
              <w:t xml:space="preserve">       - Verificarea si analizarea datelor de monitorizare privind emisiile de dioxid de sulf, oxizi de azot si pulberi provenite din instalatiile LCP, raportate de titularii activitatilor, in vederea efectuarii controlului conformarii cu conditiile stabi</w:t>
            </w:r>
            <w:r w:rsidR="005D73EC" w:rsidRPr="001563B4">
              <w:rPr>
                <w:rFonts w:ascii="Times New Roman" w:hAnsi="Times New Roman" w:cs="Times New Roman"/>
                <w:bCs/>
                <w:sz w:val="24"/>
                <w:szCs w:val="24"/>
              </w:rPr>
              <w:t>lite prin autorizatia integrata</w:t>
            </w:r>
            <w:r w:rsidRPr="001563B4">
              <w:rPr>
                <w:rFonts w:ascii="Times New Roman" w:hAnsi="Times New Roman" w:cs="Times New Roman"/>
                <w:bCs/>
                <w:sz w:val="24"/>
                <w:szCs w:val="24"/>
              </w:rPr>
              <w:t>.</w:t>
            </w:r>
          </w:p>
          <w:p w:rsidR="00EC4D5E" w:rsidRPr="001563B4" w:rsidRDefault="00EC4D5E" w:rsidP="00EC4D5E">
            <w:pPr>
              <w:jc w:val="both"/>
              <w:rPr>
                <w:rFonts w:ascii="Times New Roman" w:hAnsi="Times New Roman" w:cs="Times New Roman"/>
                <w:sz w:val="24"/>
                <w:szCs w:val="24"/>
              </w:rPr>
            </w:pPr>
            <w:r w:rsidRPr="001563B4">
              <w:rPr>
                <w:rFonts w:ascii="Times New Roman" w:hAnsi="Times New Roman" w:cs="Times New Roman"/>
                <w:sz w:val="24"/>
                <w:szCs w:val="24"/>
              </w:rPr>
              <w:t xml:space="preserve">       </w:t>
            </w:r>
            <w:r w:rsidRPr="001563B4">
              <w:rPr>
                <w:rFonts w:ascii="Times New Roman" w:hAnsi="Times New Roman" w:cs="Times New Roman"/>
                <w:sz w:val="24"/>
                <w:szCs w:val="24"/>
                <w:lang w:val="fr-FR"/>
              </w:rPr>
              <w:t xml:space="preserve">- </w:t>
            </w:r>
            <w:r w:rsidRPr="001563B4">
              <w:rPr>
                <w:rFonts w:ascii="Times New Roman" w:hAnsi="Times New Roman" w:cs="Times New Roman"/>
                <w:sz w:val="24"/>
                <w:szCs w:val="24"/>
                <w:lang w:val="es-ES"/>
              </w:rPr>
              <w:t>Asigurarea activitatatii secretariatului tehnic pentru instalatii LCP, stabilit prin O.M. nr. 1052/2003</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lastRenderedPageBreak/>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23.</w:t>
            </w:r>
          </w:p>
        </w:tc>
        <w:tc>
          <w:tcPr>
            <w:tcW w:w="5483" w:type="dxa"/>
          </w:tcPr>
          <w:p w:rsidR="00EC4D5E" w:rsidRPr="001563B4" w:rsidRDefault="00EC4D5E" w:rsidP="00EC4D5E">
            <w:pPr>
              <w:jc w:val="both"/>
              <w:rPr>
                <w:rFonts w:ascii="Times New Roman" w:hAnsi="Times New Roman" w:cs="Times New Roman"/>
                <w:sz w:val="24"/>
                <w:szCs w:val="24"/>
                <w:lang w:val="es-ES"/>
              </w:rPr>
            </w:pPr>
            <w:r w:rsidRPr="001563B4">
              <w:rPr>
                <w:rFonts w:ascii="Times New Roman" w:hAnsi="Times New Roman" w:cs="Times New Roman"/>
                <w:sz w:val="24"/>
                <w:szCs w:val="24"/>
                <w:lang w:val="it-IT"/>
              </w:rPr>
              <w:t>Directiva 2001/42/EC  transpusa prin H.G. nr. 1076/2004 si  prin Ordinul MMGA nr. 995/2006 privind stabilirea procedurii de realizare a evaluarii de mediu pentru planuri si programe</w:t>
            </w:r>
          </w:p>
          <w:p w:rsidR="00EC4D5E" w:rsidRPr="001563B4" w:rsidRDefault="00EC4D5E" w:rsidP="00EC4D5E">
            <w:pPr>
              <w:jc w:val="both"/>
              <w:rPr>
                <w:rFonts w:ascii="Times New Roman" w:hAnsi="Times New Roman" w:cs="Times New Roman"/>
                <w:sz w:val="24"/>
                <w:szCs w:val="24"/>
                <w:lang w:val="it-IT"/>
              </w:rPr>
            </w:pPr>
            <w:r w:rsidRPr="001563B4">
              <w:rPr>
                <w:rFonts w:ascii="Times New Roman" w:hAnsi="Times New Roman" w:cs="Times New Roman"/>
                <w:sz w:val="24"/>
                <w:szCs w:val="24"/>
                <w:lang w:val="es-ES"/>
              </w:rPr>
              <w:t>- emiterea avizelor de mediu pentru planuri si programe</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24.</w:t>
            </w:r>
          </w:p>
        </w:tc>
        <w:tc>
          <w:tcPr>
            <w:tcW w:w="5483" w:type="dxa"/>
          </w:tcPr>
          <w:p w:rsidR="00EC4D5E" w:rsidRPr="001563B4" w:rsidRDefault="00EC4D5E" w:rsidP="00EC4D5E">
            <w:pPr>
              <w:jc w:val="both"/>
              <w:rPr>
                <w:rFonts w:ascii="Times New Roman" w:hAnsi="Times New Roman" w:cs="Times New Roman"/>
                <w:spacing w:val="-4"/>
                <w:sz w:val="24"/>
                <w:szCs w:val="24"/>
                <w:lang w:val="it-IT"/>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es-ES"/>
              </w:rPr>
              <w:t>Directiva 2008/1/EC privind prevenirea si controlul integrat al poluarii</w:t>
            </w:r>
            <w:r w:rsidRPr="001563B4">
              <w:rPr>
                <w:rFonts w:ascii="Times New Roman" w:hAnsi="Times New Roman" w:cs="Times New Roman"/>
                <w:spacing w:val="-4"/>
                <w:sz w:val="24"/>
                <w:szCs w:val="24"/>
                <w:lang w:val="it-IT"/>
              </w:rPr>
              <w:t xml:space="preserve"> –H.G. 140/2008 privind unele masuri pentru aplicarea prevederilor Regulamentului CE nr.166/2006 privind infintarea Registrului European al Poluantilor Emisi si Transferati (E-PRTR)</w:t>
            </w:r>
            <w:r w:rsidRPr="001563B4">
              <w:rPr>
                <w:rStyle w:val="tpa1"/>
                <w:rFonts w:ascii="Times New Roman" w:hAnsi="Times New Roman" w:cs="Times New Roman"/>
                <w:sz w:val="24"/>
                <w:szCs w:val="24"/>
                <w:lang w:val="it-IT"/>
              </w:rPr>
              <w:t xml:space="preserve"> şi modificarea directivelor Consiliului 91/689/CEE şi 96/61/CE, </w:t>
            </w:r>
          </w:p>
          <w:p w:rsidR="00EC4D5E" w:rsidRPr="001563B4" w:rsidRDefault="00EC4D5E" w:rsidP="00EC4D5E">
            <w:pPr>
              <w:jc w:val="both"/>
              <w:rPr>
                <w:rFonts w:ascii="Times New Roman" w:hAnsi="Times New Roman" w:cs="Times New Roman"/>
                <w:bCs/>
                <w:sz w:val="24"/>
                <w:szCs w:val="24"/>
                <w:lang w:val="it-IT"/>
              </w:rPr>
            </w:pPr>
            <w:r w:rsidRPr="001563B4">
              <w:rPr>
                <w:rFonts w:ascii="Times New Roman" w:hAnsi="Times New Roman" w:cs="Times New Roman"/>
                <w:sz w:val="24"/>
                <w:szCs w:val="24"/>
                <w:lang w:val="it-IT"/>
              </w:rPr>
              <w:t>-V</w:t>
            </w:r>
            <w:r w:rsidRPr="001563B4">
              <w:rPr>
                <w:rFonts w:ascii="Times New Roman" w:hAnsi="Times New Roman" w:cs="Times New Roman"/>
                <w:sz w:val="24"/>
                <w:szCs w:val="24"/>
                <w:lang w:val="es-ES"/>
              </w:rPr>
              <w:t xml:space="preserve">erificarea si centralizarea la nivel regional a inventarului emisiilor de poluanti       (E – PRTR) </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25.</w:t>
            </w:r>
          </w:p>
        </w:tc>
        <w:tc>
          <w:tcPr>
            <w:tcW w:w="5483"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Monitorizarea calitatii aerului si transmiterea datelor catre Agentia Nationala pentru Protectia Mediului si apoi catre Uniunea Europeana - permanent</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26.</w:t>
            </w:r>
          </w:p>
        </w:tc>
        <w:tc>
          <w:tcPr>
            <w:tcW w:w="5483"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Implementarea prevederilor Legii 104/2011 privind calitatea aerului inconjurator (transpune Directiva 2008/50/CE) - permanent</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Agenția pentru Protecția Mediului București </w:t>
            </w:r>
            <w:r w:rsidRPr="001563B4">
              <w:rPr>
                <w:rFonts w:ascii="Times New Roman" w:hAnsi="Times New Roman" w:cs="Times New Roman"/>
                <w:sz w:val="24"/>
                <w:szCs w:val="24"/>
              </w:rPr>
              <w:t>Serviciul Calitatea Factorilor de mediu</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27.</w:t>
            </w:r>
          </w:p>
        </w:tc>
        <w:tc>
          <w:tcPr>
            <w:tcW w:w="5483" w:type="dxa"/>
          </w:tcPr>
          <w:p w:rsidR="00EC4D5E" w:rsidRPr="001563B4" w:rsidRDefault="00EC4D5E"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Monitorizarea implementarii</w:t>
            </w:r>
            <w:r w:rsidR="00AC3C98" w:rsidRPr="001563B4">
              <w:rPr>
                <w:rFonts w:ascii="Times New Roman" w:hAnsi="Times New Roman" w:cs="Times New Roman"/>
                <w:sz w:val="24"/>
                <w:szCs w:val="24"/>
                <w:lang w:val="it-IT"/>
              </w:rPr>
              <w:t xml:space="preserve"> Planului de calitate a aerului</w:t>
            </w:r>
            <w:r w:rsidRPr="001563B4">
              <w:rPr>
                <w:rFonts w:ascii="Times New Roman" w:hAnsi="Times New Roman" w:cs="Times New Roman"/>
                <w:sz w:val="24"/>
                <w:szCs w:val="24"/>
                <w:lang w:val="it-IT"/>
              </w:rPr>
              <w:t xml:space="preserve">, conform L104/2011 </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fr-FR"/>
              </w:rPr>
              <w:t>Agenția pentru Protecția Mediului București  Serviciul Monitorizare si laboratoare</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28.</w:t>
            </w:r>
          </w:p>
        </w:tc>
        <w:tc>
          <w:tcPr>
            <w:tcW w:w="5483" w:type="dxa"/>
          </w:tcPr>
          <w:p w:rsidR="00EC4D5E" w:rsidRPr="001563B4" w:rsidRDefault="00EC4D5E" w:rsidP="00EC4D5E">
            <w:pPr>
              <w:rPr>
                <w:rFonts w:ascii="Times New Roman" w:hAnsi="Times New Roman" w:cs="Times New Roman"/>
                <w:sz w:val="24"/>
                <w:szCs w:val="24"/>
                <w:lang w:val="ro-RO"/>
              </w:rPr>
            </w:pPr>
            <w:r w:rsidRPr="001563B4">
              <w:rPr>
                <w:rFonts w:ascii="Times New Roman" w:hAnsi="Times New Roman" w:cs="Times New Roman"/>
                <w:sz w:val="24"/>
                <w:szCs w:val="24"/>
                <w:lang w:val="it-IT"/>
              </w:rPr>
              <w:t>Participarea in cadrul comisiilor de verificare a harţilor de zgomot si a planurilor de acţiune pentru zgomot conform HG 321/2005 republicata.</w:t>
            </w:r>
          </w:p>
        </w:tc>
        <w:tc>
          <w:tcPr>
            <w:tcW w:w="5137" w:type="dxa"/>
            <w:gridSpan w:val="3"/>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fr-FR"/>
              </w:rPr>
              <w:t>Agenția pentru Protecția Mediului București  Serviciul Monitorizare si laboratoare</w:t>
            </w:r>
          </w:p>
        </w:tc>
        <w:tc>
          <w:tcPr>
            <w:tcW w:w="2160" w:type="dxa"/>
          </w:tcPr>
          <w:p w:rsidR="00EC4D5E" w:rsidRPr="001563B4" w:rsidRDefault="00AC3C98"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29.</w:t>
            </w:r>
          </w:p>
        </w:tc>
        <w:tc>
          <w:tcPr>
            <w:tcW w:w="5483" w:type="dxa"/>
          </w:tcPr>
          <w:p w:rsidR="00A8512C" w:rsidRPr="001563B4" w:rsidRDefault="007676D0"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Informarea, în domeniul propriu de competenţă, a persoanelor interesate cu privire la drepturile şi obligaţiile ce le revin, în aplicarea regulamentelor europene de coordonare a sistemelor de securitate socială şi a acordurilor bilaterale de securitate socială.</w:t>
            </w:r>
            <w:r w:rsidR="00A8512C" w:rsidRPr="001563B4">
              <w:rPr>
                <w:rFonts w:ascii="Times New Roman" w:hAnsi="Times New Roman" w:cs="Times New Roman"/>
                <w:sz w:val="24"/>
                <w:szCs w:val="24"/>
                <w:lang w:val="it-IT"/>
              </w:rPr>
              <w:t xml:space="preserve"> </w:t>
            </w:r>
          </w:p>
          <w:p w:rsidR="00EC4D5E" w:rsidRPr="001563B4" w:rsidRDefault="00A8512C"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Actualizarea şi diseminarea informaţiilor referitoare la legislaţia europeană în domeniul coordonării sistemelor de securitate socială şi a acordurilor bilaterale de securitate socială.</w:t>
            </w:r>
          </w:p>
        </w:tc>
        <w:tc>
          <w:tcPr>
            <w:tcW w:w="5137" w:type="dxa"/>
            <w:gridSpan w:val="3"/>
          </w:tcPr>
          <w:p w:rsidR="00A8512C" w:rsidRPr="001563B4" w:rsidRDefault="00A8512C" w:rsidP="00A8512C">
            <w:pPr>
              <w:spacing w:after="120" w:line="276" w:lineRule="auto"/>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Casa de Pensii </w:t>
            </w:r>
            <w:proofErr w:type="gramStart"/>
            <w:r w:rsidRPr="001563B4">
              <w:rPr>
                <w:rFonts w:ascii="Times New Roman" w:hAnsi="Times New Roman" w:cs="Times New Roman"/>
                <w:sz w:val="24"/>
                <w:szCs w:val="24"/>
                <w:lang w:val="fr-FR"/>
              </w:rPr>
              <w:t>a</w:t>
            </w:r>
            <w:proofErr w:type="gramEnd"/>
            <w:r w:rsidRPr="001563B4">
              <w:rPr>
                <w:rFonts w:ascii="Times New Roman" w:hAnsi="Times New Roman" w:cs="Times New Roman"/>
                <w:sz w:val="24"/>
                <w:szCs w:val="24"/>
                <w:lang w:val="fr-FR"/>
              </w:rPr>
              <w:t xml:space="preserve"> Municipiului Bucureşti</w:t>
            </w:r>
          </w:p>
          <w:p w:rsidR="00A8512C" w:rsidRPr="001563B4" w:rsidRDefault="00A8512C" w:rsidP="00A8512C">
            <w:pPr>
              <w:spacing w:after="120" w:line="276" w:lineRule="auto"/>
              <w:rPr>
                <w:rFonts w:ascii="Times New Roman" w:hAnsi="Times New Roman" w:cs="Times New Roman"/>
                <w:sz w:val="24"/>
                <w:szCs w:val="24"/>
              </w:rPr>
            </w:pPr>
            <w:r w:rsidRPr="001563B4">
              <w:rPr>
                <w:rFonts w:ascii="Times New Roman" w:hAnsi="Times New Roman" w:cs="Times New Roman"/>
                <w:sz w:val="24"/>
                <w:szCs w:val="24"/>
              </w:rPr>
              <w:t>Director executiv</w:t>
            </w:r>
          </w:p>
          <w:p w:rsidR="00A8512C" w:rsidRPr="001563B4" w:rsidRDefault="00A8512C" w:rsidP="00A8512C">
            <w:pPr>
              <w:spacing w:after="120" w:line="276" w:lineRule="auto"/>
              <w:rPr>
                <w:rFonts w:ascii="Times New Roman" w:hAnsi="Times New Roman" w:cs="Times New Roman"/>
                <w:sz w:val="24"/>
                <w:szCs w:val="24"/>
              </w:rPr>
            </w:pPr>
            <w:r w:rsidRPr="001563B4">
              <w:rPr>
                <w:rFonts w:ascii="Times New Roman" w:hAnsi="Times New Roman" w:cs="Times New Roman"/>
                <w:sz w:val="24"/>
                <w:szCs w:val="24"/>
              </w:rPr>
              <w:t>Directorii executivi adjuncţi ai Caselor Locale de Pensii</w:t>
            </w:r>
          </w:p>
          <w:p w:rsidR="00EC4D5E" w:rsidRPr="001563B4" w:rsidRDefault="00A8512C" w:rsidP="00A8512C">
            <w:pPr>
              <w:rPr>
                <w:rFonts w:ascii="Times New Roman" w:hAnsi="Times New Roman" w:cs="Times New Roman"/>
                <w:sz w:val="24"/>
                <w:szCs w:val="24"/>
                <w:lang w:val="it-IT"/>
              </w:rPr>
            </w:pPr>
            <w:r w:rsidRPr="001563B4">
              <w:rPr>
                <w:rFonts w:ascii="Times New Roman" w:hAnsi="Times New Roman" w:cs="Times New Roman"/>
                <w:sz w:val="24"/>
                <w:szCs w:val="24"/>
              </w:rPr>
              <w:t>Şeful Serviciului Pensii Internaţionale</w:t>
            </w:r>
          </w:p>
        </w:tc>
        <w:tc>
          <w:tcPr>
            <w:tcW w:w="2160" w:type="dxa"/>
          </w:tcPr>
          <w:p w:rsidR="00EC4D5E" w:rsidRPr="001563B4" w:rsidRDefault="00A8512C"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30.</w:t>
            </w:r>
          </w:p>
        </w:tc>
        <w:tc>
          <w:tcPr>
            <w:tcW w:w="5483" w:type="dxa"/>
          </w:tcPr>
          <w:p w:rsidR="00EC4D5E" w:rsidRPr="001563B4" w:rsidRDefault="00562F95"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Implementarea, în domeniul propriu de competenţă, a regulamentelor europene de coordonare a sistemelor de securitate socială nr. 883/2004, 987/2009, 1408/71, 574/72 şi a acordurilor bilaterale de securitate socială la nivelul CTP. </w:t>
            </w:r>
            <w:r w:rsidRPr="001563B4">
              <w:rPr>
                <w:rFonts w:ascii="Times New Roman" w:hAnsi="Times New Roman" w:cs="Times New Roman"/>
                <w:sz w:val="24"/>
                <w:szCs w:val="24"/>
              </w:rPr>
              <w:t>Acordarea drepturilor de asigurări sociale celor care au desfăşurat activitate în alte state.</w:t>
            </w:r>
          </w:p>
        </w:tc>
        <w:tc>
          <w:tcPr>
            <w:tcW w:w="5137" w:type="dxa"/>
            <w:gridSpan w:val="3"/>
          </w:tcPr>
          <w:p w:rsidR="00562F95" w:rsidRPr="001563B4" w:rsidRDefault="00562F95" w:rsidP="00562F95">
            <w:pPr>
              <w:spacing w:after="120" w:line="276" w:lineRule="auto"/>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Casa de Pensii </w:t>
            </w:r>
            <w:proofErr w:type="gramStart"/>
            <w:r w:rsidRPr="001563B4">
              <w:rPr>
                <w:rFonts w:ascii="Times New Roman" w:hAnsi="Times New Roman" w:cs="Times New Roman"/>
                <w:sz w:val="24"/>
                <w:szCs w:val="24"/>
                <w:lang w:val="fr-FR"/>
              </w:rPr>
              <w:t>a</w:t>
            </w:r>
            <w:proofErr w:type="gramEnd"/>
            <w:r w:rsidRPr="001563B4">
              <w:rPr>
                <w:rFonts w:ascii="Times New Roman" w:hAnsi="Times New Roman" w:cs="Times New Roman"/>
                <w:sz w:val="24"/>
                <w:szCs w:val="24"/>
                <w:lang w:val="fr-FR"/>
              </w:rPr>
              <w:t xml:space="preserve"> Municipiului Bucureşti</w:t>
            </w:r>
          </w:p>
          <w:p w:rsidR="00562F95" w:rsidRPr="001563B4" w:rsidRDefault="00562F95" w:rsidP="00562F95">
            <w:pPr>
              <w:spacing w:after="120" w:line="276" w:lineRule="auto"/>
              <w:rPr>
                <w:rFonts w:ascii="Times New Roman" w:hAnsi="Times New Roman" w:cs="Times New Roman"/>
                <w:sz w:val="24"/>
                <w:szCs w:val="24"/>
                <w:lang w:val="fr-FR"/>
              </w:rPr>
            </w:pPr>
            <w:r w:rsidRPr="001563B4">
              <w:rPr>
                <w:rFonts w:ascii="Times New Roman" w:hAnsi="Times New Roman" w:cs="Times New Roman"/>
                <w:sz w:val="24"/>
                <w:szCs w:val="24"/>
                <w:lang w:val="fr-FR"/>
              </w:rPr>
              <w:t>Directorii executivi adjuncţi ai Caselor Locale de Pensii</w:t>
            </w:r>
          </w:p>
          <w:p w:rsidR="00EC4D5E" w:rsidRPr="001563B4" w:rsidRDefault="00562F95" w:rsidP="00562F95">
            <w:pPr>
              <w:rPr>
                <w:rFonts w:ascii="Times New Roman" w:hAnsi="Times New Roman" w:cs="Times New Roman"/>
                <w:sz w:val="24"/>
                <w:szCs w:val="24"/>
                <w:lang w:val="it-IT"/>
              </w:rPr>
            </w:pPr>
            <w:r w:rsidRPr="001563B4">
              <w:rPr>
                <w:rFonts w:ascii="Times New Roman" w:hAnsi="Times New Roman" w:cs="Times New Roman"/>
                <w:sz w:val="24"/>
                <w:szCs w:val="24"/>
              </w:rPr>
              <w:t>Şeful Serviciului Pensii Internaţionale</w:t>
            </w:r>
          </w:p>
        </w:tc>
        <w:tc>
          <w:tcPr>
            <w:tcW w:w="2160" w:type="dxa"/>
          </w:tcPr>
          <w:p w:rsidR="00EC4D5E" w:rsidRPr="001563B4" w:rsidRDefault="00562F95"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0D6387" w:rsidRPr="001563B4" w:rsidTr="00B24786">
        <w:tc>
          <w:tcPr>
            <w:tcW w:w="558" w:type="dxa"/>
            <w:gridSpan w:val="2"/>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31.</w:t>
            </w:r>
          </w:p>
        </w:tc>
        <w:tc>
          <w:tcPr>
            <w:tcW w:w="5483" w:type="dxa"/>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rPr>
              <w:t>Emiterea, în termenul legal şi corect, a deciziilor de stabilire drepturi. Soluţionarea cererilor beneficiarilor sistemului unitar de pensii publice să fie realizată în termenul legal.</w:t>
            </w:r>
          </w:p>
        </w:tc>
        <w:tc>
          <w:tcPr>
            <w:tcW w:w="5137" w:type="dxa"/>
            <w:gridSpan w:val="3"/>
          </w:tcPr>
          <w:p w:rsidR="00B617E2" w:rsidRPr="001563B4" w:rsidRDefault="00B617E2" w:rsidP="00B617E2">
            <w:pPr>
              <w:spacing w:after="120" w:line="276" w:lineRule="auto"/>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Casa de Pensii </w:t>
            </w:r>
            <w:proofErr w:type="gramStart"/>
            <w:r w:rsidRPr="001563B4">
              <w:rPr>
                <w:rFonts w:ascii="Times New Roman" w:hAnsi="Times New Roman" w:cs="Times New Roman"/>
                <w:sz w:val="24"/>
                <w:szCs w:val="24"/>
                <w:lang w:val="fr-FR"/>
              </w:rPr>
              <w:t>a</w:t>
            </w:r>
            <w:proofErr w:type="gramEnd"/>
            <w:r w:rsidRPr="001563B4">
              <w:rPr>
                <w:rFonts w:ascii="Times New Roman" w:hAnsi="Times New Roman" w:cs="Times New Roman"/>
                <w:sz w:val="24"/>
                <w:szCs w:val="24"/>
                <w:lang w:val="fr-FR"/>
              </w:rPr>
              <w:t xml:space="preserve"> Municipiului Bucureşti</w:t>
            </w:r>
          </w:p>
          <w:p w:rsidR="00B617E2" w:rsidRPr="001563B4" w:rsidRDefault="00B617E2" w:rsidP="00B617E2">
            <w:pPr>
              <w:spacing w:after="120" w:line="276" w:lineRule="auto"/>
              <w:rPr>
                <w:rFonts w:ascii="Times New Roman" w:hAnsi="Times New Roman" w:cs="Times New Roman"/>
                <w:sz w:val="24"/>
                <w:szCs w:val="24"/>
                <w:lang w:val="fr-FR"/>
              </w:rPr>
            </w:pPr>
            <w:r w:rsidRPr="001563B4">
              <w:rPr>
                <w:rFonts w:ascii="Times New Roman" w:hAnsi="Times New Roman" w:cs="Times New Roman"/>
                <w:sz w:val="24"/>
                <w:szCs w:val="24"/>
                <w:lang w:val="fr-FR"/>
              </w:rPr>
              <w:t>Directorii executivi adjuncţi ai Caselor Locale de Pensii</w:t>
            </w:r>
          </w:p>
          <w:p w:rsidR="00EC4D5E" w:rsidRPr="001563B4" w:rsidRDefault="00B617E2" w:rsidP="00B617E2">
            <w:pPr>
              <w:rPr>
                <w:rFonts w:ascii="Times New Roman" w:hAnsi="Times New Roman" w:cs="Times New Roman"/>
                <w:sz w:val="24"/>
                <w:szCs w:val="24"/>
                <w:lang w:val="it-IT"/>
              </w:rPr>
            </w:pPr>
            <w:r w:rsidRPr="001563B4">
              <w:rPr>
                <w:rFonts w:ascii="Times New Roman" w:hAnsi="Times New Roman" w:cs="Times New Roman"/>
                <w:sz w:val="24"/>
                <w:szCs w:val="24"/>
              </w:rPr>
              <w:t>Şeful Serviciului Pensii Internaţionale</w:t>
            </w:r>
          </w:p>
        </w:tc>
        <w:tc>
          <w:tcPr>
            <w:tcW w:w="2160" w:type="dxa"/>
          </w:tcPr>
          <w:p w:rsidR="00EC4D5E" w:rsidRPr="001563B4" w:rsidRDefault="00B617E2"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0D6387" w:rsidRPr="001563B4" w:rsidTr="00B24786">
        <w:tc>
          <w:tcPr>
            <w:tcW w:w="558" w:type="dxa"/>
            <w:gridSpan w:val="2"/>
          </w:tcPr>
          <w:p w:rsidR="00EC4D5E" w:rsidRPr="001563B4" w:rsidRDefault="00D95BBD"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32.</w:t>
            </w:r>
          </w:p>
        </w:tc>
        <w:tc>
          <w:tcPr>
            <w:tcW w:w="5483" w:type="dxa"/>
          </w:tcPr>
          <w:p w:rsidR="00EC4D5E" w:rsidRPr="001563B4" w:rsidRDefault="00FC29CF" w:rsidP="00EC4D5E">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 xml:space="preserve">Asigurarea siguranţei alimentelor de origine animală şi nonanimală destinate consumului uman, de la obţinerea materiilor prime până la distribuirea alimentelor către consumator şi asigurarea unui nivel înalt de protecţie a vieţii şi sănătăţii umane,  bazat pe </w:t>
            </w:r>
            <w:r w:rsidRPr="001563B4">
              <w:rPr>
                <w:rFonts w:ascii="Times New Roman" w:eastAsia="Times New Roman" w:hAnsi="Times New Roman" w:cs="Times New Roman"/>
                <w:sz w:val="24"/>
                <w:szCs w:val="24"/>
                <w:lang w:val="it-IT"/>
              </w:rPr>
              <w:lastRenderedPageBreak/>
              <w:t>analiza riscului</w:t>
            </w:r>
          </w:p>
        </w:tc>
        <w:tc>
          <w:tcPr>
            <w:tcW w:w="5137" w:type="dxa"/>
            <w:gridSpan w:val="3"/>
          </w:tcPr>
          <w:p w:rsidR="00EC4D5E" w:rsidRPr="001563B4" w:rsidRDefault="00B00484" w:rsidP="00EC4D5E">
            <w:pPr>
              <w:rPr>
                <w:rFonts w:ascii="Times New Roman" w:hAnsi="Times New Roman" w:cs="Times New Roman"/>
                <w:sz w:val="24"/>
                <w:szCs w:val="24"/>
                <w:lang w:val="it-IT"/>
              </w:rPr>
            </w:pPr>
            <w:r w:rsidRPr="001563B4">
              <w:rPr>
                <w:rFonts w:ascii="Times New Roman" w:hAnsi="Times New Roman" w:cs="Times New Roman"/>
                <w:sz w:val="24"/>
                <w:szCs w:val="24"/>
                <w:lang w:val="ro-RO"/>
              </w:rPr>
              <w:lastRenderedPageBreak/>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EC4D5E" w:rsidRPr="001563B4" w:rsidRDefault="009D2139" w:rsidP="00EC4D5E">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r w:rsidRPr="001563B4">
              <w:rPr>
                <w:rFonts w:ascii="Times New Roman" w:hAnsi="Times New Roman" w:cs="Times New Roman"/>
                <w:sz w:val="24"/>
                <w:szCs w:val="24"/>
                <w:lang w:val="fr-FR"/>
              </w:rPr>
              <w:t xml:space="preserve">  </w:t>
            </w:r>
            <w:r w:rsidR="00FC29CF" w:rsidRPr="001563B4">
              <w:rPr>
                <w:rFonts w:ascii="Times New Roman" w:eastAsia="Times New Roman" w:hAnsi="Times New Roman" w:cs="Times New Roman"/>
                <w:sz w:val="24"/>
                <w:szCs w:val="24"/>
                <w:lang w:val="fr-FR"/>
              </w:rPr>
              <w:t>Inspectorii DSVSAB</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33.</w:t>
            </w:r>
          </w:p>
        </w:tc>
        <w:tc>
          <w:tcPr>
            <w:tcW w:w="5483" w:type="dxa"/>
          </w:tcPr>
          <w:p w:rsidR="004568C8" w:rsidRPr="001563B4" w:rsidRDefault="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Verificarea aplicării şi respectării legislaţiei sanitare veterinare şi pentru siguranţa alimentelor, comunitară şi naţională, în unităţile supuse autorizării/înregistrării şi controlului sanitar veterinar şi pentru siguranţa alimentelor, indiferent de forma de proprietate, după modelul existent în ţările din Uniunea Europeană;</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FC29CF" w:rsidRPr="001563B4" w:rsidRDefault="009D2139" w:rsidP="00FC29CF">
            <w:pPr>
              <w:jc w:val="center"/>
              <w:rPr>
                <w:rFonts w:ascii="Times New Roman" w:eastAsia="Times New Roman" w:hAnsi="Times New Roman" w:cs="Times New Roman"/>
                <w:sz w:val="24"/>
                <w:szCs w:val="24"/>
                <w:lang w:val="fr-FR"/>
              </w:rPr>
            </w:pPr>
            <w:r w:rsidRPr="001563B4">
              <w:rPr>
                <w:rFonts w:ascii="Times New Roman" w:hAnsi="Times New Roman" w:cs="Times New Roman"/>
                <w:sz w:val="24"/>
                <w:szCs w:val="24"/>
                <w:lang w:val="it-IT"/>
              </w:rPr>
              <w:t>permanent</w:t>
            </w:r>
            <w:r w:rsidRPr="001563B4">
              <w:rPr>
                <w:rFonts w:ascii="Times New Roman" w:hAnsi="Times New Roman" w:cs="Times New Roman"/>
                <w:sz w:val="24"/>
                <w:szCs w:val="24"/>
                <w:lang w:val="fr-FR"/>
              </w:rPr>
              <w:t xml:space="preserve">  </w:t>
            </w:r>
            <w:r w:rsidR="00FC29CF" w:rsidRPr="001563B4">
              <w:rPr>
                <w:rFonts w:ascii="Times New Roman" w:eastAsia="Times New Roman" w:hAnsi="Times New Roman" w:cs="Times New Roman"/>
                <w:sz w:val="24"/>
                <w:szCs w:val="24"/>
                <w:lang w:val="fr-FR"/>
              </w:rPr>
              <w:t>Personal</w:t>
            </w:r>
          </w:p>
          <w:p w:rsidR="004568C8" w:rsidRPr="001563B4" w:rsidRDefault="00FC29CF" w:rsidP="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fr-FR"/>
              </w:rPr>
              <w:t>SLSVSA</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34.</w:t>
            </w:r>
          </w:p>
        </w:tc>
        <w:tc>
          <w:tcPr>
            <w:tcW w:w="5483" w:type="dxa"/>
          </w:tcPr>
          <w:p w:rsidR="004568C8" w:rsidRPr="001563B4" w:rsidRDefault="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Participarea specialiştilor din cadrul laboratorului Direcţiei Sanitare Veterinare şi pentru Siguranţa Alimentelor Bucureşti, la workshop-uri, grupuri de lucru şi training-uri organizate de Comisia Europeană, precum şi de laboratoare comunitare de referinţa etc.;</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FC29CF" w:rsidRPr="001563B4" w:rsidRDefault="009D2139" w:rsidP="00FC29CF">
            <w:pPr>
              <w:jc w:val="center"/>
              <w:rPr>
                <w:rFonts w:ascii="Times New Roman" w:eastAsia="Times New Roman" w:hAnsi="Times New Roman" w:cs="Times New Roman"/>
                <w:sz w:val="24"/>
                <w:szCs w:val="24"/>
                <w:lang w:val="fr-FR"/>
              </w:rPr>
            </w:pPr>
            <w:r w:rsidRPr="001563B4">
              <w:rPr>
                <w:rFonts w:ascii="Times New Roman" w:hAnsi="Times New Roman" w:cs="Times New Roman"/>
                <w:sz w:val="24"/>
                <w:szCs w:val="24"/>
                <w:lang w:val="it-IT"/>
              </w:rPr>
              <w:t>permanent</w:t>
            </w:r>
            <w:r w:rsidRPr="001563B4">
              <w:rPr>
                <w:rFonts w:ascii="Times New Roman" w:hAnsi="Times New Roman" w:cs="Times New Roman"/>
                <w:sz w:val="24"/>
                <w:szCs w:val="24"/>
                <w:lang w:val="fr-FR"/>
              </w:rPr>
              <w:t xml:space="preserve">  </w:t>
            </w:r>
            <w:r w:rsidR="00FC29CF" w:rsidRPr="001563B4">
              <w:rPr>
                <w:rFonts w:ascii="Times New Roman" w:eastAsia="Times New Roman" w:hAnsi="Times New Roman" w:cs="Times New Roman"/>
                <w:sz w:val="24"/>
                <w:szCs w:val="24"/>
                <w:lang w:val="fr-FR"/>
              </w:rPr>
              <w:t>Personal</w:t>
            </w:r>
          </w:p>
          <w:p w:rsidR="004568C8" w:rsidRPr="001563B4" w:rsidRDefault="00FC29CF" w:rsidP="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fr-FR"/>
              </w:rPr>
              <w:t>SLSVSA</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35.</w:t>
            </w:r>
          </w:p>
        </w:tc>
        <w:tc>
          <w:tcPr>
            <w:tcW w:w="5483" w:type="dxa"/>
          </w:tcPr>
          <w:p w:rsidR="004568C8" w:rsidRPr="001563B4" w:rsidRDefault="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Respectarea de către specialiştii din cadrul laboratorului, a cerinţelor de performanţă, în acord cu legislaţia europeană, metodele standardizate şi recomandate de laboratoarele comunitare de referinţă, validarea metodelor, în conformitate cu legislaţia comunitară în vigoare;</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FC29CF" w:rsidRPr="001563B4" w:rsidRDefault="00FC29CF" w:rsidP="00FC29CF">
            <w:pPr>
              <w:jc w:val="center"/>
              <w:rPr>
                <w:rFonts w:ascii="Times New Roman" w:eastAsia="Times New Roman" w:hAnsi="Times New Roman" w:cs="Times New Roman"/>
                <w:sz w:val="24"/>
                <w:szCs w:val="24"/>
                <w:lang w:val="fr-FR"/>
              </w:rPr>
            </w:pPr>
            <w:r w:rsidRPr="001563B4">
              <w:rPr>
                <w:rFonts w:ascii="Times New Roman" w:eastAsia="Times New Roman" w:hAnsi="Times New Roman" w:cs="Times New Roman"/>
                <w:sz w:val="24"/>
                <w:szCs w:val="24"/>
                <w:lang w:val="fr-FR"/>
              </w:rPr>
              <w:t>Personal</w:t>
            </w:r>
          </w:p>
          <w:p w:rsidR="004568C8" w:rsidRPr="001563B4" w:rsidRDefault="00FC29CF" w:rsidP="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fr-FR"/>
              </w:rPr>
              <w:t>SLSVSA</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36.</w:t>
            </w:r>
          </w:p>
        </w:tc>
        <w:tc>
          <w:tcPr>
            <w:tcW w:w="5483" w:type="dxa"/>
          </w:tcPr>
          <w:p w:rsidR="004568C8" w:rsidRPr="001563B4" w:rsidRDefault="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Participarea specialiştilor din cadrul laboratorului, la teste de intercomparare organizate de laboratoarele europene de referinţă, precum şi alte organisme europene acreditate;</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FC29CF" w:rsidRPr="001563B4" w:rsidRDefault="009D2139" w:rsidP="00FC29CF">
            <w:pPr>
              <w:jc w:val="center"/>
              <w:rPr>
                <w:rFonts w:ascii="Times New Roman" w:eastAsia="Times New Roman" w:hAnsi="Times New Roman" w:cs="Times New Roman"/>
                <w:sz w:val="24"/>
                <w:szCs w:val="24"/>
                <w:lang w:val="fr-FR"/>
              </w:rPr>
            </w:pPr>
            <w:r w:rsidRPr="001563B4">
              <w:rPr>
                <w:rFonts w:ascii="Times New Roman" w:hAnsi="Times New Roman" w:cs="Times New Roman"/>
                <w:sz w:val="24"/>
                <w:szCs w:val="24"/>
                <w:lang w:val="it-IT"/>
              </w:rPr>
              <w:t>permanent</w:t>
            </w:r>
            <w:r w:rsidRPr="001563B4">
              <w:rPr>
                <w:rFonts w:ascii="Times New Roman" w:hAnsi="Times New Roman" w:cs="Times New Roman"/>
                <w:sz w:val="24"/>
                <w:szCs w:val="24"/>
                <w:lang w:val="fr-FR"/>
              </w:rPr>
              <w:t xml:space="preserve">  </w:t>
            </w:r>
            <w:r w:rsidR="00FC29CF" w:rsidRPr="001563B4">
              <w:rPr>
                <w:rFonts w:ascii="Times New Roman" w:eastAsia="Times New Roman" w:hAnsi="Times New Roman" w:cs="Times New Roman"/>
                <w:sz w:val="24"/>
                <w:szCs w:val="24"/>
                <w:lang w:val="fr-FR"/>
              </w:rPr>
              <w:t>Personal</w:t>
            </w:r>
          </w:p>
          <w:p w:rsidR="004568C8" w:rsidRPr="001563B4" w:rsidRDefault="00FC29CF" w:rsidP="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fr-FR"/>
              </w:rPr>
              <w:t>SLSVSA</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37.</w:t>
            </w:r>
          </w:p>
        </w:tc>
        <w:tc>
          <w:tcPr>
            <w:tcW w:w="5483" w:type="dxa"/>
          </w:tcPr>
          <w:p w:rsidR="004568C8" w:rsidRPr="001563B4" w:rsidRDefault="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Instruirea personalului din cadrul compartimentelor de specialitate ale instituţiei, asupra prevederilor legislaţiei comunitare (regulamente, decizii, directive), în domeniul siguranţei alimentare, sănătăţii şi bunăstării animalelor;</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4568C8" w:rsidRPr="001563B4" w:rsidRDefault="009D2139">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r w:rsidRPr="001563B4">
              <w:rPr>
                <w:rFonts w:ascii="Times New Roman" w:hAnsi="Times New Roman" w:cs="Times New Roman"/>
                <w:sz w:val="24"/>
                <w:szCs w:val="24"/>
                <w:lang w:val="fr-FR"/>
              </w:rPr>
              <w:t xml:space="preserve">  </w:t>
            </w:r>
            <w:r w:rsidR="00FC29CF" w:rsidRPr="001563B4">
              <w:rPr>
                <w:rFonts w:ascii="Times New Roman" w:eastAsia="Times New Roman" w:hAnsi="Times New Roman" w:cs="Times New Roman"/>
                <w:sz w:val="24"/>
                <w:szCs w:val="24"/>
                <w:lang w:val="fr-FR"/>
              </w:rPr>
              <w:t>Inspectorii DSVSAB</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38.</w:t>
            </w:r>
          </w:p>
        </w:tc>
        <w:tc>
          <w:tcPr>
            <w:tcW w:w="5483" w:type="dxa"/>
          </w:tcPr>
          <w:p w:rsidR="004568C8" w:rsidRPr="001563B4" w:rsidRDefault="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 xml:space="preserve">Participarea specialiştilor din cadrul </w:t>
            </w:r>
            <w:r w:rsidRPr="001563B4">
              <w:rPr>
                <w:rFonts w:ascii="Times New Roman" w:eastAsia="Times New Roman" w:hAnsi="Times New Roman" w:cs="Times New Roman"/>
                <w:sz w:val="24"/>
                <w:szCs w:val="24"/>
                <w:lang w:val="it-IT"/>
              </w:rPr>
              <w:t>laboratorului Direcţiei Sanitare Veterinare şi pentru Siguranţa Alimentelor Bucureşti</w:t>
            </w:r>
            <w:r w:rsidRPr="001563B4">
              <w:rPr>
                <w:rFonts w:ascii="Times New Roman" w:eastAsia="Times New Roman" w:hAnsi="Times New Roman" w:cs="Times New Roman"/>
                <w:sz w:val="24"/>
                <w:szCs w:val="24"/>
                <w:lang w:val="ro-RO"/>
              </w:rPr>
              <w:t xml:space="preserve"> în grupuri de lucru privind buna desfăşurare a Preşedinţiei României la Consiliul Uniunii Europene</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w:t>
            </w:r>
          </w:p>
        </w:tc>
        <w:tc>
          <w:tcPr>
            <w:tcW w:w="2160" w:type="dxa"/>
          </w:tcPr>
          <w:p w:rsidR="00FC29CF" w:rsidRPr="001563B4" w:rsidRDefault="009D2139" w:rsidP="00FC29CF">
            <w:pPr>
              <w:jc w:val="center"/>
              <w:rPr>
                <w:rFonts w:ascii="Times New Roman" w:eastAsia="Times New Roman" w:hAnsi="Times New Roman" w:cs="Times New Roman"/>
                <w:sz w:val="24"/>
                <w:szCs w:val="24"/>
                <w:lang w:val="fr-FR"/>
              </w:rPr>
            </w:pPr>
            <w:r w:rsidRPr="001563B4">
              <w:rPr>
                <w:rFonts w:ascii="Times New Roman" w:eastAsia="Times New Roman" w:hAnsi="Times New Roman" w:cs="Times New Roman"/>
                <w:sz w:val="24"/>
                <w:szCs w:val="24"/>
                <w:lang w:val="fr-FR"/>
              </w:rPr>
              <w:t>Perioada ianuarie – iunie 2019</w:t>
            </w:r>
            <w:r w:rsidRPr="001563B4">
              <w:rPr>
                <w:rFonts w:ascii="Times New Roman" w:hAnsi="Times New Roman" w:cs="Times New Roman"/>
                <w:sz w:val="24"/>
                <w:szCs w:val="24"/>
                <w:lang w:val="fr-FR"/>
              </w:rPr>
              <w:t xml:space="preserve"> </w:t>
            </w:r>
            <w:r w:rsidR="00FC29CF" w:rsidRPr="001563B4">
              <w:rPr>
                <w:rFonts w:ascii="Times New Roman" w:eastAsia="Times New Roman" w:hAnsi="Times New Roman" w:cs="Times New Roman"/>
                <w:sz w:val="24"/>
                <w:szCs w:val="24"/>
                <w:lang w:val="fr-FR"/>
              </w:rPr>
              <w:t>Personal</w:t>
            </w:r>
          </w:p>
          <w:p w:rsidR="004568C8" w:rsidRPr="001563B4" w:rsidRDefault="00FC29CF" w:rsidP="00FC29CF">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fr-FR"/>
              </w:rPr>
              <w:t>SLSVSA</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39.</w:t>
            </w:r>
          </w:p>
        </w:tc>
        <w:tc>
          <w:tcPr>
            <w:tcW w:w="5483" w:type="dxa"/>
          </w:tcPr>
          <w:p w:rsidR="004568C8" w:rsidRPr="001563B4" w:rsidRDefault="009D2139">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 xml:space="preserve">Apărarea sănătăţii animalelor, protecţia animalelor, </w:t>
            </w:r>
            <w:r w:rsidRPr="001563B4">
              <w:rPr>
                <w:rFonts w:ascii="Times New Roman" w:eastAsia="Times New Roman" w:hAnsi="Times New Roman" w:cs="Times New Roman"/>
                <w:sz w:val="24"/>
                <w:szCs w:val="24"/>
                <w:lang w:val="it-IT"/>
              </w:rPr>
              <w:lastRenderedPageBreak/>
              <w:t>prevenirea transmiterii de boli de la animale la om,  salubritatea furajelor pentru animale şi protecţia mediului, în raport cu creşterea animalelor, identificarea şi înregistrarea animalelor</w:t>
            </w:r>
          </w:p>
        </w:tc>
        <w:tc>
          <w:tcPr>
            <w:tcW w:w="5137" w:type="dxa"/>
            <w:gridSpan w:val="3"/>
          </w:tcPr>
          <w:p w:rsidR="009D2139" w:rsidRPr="001563B4" w:rsidRDefault="009D2139">
            <w:pPr>
              <w:rPr>
                <w:rFonts w:ascii="Times New Roman" w:hAnsi="Times New Roman" w:cs="Times New Roman"/>
                <w:sz w:val="24"/>
                <w:szCs w:val="24"/>
                <w:lang w:val="it-IT"/>
              </w:rPr>
            </w:pPr>
          </w:p>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lastRenderedPageBreak/>
              <w:t>Direcția Sanitară Veterinară</w:t>
            </w:r>
            <w:r w:rsidRPr="001563B4">
              <w:rPr>
                <w:rFonts w:ascii="Times New Roman" w:eastAsia="Times New Roman" w:hAnsi="Times New Roman" w:cs="Times New Roman"/>
                <w:sz w:val="24"/>
                <w:szCs w:val="24"/>
                <w:lang w:val="ro-RO"/>
              </w:rPr>
              <w:t xml:space="preserve"> şi pentru Siguranţa Alimentelor  București </w:t>
            </w:r>
            <w:r w:rsidR="009D2139" w:rsidRPr="001563B4">
              <w:rPr>
                <w:rFonts w:ascii="Times New Roman" w:eastAsia="Times New Roman" w:hAnsi="Times New Roman" w:cs="Times New Roman"/>
                <w:sz w:val="24"/>
                <w:szCs w:val="24"/>
                <w:lang w:val="it-IT"/>
              </w:rPr>
              <w:t>Inspectorii SCOSBA</w:t>
            </w:r>
          </w:p>
        </w:tc>
        <w:tc>
          <w:tcPr>
            <w:tcW w:w="2160" w:type="dxa"/>
          </w:tcPr>
          <w:p w:rsidR="004568C8" w:rsidRPr="001563B4" w:rsidRDefault="009D2139">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40.</w:t>
            </w:r>
          </w:p>
        </w:tc>
        <w:tc>
          <w:tcPr>
            <w:tcW w:w="5483" w:type="dxa"/>
          </w:tcPr>
          <w:p w:rsidR="004568C8" w:rsidRPr="001563B4" w:rsidRDefault="009D2139">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Aplicarea programelor elaborate de Autoritatea Naţională Sanitară Veterinară şi pentru Siguranţa Alimentelor privind monitorizarea, controlul şi eradicarea unor boli la animale, conform prevederilor legislaţiei comunitare;</w:t>
            </w:r>
          </w:p>
        </w:tc>
        <w:tc>
          <w:tcPr>
            <w:tcW w:w="5137" w:type="dxa"/>
            <w:gridSpan w:val="3"/>
          </w:tcPr>
          <w:p w:rsidR="009D2139" w:rsidRPr="001563B4" w:rsidRDefault="009D2139">
            <w:pPr>
              <w:rPr>
                <w:rFonts w:ascii="Times New Roman" w:hAnsi="Times New Roman" w:cs="Times New Roman"/>
                <w:sz w:val="24"/>
                <w:szCs w:val="24"/>
                <w:lang w:val="it-IT"/>
              </w:rPr>
            </w:pPr>
          </w:p>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 </w:t>
            </w:r>
            <w:r w:rsidR="009D2139" w:rsidRPr="001563B4">
              <w:rPr>
                <w:rFonts w:ascii="Times New Roman" w:eastAsia="Times New Roman" w:hAnsi="Times New Roman" w:cs="Times New Roman"/>
                <w:sz w:val="24"/>
                <w:szCs w:val="24"/>
                <w:lang w:val="it-IT"/>
              </w:rPr>
              <w:t>Inspectorii SCOSBA</w:t>
            </w:r>
          </w:p>
        </w:tc>
        <w:tc>
          <w:tcPr>
            <w:tcW w:w="2160" w:type="dxa"/>
          </w:tcPr>
          <w:p w:rsidR="004568C8" w:rsidRPr="001563B4" w:rsidRDefault="009D2139">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41.</w:t>
            </w:r>
          </w:p>
        </w:tc>
        <w:tc>
          <w:tcPr>
            <w:tcW w:w="5483" w:type="dxa"/>
          </w:tcPr>
          <w:p w:rsidR="004568C8" w:rsidRPr="001563B4" w:rsidRDefault="009D2139">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it-IT"/>
              </w:rPr>
              <w:t>Gestionarea corespunzătoare a programelor naţionale de eradicare, control şi monitorizare a unor boli la animale, cofinanţate de către Comisia Europeană;</w:t>
            </w:r>
          </w:p>
        </w:tc>
        <w:tc>
          <w:tcPr>
            <w:tcW w:w="5137" w:type="dxa"/>
            <w:gridSpan w:val="3"/>
          </w:tcPr>
          <w:p w:rsidR="004568C8" w:rsidRPr="001563B4" w:rsidRDefault="00B00484">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Sanitară Veterinară</w:t>
            </w:r>
            <w:r w:rsidRPr="001563B4">
              <w:rPr>
                <w:rFonts w:ascii="Times New Roman" w:eastAsia="Times New Roman" w:hAnsi="Times New Roman" w:cs="Times New Roman"/>
                <w:sz w:val="24"/>
                <w:szCs w:val="24"/>
                <w:lang w:val="ro-RO"/>
              </w:rPr>
              <w:t xml:space="preserve"> şi pentru Siguranţa Alimentelor  București </w:t>
            </w:r>
            <w:r w:rsidR="009D2139" w:rsidRPr="001563B4">
              <w:rPr>
                <w:rFonts w:ascii="Times New Roman" w:eastAsia="Times New Roman" w:hAnsi="Times New Roman" w:cs="Times New Roman"/>
                <w:sz w:val="24"/>
                <w:szCs w:val="24"/>
                <w:lang w:val="it-IT"/>
              </w:rPr>
              <w:t>Inspectorii SCOSBA</w:t>
            </w:r>
          </w:p>
        </w:tc>
        <w:tc>
          <w:tcPr>
            <w:tcW w:w="2160" w:type="dxa"/>
          </w:tcPr>
          <w:p w:rsidR="004568C8" w:rsidRPr="001563B4" w:rsidRDefault="009D2139">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42.</w:t>
            </w:r>
          </w:p>
        </w:tc>
        <w:tc>
          <w:tcPr>
            <w:tcW w:w="5483" w:type="dxa"/>
          </w:tcPr>
          <w:p w:rsidR="004568C8" w:rsidRPr="001563B4" w:rsidRDefault="009D2139">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es-ES"/>
              </w:rPr>
              <w:t>Monitorizarea activităţilor de combatere a epidemiilor şi zoonozelor, conform normelor Uniunii Europene şi a măsurilor stipulate în manualele operaţionale;</w:t>
            </w:r>
          </w:p>
        </w:tc>
        <w:tc>
          <w:tcPr>
            <w:tcW w:w="5137" w:type="dxa"/>
            <w:gridSpan w:val="3"/>
          </w:tcPr>
          <w:p w:rsidR="004568C8" w:rsidRPr="001563B4" w:rsidRDefault="009D2139">
            <w:pPr>
              <w:rPr>
                <w:rFonts w:ascii="Times New Roman" w:hAnsi="Times New Roman" w:cs="Times New Roman"/>
                <w:sz w:val="24"/>
                <w:szCs w:val="24"/>
                <w:lang w:val="it-IT"/>
              </w:rPr>
            </w:pPr>
            <w:r w:rsidRPr="001563B4">
              <w:rPr>
                <w:rFonts w:ascii="Times New Roman" w:hAnsi="Times New Roman" w:cs="Times New Roman"/>
                <w:sz w:val="24"/>
                <w:szCs w:val="24"/>
                <w:lang w:val="ro-RO"/>
              </w:rPr>
              <w:t>Direcția Sanitar</w:t>
            </w:r>
            <w:r w:rsidR="00B00484" w:rsidRPr="001563B4">
              <w:rPr>
                <w:rFonts w:ascii="Times New Roman" w:hAnsi="Times New Roman" w:cs="Times New Roman"/>
                <w:sz w:val="24"/>
                <w:szCs w:val="24"/>
                <w:lang w:val="ro-RO"/>
              </w:rPr>
              <w:t>ă</w:t>
            </w:r>
            <w:r w:rsidRPr="001563B4">
              <w:rPr>
                <w:rFonts w:ascii="Times New Roman" w:hAnsi="Times New Roman" w:cs="Times New Roman"/>
                <w:sz w:val="24"/>
                <w:szCs w:val="24"/>
                <w:lang w:val="ro-RO"/>
              </w:rPr>
              <w:t xml:space="preserve"> Veterinară</w:t>
            </w:r>
            <w:r w:rsidRPr="001563B4">
              <w:rPr>
                <w:rFonts w:ascii="Times New Roman" w:eastAsia="Times New Roman" w:hAnsi="Times New Roman" w:cs="Times New Roman"/>
                <w:sz w:val="24"/>
                <w:szCs w:val="24"/>
                <w:lang w:val="ro-RO"/>
              </w:rPr>
              <w:t xml:space="preserve"> şi pentru Siguranţa Alimentelor </w:t>
            </w:r>
            <w:r w:rsidR="00B00484" w:rsidRPr="001563B4">
              <w:rPr>
                <w:rFonts w:ascii="Times New Roman" w:eastAsia="Times New Roman" w:hAnsi="Times New Roman" w:cs="Times New Roman"/>
                <w:sz w:val="24"/>
                <w:szCs w:val="24"/>
                <w:lang w:val="ro-RO"/>
              </w:rPr>
              <w:t xml:space="preserve"> București -</w:t>
            </w:r>
            <w:r w:rsidRPr="001563B4">
              <w:rPr>
                <w:rFonts w:ascii="Times New Roman" w:eastAsia="Times New Roman" w:hAnsi="Times New Roman" w:cs="Times New Roman"/>
                <w:sz w:val="24"/>
                <w:szCs w:val="24"/>
                <w:lang w:val="it-IT"/>
              </w:rPr>
              <w:t>Inspectorii SCOSBA</w:t>
            </w:r>
          </w:p>
        </w:tc>
        <w:tc>
          <w:tcPr>
            <w:tcW w:w="2160" w:type="dxa"/>
          </w:tcPr>
          <w:p w:rsidR="004568C8" w:rsidRPr="001563B4" w:rsidRDefault="009D2139">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43.</w:t>
            </w:r>
          </w:p>
        </w:tc>
        <w:tc>
          <w:tcPr>
            <w:tcW w:w="5483" w:type="dxa"/>
          </w:tcPr>
          <w:p w:rsidR="00C718C3" w:rsidRPr="001563B4" w:rsidRDefault="00C718C3" w:rsidP="00C718C3">
            <w:pPr>
              <w:rPr>
                <w:rFonts w:ascii="Times New Roman" w:hAnsi="Times New Roman" w:cs="Times New Roman"/>
                <w:sz w:val="24"/>
                <w:szCs w:val="24"/>
              </w:rPr>
            </w:pPr>
            <w:r w:rsidRPr="001563B4">
              <w:rPr>
                <w:rFonts w:ascii="Times New Roman" w:hAnsi="Times New Roman" w:cs="Times New Roman"/>
                <w:sz w:val="24"/>
                <w:szCs w:val="24"/>
              </w:rPr>
              <w:t>Promovarea şi sustinerea produselor ecologice (conform Regulamentului (CE) nr. 834/2007).</w:t>
            </w:r>
          </w:p>
          <w:p w:rsidR="004568C8" w:rsidRPr="001563B4" w:rsidRDefault="004568C8">
            <w:pPr>
              <w:rPr>
                <w:rFonts w:ascii="Times New Roman" w:hAnsi="Times New Roman" w:cs="Times New Roman"/>
                <w:sz w:val="24"/>
                <w:szCs w:val="24"/>
                <w:lang w:val="it-IT"/>
              </w:rPr>
            </w:pPr>
          </w:p>
        </w:tc>
        <w:tc>
          <w:tcPr>
            <w:tcW w:w="5137" w:type="dxa"/>
            <w:gridSpan w:val="3"/>
          </w:tcPr>
          <w:p w:rsidR="005D73EC" w:rsidRPr="001563B4" w:rsidRDefault="005D73EC" w:rsidP="005D73EC">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4568C8" w:rsidRPr="001563B4" w:rsidRDefault="004568C8">
            <w:pPr>
              <w:rPr>
                <w:rFonts w:ascii="Times New Roman" w:hAnsi="Times New Roman" w:cs="Times New Roman"/>
                <w:sz w:val="24"/>
                <w:szCs w:val="24"/>
                <w:lang w:val="fr-FR"/>
              </w:rPr>
            </w:pP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44.</w:t>
            </w:r>
          </w:p>
        </w:tc>
        <w:tc>
          <w:tcPr>
            <w:tcW w:w="5483" w:type="dxa"/>
          </w:tcPr>
          <w:p w:rsidR="004568C8" w:rsidRPr="001563B4" w:rsidRDefault="00C718C3">
            <w:pPr>
              <w:rPr>
                <w:rFonts w:ascii="Times New Roman" w:hAnsi="Times New Roman" w:cs="Times New Roman"/>
                <w:sz w:val="24"/>
                <w:szCs w:val="24"/>
                <w:lang w:val="it-IT"/>
              </w:rPr>
            </w:pPr>
            <w:r w:rsidRPr="001563B4">
              <w:rPr>
                <w:rFonts w:ascii="Times New Roman" w:hAnsi="Times New Roman" w:cs="Times New Roman"/>
                <w:noProof/>
                <w:sz w:val="24"/>
                <w:szCs w:val="24"/>
                <w:lang w:val="ro-RO"/>
              </w:rPr>
              <w:t>Verificarea documentelor, avizarea şi înregistrarea fişelor de înscriere în agricultura ecologică ale operatorilor, producători, procesatori, comercianţi, importatori, unităţi de producţie pentru acvacultură, colectori floră spontană, în conformitate cu Ordinul nr. 1253/2013;</w:t>
            </w:r>
          </w:p>
        </w:tc>
        <w:tc>
          <w:tcPr>
            <w:tcW w:w="5137" w:type="dxa"/>
            <w:gridSpan w:val="3"/>
          </w:tcPr>
          <w:p w:rsidR="00C718C3" w:rsidRPr="001563B4" w:rsidRDefault="00C718C3" w:rsidP="00C718C3">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C718C3" w:rsidRPr="001563B4" w:rsidRDefault="00C718C3" w:rsidP="00C718C3">
            <w:pPr>
              <w:rPr>
                <w:rFonts w:ascii="Times New Roman" w:hAnsi="Times New Roman" w:cs="Times New Roman"/>
                <w:sz w:val="24"/>
                <w:szCs w:val="24"/>
              </w:rPr>
            </w:pPr>
            <w:r w:rsidRPr="001563B4">
              <w:rPr>
                <w:rFonts w:ascii="Times New Roman" w:hAnsi="Times New Roman" w:cs="Times New Roman"/>
                <w:sz w:val="24"/>
                <w:szCs w:val="24"/>
              </w:rPr>
              <w:t>Bucureşti</w:t>
            </w:r>
          </w:p>
          <w:p w:rsidR="004568C8" w:rsidRPr="001563B4" w:rsidRDefault="00C718C3" w:rsidP="00C718C3">
            <w:pPr>
              <w:rPr>
                <w:rFonts w:ascii="Times New Roman" w:hAnsi="Times New Roman" w:cs="Times New Roman"/>
                <w:sz w:val="24"/>
                <w:szCs w:val="24"/>
                <w:lang w:val="it-IT"/>
              </w:rPr>
            </w:pPr>
            <w:r w:rsidRPr="001563B4">
              <w:rPr>
                <w:rFonts w:ascii="Times New Roman" w:hAnsi="Times New Roman" w:cs="Times New Roman"/>
                <w:sz w:val="24"/>
                <w:szCs w:val="24"/>
              </w:rPr>
              <w:t>Compartimentul implementarea politicilor şi strategiilor în agricultură</w:t>
            </w: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45.</w:t>
            </w:r>
          </w:p>
        </w:tc>
        <w:tc>
          <w:tcPr>
            <w:tcW w:w="5483" w:type="dxa"/>
          </w:tcPr>
          <w:p w:rsidR="004568C8" w:rsidRPr="001563B4" w:rsidRDefault="00020011">
            <w:pPr>
              <w:rPr>
                <w:rFonts w:ascii="Times New Roman" w:hAnsi="Times New Roman" w:cs="Times New Roman"/>
                <w:sz w:val="24"/>
                <w:szCs w:val="24"/>
                <w:lang w:val="it-IT"/>
              </w:rPr>
            </w:pPr>
            <w:r w:rsidRPr="001563B4">
              <w:rPr>
                <w:rFonts w:ascii="Times New Roman" w:hAnsi="Times New Roman" w:cs="Times New Roman"/>
                <w:noProof/>
                <w:sz w:val="24"/>
                <w:szCs w:val="24"/>
                <w:lang w:val="ro-RO"/>
              </w:rPr>
              <w:t>Gestionarea registrului electronic Sistem Informatic Integrat pentru Agricultură Ecologică SII-AE;</w:t>
            </w:r>
          </w:p>
        </w:tc>
        <w:tc>
          <w:tcPr>
            <w:tcW w:w="5137" w:type="dxa"/>
            <w:gridSpan w:val="3"/>
          </w:tcPr>
          <w:p w:rsidR="00020011" w:rsidRPr="001563B4" w:rsidRDefault="00020011" w:rsidP="00020011">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020011" w:rsidRPr="001563B4" w:rsidRDefault="00020011" w:rsidP="00020011">
            <w:pPr>
              <w:rPr>
                <w:rFonts w:ascii="Times New Roman" w:hAnsi="Times New Roman" w:cs="Times New Roman"/>
                <w:sz w:val="24"/>
                <w:szCs w:val="24"/>
              </w:rPr>
            </w:pPr>
            <w:r w:rsidRPr="001563B4">
              <w:rPr>
                <w:rFonts w:ascii="Times New Roman" w:hAnsi="Times New Roman" w:cs="Times New Roman"/>
                <w:sz w:val="24"/>
                <w:szCs w:val="24"/>
              </w:rPr>
              <w:t>Bucureşti</w:t>
            </w:r>
          </w:p>
          <w:p w:rsidR="004568C8" w:rsidRPr="001563B4" w:rsidRDefault="00020011" w:rsidP="00020011">
            <w:pPr>
              <w:rPr>
                <w:rFonts w:ascii="Times New Roman" w:hAnsi="Times New Roman" w:cs="Times New Roman"/>
                <w:sz w:val="24"/>
                <w:szCs w:val="24"/>
                <w:lang w:val="it-IT"/>
              </w:rPr>
            </w:pPr>
            <w:r w:rsidRPr="001563B4">
              <w:rPr>
                <w:rFonts w:ascii="Times New Roman" w:hAnsi="Times New Roman" w:cs="Times New Roman"/>
                <w:sz w:val="24"/>
                <w:szCs w:val="24"/>
              </w:rPr>
              <w:t>Compartimentul implementarea politicilor şi strategiilor în agricultură</w:t>
            </w: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46.</w:t>
            </w:r>
          </w:p>
        </w:tc>
        <w:tc>
          <w:tcPr>
            <w:tcW w:w="5483" w:type="dxa"/>
          </w:tcPr>
          <w:p w:rsidR="004568C8" w:rsidRPr="001563B4" w:rsidRDefault="00020011">
            <w:pPr>
              <w:rPr>
                <w:rFonts w:ascii="Times New Roman" w:hAnsi="Times New Roman" w:cs="Times New Roman"/>
                <w:sz w:val="24"/>
                <w:szCs w:val="24"/>
                <w:lang w:val="it-IT"/>
              </w:rPr>
            </w:pPr>
            <w:r w:rsidRPr="001563B4">
              <w:rPr>
                <w:rFonts w:ascii="Times New Roman" w:hAnsi="Times New Roman" w:cs="Times New Roman"/>
                <w:sz w:val="24"/>
                <w:szCs w:val="24"/>
                <w:lang w:val="it-IT"/>
              </w:rPr>
              <w:t>Înregistrarea</w:t>
            </w:r>
            <w:r w:rsidRPr="001563B4">
              <w:rPr>
                <w:rFonts w:ascii="Times New Roman" w:hAnsi="Times New Roman" w:cs="Times New Roman"/>
                <w:noProof/>
                <w:sz w:val="24"/>
                <w:szCs w:val="24"/>
                <w:lang w:val="ro-RO"/>
              </w:rPr>
              <w:t xml:space="preserve"> </w:t>
            </w:r>
            <w:bookmarkStart w:id="1" w:name="do|ar5|al1"/>
            <w:bookmarkEnd w:id="1"/>
            <w:r w:rsidRPr="001563B4">
              <w:rPr>
                <w:rFonts w:ascii="Times New Roman" w:hAnsi="Times New Roman" w:cs="Times New Roman"/>
                <w:sz w:val="24"/>
                <w:szCs w:val="24"/>
                <w:lang w:val="ro-RO" w:eastAsia="ro-RO"/>
              </w:rPr>
              <w:t xml:space="preserve">furnizorilor de seminţe şi/sau cartofi de sămânţă obţinute prin metoda de producţie ecologică, conform Ordinului nr. 900/2013 </w:t>
            </w:r>
            <w:r w:rsidRPr="001563B4">
              <w:rPr>
                <w:rStyle w:val="do1"/>
                <w:rFonts w:ascii="Times New Roman" w:hAnsi="Times New Roman" w:cs="Times New Roman"/>
                <w:b w:val="0"/>
                <w:bCs/>
                <w:sz w:val="24"/>
                <w:szCs w:val="24"/>
                <w:lang w:val="ro-RO"/>
              </w:rPr>
              <w:t xml:space="preserve">privind funcţionarea bazei de date pentru seminţe sau material vegetativ </w:t>
            </w:r>
            <w:r w:rsidRPr="001563B4">
              <w:rPr>
                <w:rStyle w:val="do1"/>
                <w:rFonts w:ascii="Times New Roman" w:hAnsi="Times New Roman" w:cs="Times New Roman"/>
                <w:b w:val="0"/>
                <w:bCs/>
                <w:sz w:val="24"/>
                <w:szCs w:val="24"/>
                <w:lang w:val="ro-RO"/>
              </w:rPr>
              <w:lastRenderedPageBreak/>
              <w:t>săditor, în sectorul agricultură ecologică; funcţionarea bazei de date pentru seminţe sau material vegetativ săditor, în sectorul agricultură ecologică;</w:t>
            </w:r>
          </w:p>
        </w:tc>
        <w:tc>
          <w:tcPr>
            <w:tcW w:w="5137" w:type="dxa"/>
            <w:gridSpan w:val="3"/>
          </w:tcPr>
          <w:p w:rsidR="00020011" w:rsidRPr="001563B4" w:rsidRDefault="00020011" w:rsidP="00020011">
            <w:pPr>
              <w:rPr>
                <w:rFonts w:ascii="Times New Roman" w:hAnsi="Times New Roman" w:cs="Times New Roman"/>
                <w:sz w:val="24"/>
                <w:szCs w:val="24"/>
                <w:lang w:val="fr-FR"/>
              </w:rPr>
            </w:pPr>
            <w:r w:rsidRPr="001563B4">
              <w:rPr>
                <w:rFonts w:ascii="Times New Roman" w:hAnsi="Times New Roman" w:cs="Times New Roman"/>
                <w:sz w:val="24"/>
                <w:szCs w:val="24"/>
                <w:lang w:val="fr-FR"/>
              </w:rPr>
              <w:lastRenderedPageBreak/>
              <w:t>Direcţia pentru Agricultură a Municipiului Bucureşti</w:t>
            </w:r>
          </w:p>
          <w:p w:rsidR="00020011" w:rsidRPr="001563B4" w:rsidRDefault="00020011" w:rsidP="00020011">
            <w:pPr>
              <w:rPr>
                <w:rFonts w:ascii="Times New Roman" w:hAnsi="Times New Roman" w:cs="Times New Roman"/>
                <w:sz w:val="24"/>
                <w:szCs w:val="24"/>
              </w:rPr>
            </w:pPr>
            <w:r w:rsidRPr="001563B4">
              <w:rPr>
                <w:rFonts w:ascii="Times New Roman" w:hAnsi="Times New Roman" w:cs="Times New Roman"/>
                <w:sz w:val="24"/>
                <w:szCs w:val="24"/>
              </w:rPr>
              <w:t>Bucureşti</w:t>
            </w:r>
          </w:p>
          <w:p w:rsidR="004568C8" w:rsidRPr="001563B4" w:rsidRDefault="00020011" w:rsidP="00020011">
            <w:pPr>
              <w:rPr>
                <w:rFonts w:ascii="Times New Roman" w:hAnsi="Times New Roman" w:cs="Times New Roman"/>
                <w:sz w:val="24"/>
                <w:szCs w:val="24"/>
                <w:lang w:val="it-IT"/>
              </w:rPr>
            </w:pPr>
            <w:r w:rsidRPr="001563B4">
              <w:rPr>
                <w:rFonts w:ascii="Times New Roman" w:hAnsi="Times New Roman" w:cs="Times New Roman"/>
                <w:sz w:val="24"/>
                <w:szCs w:val="24"/>
              </w:rPr>
              <w:t xml:space="preserve">Compartimentul implementarea politicilor şi </w:t>
            </w:r>
            <w:r w:rsidRPr="001563B4">
              <w:rPr>
                <w:rFonts w:ascii="Times New Roman" w:hAnsi="Times New Roman" w:cs="Times New Roman"/>
                <w:sz w:val="24"/>
                <w:szCs w:val="24"/>
              </w:rPr>
              <w:lastRenderedPageBreak/>
              <w:t>strategiilor în agricultură</w:t>
            </w: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47.</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noProof/>
                <w:sz w:val="24"/>
                <w:szCs w:val="24"/>
                <w:lang w:val="ro-RO"/>
              </w:rPr>
              <w:t>Transmiterea  în format electronic la direcţia de specialitate din cadrul MADR, până la data de 30 a fiecărei luni, Centralizatorul operatorilor înregistraţi în agricultura ecologică,</w:t>
            </w:r>
            <w:r w:rsidR="00E450E4" w:rsidRPr="001563B4">
              <w:rPr>
                <w:rFonts w:ascii="Times New Roman" w:hAnsi="Times New Roman" w:cs="Times New Roman"/>
                <w:noProof/>
                <w:sz w:val="24"/>
                <w:szCs w:val="24"/>
                <w:lang w:val="ro-RO"/>
              </w:rPr>
              <w:t xml:space="preserve"> conform Anexei nr.10 la </w:t>
            </w:r>
            <w:r w:rsidRPr="001563B4">
              <w:rPr>
                <w:rFonts w:ascii="Times New Roman" w:hAnsi="Times New Roman" w:cs="Times New Roman"/>
                <w:noProof/>
                <w:sz w:val="24"/>
                <w:szCs w:val="24"/>
                <w:lang w:val="ro-RO"/>
              </w:rPr>
              <w:t>O M..A..DR nr.1253/2013.</w:t>
            </w:r>
          </w:p>
        </w:tc>
        <w:tc>
          <w:tcPr>
            <w:tcW w:w="5137" w:type="dxa"/>
            <w:gridSpan w:val="3"/>
          </w:tcPr>
          <w:p w:rsidR="008D119A" w:rsidRPr="001563B4" w:rsidRDefault="008D119A" w:rsidP="008D119A">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4568C8"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rPr>
              <w:t>Compartimentul implementarea politicilor şi strategiilor în agricultură</w:t>
            </w: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lunar</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48.</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Emitere certificate de abilitare la importul </w:t>
            </w:r>
            <w:proofErr w:type="gramStart"/>
            <w:r w:rsidRPr="001563B4">
              <w:rPr>
                <w:rFonts w:ascii="Times New Roman" w:hAnsi="Times New Roman" w:cs="Times New Roman"/>
                <w:sz w:val="24"/>
                <w:szCs w:val="24"/>
                <w:lang w:val="fr-FR"/>
              </w:rPr>
              <w:t>de ingraşaminte</w:t>
            </w:r>
            <w:proofErr w:type="gramEnd"/>
            <w:r w:rsidRPr="001563B4">
              <w:rPr>
                <w:rFonts w:ascii="Times New Roman" w:hAnsi="Times New Roman" w:cs="Times New Roman"/>
                <w:sz w:val="24"/>
                <w:szCs w:val="24"/>
                <w:lang w:val="fr-FR"/>
              </w:rPr>
              <w:t xml:space="preserve"> chimice şi biologice (conf. </w:t>
            </w:r>
            <w:r w:rsidRPr="001563B4">
              <w:rPr>
                <w:rFonts w:ascii="Times New Roman" w:hAnsi="Times New Roman" w:cs="Times New Roman"/>
                <w:sz w:val="24"/>
                <w:szCs w:val="24"/>
              </w:rPr>
              <w:t>Regulament (CE) nr. 2003/2003)</w:t>
            </w:r>
          </w:p>
        </w:tc>
        <w:tc>
          <w:tcPr>
            <w:tcW w:w="5137" w:type="dxa"/>
            <w:gridSpan w:val="3"/>
          </w:tcPr>
          <w:p w:rsidR="008D119A" w:rsidRPr="001563B4" w:rsidRDefault="008D119A" w:rsidP="008D119A">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4568C8"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rPr>
              <w:t>Compartimentul implementarea politicilor şi strategiilor în agricultură</w:t>
            </w: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49.</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noProof/>
                <w:sz w:val="24"/>
                <w:szCs w:val="24"/>
                <w:lang w:val="ro-RO"/>
              </w:rPr>
              <w:t xml:space="preserve">Verificarea documentaţiei, emiterea </w:t>
            </w:r>
            <w:r w:rsidRPr="001563B4">
              <w:rPr>
                <w:rFonts w:ascii="Times New Roman" w:hAnsi="Times New Roman" w:cs="Times New Roman"/>
                <w:sz w:val="24"/>
                <w:szCs w:val="24"/>
                <w:lang w:val="ro-RO"/>
              </w:rPr>
              <w:t>certificatului de abilitare pentru importul îngrăşămintelor din ţări din afara Uniunii Europene</w:t>
            </w:r>
            <w:r w:rsidRPr="001563B4">
              <w:rPr>
                <w:rFonts w:ascii="Times New Roman" w:hAnsi="Times New Roman" w:cs="Times New Roman"/>
                <w:bCs/>
                <w:sz w:val="24"/>
                <w:szCs w:val="24"/>
                <w:lang w:val="ro-RO"/>
              </w:rPr>
              <w:t xml:space="preserve">, conform  </w:t>
            </w:r>
            <w:r w:rsidRPr="001563B4">
              <w:rPr>
                <w:rFonts w:ascii="Times New Roman" w:hAnsi="Times New Roman" w:cs="Times New Roman"/>
                <w:sz w:val="24"/>
                <w:szCs w:val="24"/>
                <w:lang w:val="it-IT"/>
              </w:rPr>
              <w:t>Legii nr. 232/2010 – privind regimul de import al mostrelor de îngrăşăminte şi al îngrăşămintelo</w:t>
            </w:r>
            <w:r w:rsidR="00404A2D" w:rsidRPr="001563B4">
              <w:rPr>
                <w:rFonts w:ascii="Times New Roman" w:hAnsi="Times New Roman" w:cs="Times New Roman"/>
                <w:sz w:val="24"/>
                <w:szCs w:val="24"/>
                <w:lang w:val="it-IT"/>
              </w:rPr>
              <w:t>r</w:t>
            </w:r>
            <w:r w:rsidRPr="001563B4">
              <w:rPr>
                <w:rFonts w:ascii="Times New Roman" w:hAnsi="Times New Roman" w:cs="Times New Roman"/>
                <w:sz w:val="24"/>
                <w:szCs w:val="24"/>
                <w:lang w:val="it-IT"/>
              </w:rPr>
              <w:t>;.</w:t>
            </w:r>
          </w:p>
        </w:tc>
        <w:tc>
          <w:tcPr>
            <w:tcW w:w="5137" w:type="dxa"/>
            <w:gridSpan w:val="3"/>
          </w:tcPr>
          <w:p w:rsidR="008D119A" w:rsidRPr="001563B4" w:rsidRDefault="008D119A" w:rsidP="008D119A">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4568C8"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rPr>
              <w:t>Compartimentul implementarea politicilor şi strategiilor în agricultură</w:t>
            </w:r>
          </w:p>
        </w:tc>
        <w:tc>
          <w:tcPr>
            <w:tcW w:w="2160" w:type="dxa"/>
          </w:tcPr>
          <w:p w:rsidR="004568C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50.</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noProof/>
                <w:sz w:val="24"/>
                <w:szCs w:val="24"/>
                <w:lang w:val="ro-RO"/>
              </w:rPr>
              <w:t>Întocmirea</w:t>
            </w:r>
            <w:r w:rsidRPr="001563B4">
              <w:rPr>
                <w:rFonts w:ascii="Times New Roman" w:hAnsi="Times New Roman" w:cs="Times New Roman"/>
                <w:noProof/>
                <w:color w:val="0070C0"/>
                <w:sz w:val="24"/>
                <w:szCs w:val="24"/>
                <w:lang w:val="ro-RO"/>
              </w:rPr>
              <w:t xml:space="preserve"> </w:t>
            </w:r>
            <w:r w:rsidRPr="001563B4">
              <w:rPr>
                <w:rFonts w:ascii="Times New Roman" w:hAnsi="Times New Roman" w:cs="Times New Roman"/>
                <w:noProof/>
                <w:sz w:val="24"/>
                <w:szCs w:val="24"/>
                <w:lang w:val="ro-RO"/>
              </w:rPr>
              <w:t xml:space="preserve">şi transmiterea la M.A.D.R a </w:t>
            </w:r>
            <w:r w:rsidRPr="001563B4">
              <w:rPr>
                <w:rStyle w:val="do1"/>
                <w:rFonts w:ascii="Times New Roman" w:hAnsi="Times New Roman" w:cs="Times New Roman"/>
                <w:b w:val="0"/>
                <w:bCs/>
                <w:sz w:val="24"/>
                <w:szCs w:val="24"/>
                <w:lang w:val="ro-RO"/>
              </w:rPr>
              <w:t>listei importatorilor</w:t>
            </w:r>
            <w:r w:rsidRPr="001563B4">
              <w:rPr>
                <w:rFonts w:ascii="Times New Roman" w:hAnsi="Times New Roman" w:cs="Times New Roman"/>
                <w:sz w:val="24"/>
                <w:szCs w:val="24"/>
                <w:lang w:val="ro-RO"/>
              </w:rPr>
              <w:t xml:space="preserve"> abilitaţi pentru importul îngrăşămintelor, în vederea publicării pe site-ul M.A.D.R.</w:t>
            </w:r>
          </w:p>
        </w:tc>
        <w:tc>
          <w:tcPr>
            <w:tcW w:w="5137" w:type="dxa"/>
            <w:gridSpan w:val="3"/>
          </w:tcPr>
          <w:p w:rsidR="008D119A" w:rsidRPr="001563B4" w:rsidRDefault="008D119A" w:rsidP="008D119A">
            <w:pPr>
              <w:rPr>
                <w:rFonts w:ascii="Times New Roman" w:hAnsi="Times New Roman" w:cs="Times New Roman"/>
                <w:sz w:val="24"/>
                <w:szCs w:val="24"/>
                <w:lang w:val="fr-FR"/>
              </w:rPr>
            </w:pPr>
            <w:r w:rsidRPr="001563B4">
              <w:rPr>
                <w:rFonts w:ascii="Times New Roman" w:hAnsi="Times New Roman" w:cs="Times New Roman"/>
                <w:sz w:val="24"/>
                <w:szCs w:val="24"/>
                <w:lang w:val="fr-FR"/>
              </w:rPr>
              <w:t>Direcţia pentru Agricultură a Municipiului Bucureşti</w:t>
            </w:r>
          </w:p>
          <w:p w:rsidR="004568C8"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rPr>
              <w:t>Compartimentul implementarea politicilor şi strategiilor în agricultură</w:t>
            </w:r>
          </w:p>
        </w:tc>
        <w:tc>
          <w:tcPr>
            <w:tcW w:w="2160" w:type="dxa"/>
          </w:tcPr>
          <w:p w:rsidR="004568C8" w:rsidRPr="001563B4" w:rsidRDefault="00404A2D">
            <w:pPr>
              <w:rPr>
                <w:rFonts w:ascii="Times New Roman" w:hAnsi="Times New Roman" w:cs="Times New Roman"/>
                <w:sz w:val="24"/>
                <w:szCs w:val="24"/>
                <w:lang w:val="it-IT"/>
              </w:rPr>
            </w:pPr>
            <w:r w:rsidRPr="001563B4">
              <w:rPr>
                <w:rFonts w:ascii="Times New Roman" w:hAnsi="Times New Roman" w:cs="Times New Roman"/>
                <w:sz w:val="24"/>
                <w:szCs w:val="24"/>
              </w:rPr>
              <w:t>lunar</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51.</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Gestionarea şi monitorizarea conformitaţii legumelor şi fructelor proaspete cu respectarea legislaţiei naţionale şi comunitare privind organizarea comună de piaţă  în sectorul legume şi fructe proaspete (conform Regulamentului (UE) 543/211)</w:t>
            </w:r>
          </w:p>
        </w:tc>
        <w:tc>
          <w:tcPr>
            <w:tcW w:w="5137" w:type="dxa"/>
            <w:gridSpan w:val="3"/>
          </w:tcPr>
          <w:p w:rsidR="008D119A"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4568C8" w:rsidRPr="001563B4" w:rsidRDefault="004568C8">
            <w:pPr>
              <w:rPr>
                <w:rFonts w:ascii="Times New Roman" w:hAnsi="Times New Roman" w:cs="Times New Roman"/>
                <w:sz w:val="24"/>
                <w:szCs w:val="24"/>
                <w:lang w:val="it-IT"/>
              </w:rPr>
            </w:pPr>
          </w:p>
        </w:tc>
        <w:tc>
          <w:tcPr>
            <w:tcW w:w="2160" w:type="dxa"/>
          </w:tcPr>
          <w:p w:rsidR="004568C8" w:rsidRPr="001563B4" w:rsidRDefault="00404A2D">
            <w:pPr>
              <w:rPr>
                <w:rFonts w:ascii="Times New Roman" w:hAnsi="Times New Roman" w:cs="Times New Roman"/>
                <w:sz w:val="24"/>
                <w:szCs w:val="24"/>
                <w:lang w:val="it-IT"/>
              </w:rPr>
            </w:pPr>
            <w:r w:rsidRPr="001563B4">
              <w:rPr>
                <w:rFonts w:ascii="Times New Roman" w:hAnsi="Times New Roman" w:cs="Times New Roman"/>
                <w:sz w:val="24"/>
                <w:szCs w:val="24"/>
              </w:rPr>
              <w:t>lunar</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52.</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sz w:val="24"/>
                <w:szCs w:val="24"/>
                <w:lang w:val="ro-RO"/>
              </w:rPr>
              <w:t>Efectuarea în pieţele angro, depozi</w:t>
            </w:r>
            <w:r w:rsidR="000A70D8" w:rsidRPr="001563B4">
              <w:rPr>
                <w:rFonts w:ascii="Times New Roman" w:hAnsi="Times New Roman" w:cs="Times New Roman"/>
                <w:sz w:val="24"/>
                <w:szCs w:val="24"/>
                <w:lang w:val="ro-RO"/>
              </w:rPr>
              <w:t>tele angro, reţelele comerciale</w:t>
            </w:r>
            <w:r w:rsidRPr="001563B4">
              <w:rPr>
                <w:rFonts w:ascii="Times New Roman" w:hAnsi="Times New Roman" w:cs="Times New Roman"/>
                <w:sz w:val="24"/>
                <w:szCs w:val="24"/>
                <w:lang w:val="ro-RO"/>
              </w:rPr>
              <w:t>,</w:t>
            </w:r>
            <w:r w:rsidR="000A70D8" w:rsidRPr="001563B4">
              <w:rPr>
                <w:rFonts w:ascii="Times New Roman" w:hAnsi="Times New Roman" w:cs="Times New Roman"/>
                <w:sz w:val="24"/>
                <w:szCs w:val="24"/>
                <w:lang w:val="ro-RO"/>
              </w:rPr>
              <w:t xml:space="preserve"> </w:t>
            </w:r>
            <w:r w:rsidRPr="001563B4">
              <w:rPr>
                <w:rFonts w:ascii="Times New Roman" w:hAnsi="Times New Roman" w:cs="Times New Roman"/>
                <w:sz w:val="24"/>
                <w:szCs w:val="24"/>
                <w:lang w:val="ro-RO"/>
              </w:rPr>
              <w:t>a controlului de conformitate privind respectarea standardelor de comercializare sub aspectul modului de sortare, ambalare, etichetare şi depozitare a legumelor şi fructelor proaspete;</w:t>
            </w:r>
          </w:p>
        </w:tc>
        <w:tc>
          <w:tcPr>
            <w:tcW w:w="5137" w:type="dxa"/>
            <w:gridSpan w:val="3"/>
          </w:tcPr>
          <w:p w:rsidR="008D119A"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8D119A"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Serviciul monitorizare, inspecţii tehnice, verificare şi control în domeniul agriculturii şi industriei alimentare şi statistică agricolă,</w:t>
            </w:r>
          </w:p>
          <w:p w:rsidR="004568C8"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monitorizare  piaţă</w:t>
            </w:r>
          </w:p>
        </w:tc>
        <w:tc>
          <w:tcPr>
            <w:tcW w:w="2160" w:type="dxa"/>
          </w:tcPr>
          <w:p w:rsidR="004568C8" w:rsidRPr="001563B4" w:rsidRDefault="00404A2D">
            <w:pPr>
              <w:rPr>
                <w:rFonts w:ascii="Times New Roman" w:hAnsi="Times New Roman" w:cs="Times New Roman"/>
                <w:sz w:val="24"/>
                <w:szCs w:val="24"/>
                <w:lang w:val="it-IT"/>
              </w:rPr>
            </w:pPr>
            <w:r w:rsidRPr="001563B4">
              <w:rPr>
                <w:rFonts w:ascii="Times New Roman" w:hAnsi="Times New Roman" w:cs="Times New Roman"/>
                <w:sz w:val="24"/>
                <w:szCs w:val="24"/>
              </w:rPr>
              <w:t>lunar</w:t>
            </w:r>
          </w:p>
        </w:tc>
      </w:tr>
      <w:tr w:rsidR="004568C8" w:rsidRPr="001563B4" w:rsidTr="00B24786">
        <w:tc>
          <w:tcPr>
            <w:tcW w:w="558" w:type="dxa"/>
            <w:gridSpan w:val="2"/>
          </w:tcPr>
          <w:p w:rsidR="004568C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53.</w:t>
            </w:r>
          </w:p>
        </w:tc>
        <w:tc>
          <w:tcPr>
            <w:tcW w:w="5483" w:type="dxa"/>
          </w:tcPr>
          <w:p w:rsidR="004568C8" w:rsidRPr="001563B4" w:rsidRDefault="008D119A">
            <w:pPr>
              <w:rPr>
                <w:rFonts w:ascii="Times New Roman" w:hAnsi="Times New Roman" w:cs="Times New Roman"/>
                <w:sz w:val="24"/>
                <w:szCs w:val="24"/>
                <w:lang w:val="it-IT"/>
              </w:rPr>
            </w:pPr>
            <w:r w:rsidRPr="001563B4">
              <w:rPr>
                <w:rFonts w:ascii="Times New Roman" w:hAnsi="Times New Roman" w:cs="Times New Roman"/>
                <w:sz w:val="24"/>
                <w:szCs w:val="24"/>
                <w:lang w:val="ro-RO"/>
              </w:rPr>
              <w:t xml:space="preserve">Efectuarea controlului de conformitate pentru fructele </w:t>
            </w:r>
            <w:r w:rsidRPr="001563B4">
              <w:rPr>
                <w:rFonts w:ascii="Times New Roman" w:hAnsi="Times New Roman" w:cs="Times New Roman"/>
                <w:sz w:val="24"/>
                <w:szCs w:val="24"/>
                <w:lang w:val="ro-RO"/>
              </w:rPr>
              <w:lastRenderedPageBreak/>
              <w:t>şi legumele proaspete destinate exportului sau provenite din import, cu eliberarea certificatului de conformitate sau întocmirea procesului verbal de constatare a neconformităţii, de către inspectorii I.S.C.T.P.V.L.F;</w:t>
            </w:r>
          </w:p>
        </w:tc>
        <w:tc>
          <w:tcPr>
            <w:tcW w:w="5137" w:type="dxa"/>
            <w:gridSpan w:val="3"/>
          </w:tcPr>
          <w:p w:rsidR="008D119A"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 xml:space="preserve">Direcţia pentru Agricultură a Municipiului </w:t>
            </w:r>
            <w:r w:rsidRPr="001563B4">
              <w:rPr>
                <w:rFonts w:ascii="Times New Roman" w:hAnsi="Times New Roman" w:cs="Times New Roman"/>
                <w:sz w:val="24"/>
                <w:szCs w:val="24"/>
                <w:lang w:val="it-IT"/>
              </w:rPr>
              <w:lastRenderedPageBreak/>
              <w:t>Bucuresti</w:t>
            </w:r>
          </w:p>
          <w:p w:rsidR="008D119A"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Serviciul monitorizare, inspecţii tehnice, verificare şi control în domeniul agriculturii şi industriei alimentare şi statistică agricolă,</w:t>
            </w:r>
          </w:p>
          <w:p w:rsidR="004568C8" w:rsidRPr="001563B4" w:rsidRDefault="008D119A" w:rsidP="008D119A">
            <w:pPr>
              <w:rPr>
                <w:rFonts w:ascii="Times New Roman" w:hAnsi="Times New Roman" w:cs="Times New Roman"/>
                <w:sz w:val="24"/>
                <w:szCs w:val="24"/>
                <w:lang w:val="it-IT"/>
              </w:rPr>
            </w:pPr>
            <w:r w:rsidRPr="001563B4">
              <w:rPr>
                <w:rFonts w:ascii="Times New Roman" w:hAnsi="Times New Roman" w:cs="Times New Roman"/>
                <w:sz w:val="24"/>
                <w:szCs w:val="24"/>
                <w:lang w:val="it-IT"/>
              </w:rPr>
              <w:t>monitorizare  piaţă</w:t>
            </w:r>
          </w:p>
        </w:tc>
        <w:tc>
          <w:tcPr>
            <w:tcW w:w="2160" w:type="dxa"/>
          </w:tcPr>
          <w:p w:rsidR="004568C8" w:rsidRPr="001563B4" w:rsidRDefault="00404A2D">
            <w:pPr>
              <w:rPr>
                <w:rFonts w:ascii="Times New Roman" w:hAnsi="Times New Roman" w:cs="Times New Roman"/>
                <w:sz w:val="24"/>
                <w:szCs w:val="24"/>
                <w:lang w:val="it-IT"/>
              </w:rPr>
            </w:pPr>
            <w:r w:rsidRPr="001563B4">
              <w:rPr>
                <w:rFonts w:ascii="Times New Roman" w:hAnsi="Times New Roman" w:cs="Times New Roman"/>
                <w:sz w:val="24"/>
                <w:szCs w:val="24"/>
              </w:rPr>
              <w:lastRenderedPageBreak/>
              <w:t>lunar</w:t>
            </w:r>
          </w:p>
        </w:tc>
      </w:tr>
      <w:tr w:rsidR="000A70D8" w:rsidRPr="001563B4" w:rsidTr="00B24786">
        <w:tc>
          <w:tcPr>
            <w:tcW w:w="558" w:type="dxa"/>
            <w:gridSpan w:val="2"/>
          </w:tcPr>
          <w:p w:rsidR="000A70D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54.</w:t>
            </w:r>
          </w:p>
        </w:tc>
        <w:tc>
          <w:tcPr>
            <w:tcW w:w="5483" w:type="dxa"/>
          </w:tcPr>
          <w:p w:rsidR="000A70D8" w:rsidRPr="001563B4" w:rsidRDefault="000A70D8" w:rsidP="00782E70">
            <w:pPr>
              <w:rPr>
                <w:rFonts w:ascii="Times New Roman" w:hAnsi="Times New Roman" w:cs="Times New Roman"/>
                <w:sz w:val="24"/>
                <w:szCs w:val="24"/>
              </w:rPr>
            </w:pPr>
            <w:r w:rsidRPr="001563B4">
              <w:rPr>
                <w:rFonts w:ascii="Times New Roman" w:hAnsi="Times New Roman" w:cs="Times New Roman"/>
                <w:sz w:val="24"/>
                <w:szCs w:val="24"/>
                <w:lang w:val="ro-RO"/>
              </w:rPr>
              <w:t>Controlul privind respectarea legislaţiei specifice în pieţele agroalimentare de către producătorii agricoli, persoane juridice şi administraţia pieţelor.</w:t>
            </w:r>
          </w:p>
        </w:tc>
        <w:tc>
          <w:tcPr>
            <w:tcW w:w="5137" w:type="dxa"/>
            <w:gridSpan w:val="3"/>
          </w:tcPr>
          <w:p w:rsidR="000A70D8" w:rsidRPr="001563B4" w:rsidRDefault="000A70D8" w:rsidP="000A70D8">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0A70D8" w:rsidRPr="001563B4" w:rsidRDefault="000A70D8" w:rsidP="000A70D8">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A70D8" w:rsidRPr="001563B4" w:rsidRDefault="000A70D8" w:rsidP="000A70D8">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A70D8" w:rsidRPr="001563B4" w:rsidRDefault="00404A2D">
            <w:pPr>
              <w:rPr>
                <w:rFonts w:ascii="Times New Roman" w:hAnsi="Times New Roman" w:cs="Times New Roman"/>
                <w:sz w:val="24"/>
                <w:szCs w:val="24"/>
                <w:lang w:val="it-IT"/>
              </w:rPr>
            </w:pPr>
            <w:r w:rsidRPr="001563B4">
              <w:rPr>
                <w:rFonts w:ascii="Times New Roman" w:hAnsi="Times New Roman" w:cs="Times New Roman"/>
                <w:sz w:val="24"/>
                <w:szCs w:val="24"/>
              </w:rPr>
              <w:t>lunar</w:t>
            </w:r>
          </w:p>
        </w:tc>
      </w:tr>
      <w:tr w:rsidR="000A70D8" w:rsidRPr="001563B4" w:rsidTr="00B24786">
        <w:tc>
          <w:tcPr>
            <w:tcW w:w="558" w:type="dxa"/>
            <w:gridSpan w:val="2"/>
          </w:tcPr>
          <w:p w:rsidR="000A70D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55.</w:t>
            </w:r>
          </w:p>
        </w:tc>
        <w:tc>
          <w:tcPr>
            <w:tcW w:w="5483" w:type="dxa"/>
          </w:tcPr>
          <w:p w:rsidR="000A70D8" w:rsidRPr="001563B4" w:rsidRDefault="00EE5617">
            <w:pPr>
              <w:rPr>
                <w:rFonts w:ascii="Times New Roman" w:hAnsi="Times New Roman" w:cs="Times New Roman"/>
                <w:sz w:val="24"/>
                <w:szCs w:val="24"/>
                <w:lang w:val="it-IT"/>
              </w:rPr>
            </w:pPr>
            <w:r w:rsidRPr="001563B4">
              <w:rPr>
                <w:rFonts w:ascii="Times New Roman" w:hAnsi="Times New Roman" w:cs="Times New Roman"/>
                <w:sz w:val="24"/>
                <w:szCs w:val="24"/>
              </w:rPr>
              <w:t>Respectarea legislatiei nationale si comunitare de către operatorii economici care comercializeaza produse vitivinicole (conform Regulamentului (UE) nr.1308/2013.</w:t>
            </w:r>
          </w:p>
        </w:tc>
        <w:tc>
          <w:tcPr>
            <w:tcW w:w="5137" w:type="dxa"/>
            <w:gridSpan w:val="3"/>
          </w:tcPr>
          <w:p w:rsidR="00EE5617" w:rsidRPr="001563B4" w:rsidRDefault="00EE5617" w:rsidP="00EE5617">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EE5617" w:rsidRPr="001563B4" w:rsidRDefault="00EE5617" w:rsidP="00EE5617">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A70D8" w:rsidRPr="001563B4" w:rsidRDefault="00EE5617" w:rsidP="00EE5617">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A70D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A70D8" w:rsidRPr="001563B4" w:rsidTr="00B24786">
        <w:tc>
          <w:tcPr>
            <w:tcW w:w="558" w:type="dxa"/>
            <w:gridSpan w:val="2"/>
          </w:tcPr>
          <w:p w:rsidR="000A70D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56.</w:t>
            </w:r>
          </w:p>
        </w:tc>
        <w:tc>
          <w:tcPr>
            <w:tcW w:w="5483" w:type="dxa"/>
          </w:tcPr>
          <w:p w:rsidR="000A70D8" w:rsidRPr="001563B4" w:rsidRDefault="00EE5617">
            <w:pPr>
              <w:rPr>
                <w:rFonts w:ascii="Times New Roman" w:hAnsi="Times New Roman" w:cs="Times New Roman"/>
                <w:sz w:val="24"/>
                <w:szCs w:val="24"/>
                <w:lang w:val="it-IT"/>
              </w:rPr>
            </w:pPr>
            <w:r w:rsidRPr="001563B4">
              <w:rPr>
                <w:rFonts w:ascii="Times New Roman" w:hAnsi="Times New Roman" w:cs="Times New Roman"/>
                <w:noProof/>
                <w:sz w:val="24"/>
                <w:szCs w:val="24"/>
                <w:lang w:val="ro-RO"/>
              </w:rPr>
              <w:t xml:space="preserve">Autorizarea spaţiilor de comercializare a vinului vrac </w:t>
            </w:r>
            <w:r w:rsidRPr="001563B4">
              <w:rPr>
                <w:rFonts w:ascii="Times New Roman" w:hAnsi="Times New Roman" w:cs="Times New Roman"/>
                <w:sz w:val="24"/>
                <w:szCs w:val="24"/>
                <w:lang w:val="ro-RO" w:eastAsia="ro-RO"/>
              </w:rPr>
              <w:t xml:space="preserve">fără denumire de origine controlată, fără indicaţie geografică şi fără denumire de soi, </w:t>
            </w:r>
            <w:r w:rsidRPr="001563B4">
              <w:rPr>
                <w:rFonts w:ascii="Times New Roman" w:hAnsi="Times New Roman" w:cs="Times New Roman"/>
                <w:noProof/>
                <w:sz w:val="24"/>
                <w:szCs w:val="24"/>
                <w:lang w:val="ro-RO"/>
              </w:rPr>
              <w:t>şi verificarea menţinerii condiţiilor de autorizare a acestora în conformiate cu Ordinul nr. 146/2017;</w:t>
            </w:r>
          </w:p>
        </w:tc>
        <w:tc>
          <w:tcPr>
            <w:tcW w:w="5137" w:type="dxa"/>
            <w:gridSpan w:val="3"/>
          </w:tcPr>
          <w:p w:rsidR="002D26BD" w:rsidRPr="001563B4" w:rsidRDefault="002D26BD" w:rsidP="002D26BD">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0A70D8" w:rsidRPr="001563B4" w:rsidRDefault="000A70D8">
            <w:pPr>
              <w:rPr>
                <w:rFonts w:ascii="Times New Roman" w:hAnsi="Times New Roman" w:cs="Times New Roman"/>
                <w:sz w:val="24"/>
                <w:szCs w:val="24"/>
                <w:lang w:val="it-IT"/>
              </w:rPr>
            </w:pPr>
          </w:p>
        </w:tc>
        <w:tc>
          <w:tcPr>
            <w:tcW w:w="2160" w:type="dxa"/>
          </w:tcPr>
          <w:p w:rsidR="000A70D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A70D8" w:rsidRPr="001563B4" w:rsidTr="00B24786">
        <w:tc>
          <w:tcPr>
            <w:tcW w:w="558" w:type="dxa"/>
            <w:gridSpan w:val="2"/>
          </w:tcPr>
          <w:p w:rsidR="000A70D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57.</w:t>
            </w:r>
          </w:p>
        </w:tc>
        <w:tc>
          <w:tcPr>
            <w:tcW w:w="5483" w:type="dxa"/>
          </w:tcPr>
          <w:p w:rsidR="000A70D8" w:rsidRPr="001563B4" w:rsidRDefault="000D6387">
            <w:pPr>
              <w:rPr>
                <w:rFonts w:ascii="Times New Roman" w:hAnsi="Times New Roman" w:cs="Times New Roman"/>
                <w:sz w:val="24"/>
                <w:szCs w:val="24"/>
                <w:lang w:val="it-IT"/>
              </w:rPr>
            </w:pPr>
            <w:r w:rsidRPr="001563B4">
              <w:rPr>
                <w:rFonts w:ascii="Times New Roman" w:hAnsi="Times New Roman" w:cs="Times New Roman"/>
                <w:sz w:val="24"/>
                <w:szCs w:val="24"/>
                <w:lang w:val="it-IT"/>
              </w:rPr>
              <w:t>Verificarea spaţiilor comerciale şi/sau depozite şi vehiculele care deţin în vederea vânzării, comercializării şi/sau transportului, produse vitivinicole sau alte produse care ar putea fi destinate utilizării în sectorul vitivinicol;</w:t>
            </w:r>
          </w:p>
        </w:tc>
        <w:tc>
          <w:tcPr>
            <w:tcW w:w="5137" w:type="dxa"/>
            <w:gridSpan w:val="3"/>
          </w:tcPr>
          <w:p w:rsidR="000D6387" w:rsidRPr="001563B4" w:rsidRDefault="000D6387" w:rsidP="000D6387">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0D6387" w:rsidRPr="001563B4" w:rsidRDefault="000D6387" w:rsidP="000D6387">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A70D8" w:rsidRPr="001563B4" w:rsidRDefault="000D6387" w:rsidP="000D6387">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A70D8"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D6387" w:rsidRPr="001563B4" w:rsidTr="00B24786">
        <w:trPr>
          <w:trHeight w:val="305"/>
        </w:trPr>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58.</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Verificarea calităţii din punct de vedere organoleptic şi al compoziţiei fizico-chimice,  autenticitatea şi provenienţa vinurilor, vinurilor aromatizate, băuturilor aromatizate pe bază de vin, cockteilurilor aromatizate din produse vitivinicole şi a celorlalte produse </w:t>
            </w:r>
            <w:r w:rsidRPr="001563B4">
              <w:rPr>
                <w:rFonts w:ascii="Times New Roman" w:hAnsi="Times New Roman" w:cs="Times New Roman"/>
                <w:sz w:val="24"/>
                <w:szCs w:val="24"/>
                <w:lang w:val="it-IT"/>
              </w:rPr>
              <w:lastRenderedPageBreak/>
              <w:t>vitivinicole provenite din producţia internă, alte state ale Uniunii Europene sau ţări terţe;</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Direcţia pentru Agricultură a Municipiului 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lastRenderedPageBreak/>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lastRenderedPageBreak/>
              <w:t>permanent</w:t>
            </w:r>
          </w:p>
        </w:tc>
      </w:tr>
      <w:tr w:rsidR="000D6387" w:rsidRPr="001563B4" w:rsidTr="00B24786">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59.</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Prelevarea de probe din produsele vitivinicole controlate în vederea efectuării de analize organoleptice şi fizico-chimice în laboratoare pentru controlul calităţii şi igienei vinului, aflate în subordinea Ministerului Agriculturii şi Dezvoltării Rurale;</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D6387" w:rsidRPr="001563B4" w:rsidTr="00B24786">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60.</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Verificarea respectării prevederilor legale privind etichetarea şi ambalarea vinurilor şi a altor produse vitivinicole aflate în reţeaua comercială;</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D6387" w:rsidRPr="001563B4" w:rsidTr="00B24786">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61.</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Interzicerea comercializarii loturilor de vin şi a altor produse vitivinicole prin inventarierea şi aplicarea sigiliului asupra acestor loturi atunci când există suspiciunea ca fiind necorespunzătoare sub aspect calitativ,  până la clarificarea situaţiei;</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D6387" w:rsidRPr="001563B4" w:rsidTr="00B24786">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62.</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Aplicarea sigiliului asupra loturilor de vin a căror provenienţă şi trasabilitate nu poate fi dovedită de către deţinător, dispunând, după caz, ridicarea măsurii dispuse, destinaţia industrială sau distrugerea loturilor în cauză sau comercializate în conformitate cu prevederile legale în vigoare;</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D6387" w:rsidRPr="001563B4" w:rsidTr="00B24786">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63.</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Verificarea corectitudinii întocmirii declaraţiilor de stocuri, de recoltă şi de producţie, scriptic şi faptic precum şi depunerea în termen a acestora;</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 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permanent</w:t>
            </w:r>
          </w:p>
        </w:tc>
      </w:tr>
      <w:tr w:rsidR="000D6387" w:rsidRPr="001563B4" w:rsidTr="00B24786">
        <w:tc>
          <w:tcPr>
            <w:tcW w:w="558" w:type="dxa"/>
            <w:gridSpan w:val="2"/>
          </w:tcPr>
          <w:p w:rsidR="000D6387"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64.</w:t>
            </w:r>
          </w:p>
        </w:tc>
        <w:tc>
          <w:tcPr>
            <w:tcW w:w="5483"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pt-BR"/>
              </w:rPr>
              <w:t xml:space="preserve">Avizarea documentelor de însoţire a transporturilor de </w:t>
            </w:r>
            <w:r w:rsidRPr="001563B4">
              <w:rPr>
                <w:rFonts w:ascii="Times New Roman" w:hAnsi="Times New Roman" w:cs="Times New Roman"/>
                <w:sz w:val="24"/>
                <w:szCs w:val="24"/>
                <w:lang w:val="pt-BR"/>
              </w:rPr>
              <w:lastRenderedPageBreak/>
              <w:t>produse vitivinicole vrac, conform Ordinului nr. 234/2004;</w:t>
            </w:r>
          </w:p>
        </w:tc>
        <w:tc>
          <w:tcPr>
            <w:tcW w:w="5137" w:type="dxa"/>
            <w:gridSpan w:val="3"/>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 xml:space="preserve">Direcţia pentru Agricultură a Municipiului </w:t>
            </w:r>
            <w:r w:rsidRPr="001563B4">
              <w:rPr>
                <w:rFonts w:ascii="Times New Roman" w:hAnsi="Times New Roman" w:cs="Times New Roman"/>
                <w:sz w:val="24"/>
                <w:szCs w:val="24"/>
                <w:lang w:val="it-IT"/>
              </w:rPr>
              <w:lastRenderedPageBreak/>
              <w:t>Bucuresti</w:t>
            </w:r>
          </w:p>
          <w:p w:rsidR="00E450E4" w:rsidRPr="001563B4" w:rsidRDefault="00E450E4" w:rsidP="00E450E4">
            <w:pPr>
              <w:rPr>
                <w:rFonts w:ascii="Times New Roman" w:hAnsi="Times New Roman" w:cs="Times New Roman"/>
                <w:sz w:val="24"/>
                <w:szCs w:val="24"/>
              </w:rPr>
            </w:pPr>
            <w:r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rPr>
              <w:t>Serviciul monitorizare, inspecţii tehnice, verificare şi control în domeniul agriculturii şi industriei alimentare şi statistică agricolă,</w:t>
            </w:r>
          </w:p>
          <w:p w:rsidR="000D6387"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monitorizare  piaţă</w:t>
            </w:r>
          </w:p>
        </w:tc>
        <w:tc>
          <w:tcPr>
            <w:tcW w:w="2160" w:type="dxa"/>
          </w:tcPr>
          <w:p w:rsidR="000D6387"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lastRenderedPageBreak/>
              <w:t>permanent</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65.</w:t>
            </w:r>
          </w:p>
        </w:tc>
        <w:tc>
          <w:tcPr>
            <w:tcW w:w="5483" w:type="dxa"/>
          </w:tcPr>
          <w:p w:rsidR="00E450E4"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Verificarea activităţii laboratoarelor autorizate în vederea efectuării de analize la vinuri şi alte produse vitivinicole pentru consumul intern;</w:t>
            </w:r>
          </w:p>
        </w:tc>
        <w:tc>
          <w:tcPr>
            <w:tcW w:w="5137" w:type="dxa"/>
            <w:gridSpan w:val="3"/>
          </w:tcPr>
          <w:p w:rsidR="009D4F6E" w:rsidRPr="001563B4" w:rsidRDefault="009D4F6E" w:rsidP="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w:t>
            </w:r>
            <w:r w:rsidR="00840798" w:rsidRPr="001563B4">
              <w:rPr>
                <w:rFonts w:ascii="Times New Roman" w:hAnsi="Times New Roman" w:cs="Times New Roman"/>
                <w:sz w:val="24"/>
                <w:szCs w:val="24"/>
                <w:lang w:val="it-IT"/>
              </w:rPr>
              <w:t xml:space="preserve"> Bucureș</w:t>
            </w:r>
            <w:r w:rsidRPr="001563B4">
              <w:rPr>
                <w:rFonts w:ascii="Times New Roman" w:hAnsi="Times New Roman" w:cs="Times New Roman"/>
                <w:sz w:val="24"/>
                <w:szCs w:val="24"/>
                <w:lang w:val="it-IT"/>
              </w:rPr>
              <w:t>ti</w:t>
            </w:r>
          </w:p>
          <w:p w:rsidR="00E450E4" w:rsidRPr="001563B4" w:rsidRDefault="00E450E4">
            <w:pPr>
              <w:rPr>
                <w:rFonts w:ascii="Times New Roman" w:hAnsi="Times New Roman" w:cs="Times New Roman"/>
                <w:sz w:val="24"/>
                <w:szCs w:val="24"/>
                <w:lang w:val="it-IT"/>
              </w:rPr>
            </w:pPr>
          </w:p>
        </w:tc>
        <w:tc>
          <w:tcPr>
            <w:tcW w:w="2160" w:type="dxa"/>
          </w:tcPr>
          <w:p w:rsidR="00E450E4" w:rsidRPr="001563B4" w:rsidRDefault="00E450E4" w:rsidP="00782E70">
            <w:pPr>
              <w:rPr>
                <w:rFonts w:ascii="Times New Roman" w:hAnsi="Times New Roman" w:cs="Times New Roman"/>
                <w:sz w:val="24"/>
                <w:szCs w:val="24"/>
              </w:rPr>
            </w:pPr>
            <w:r w:rsidRPr="001563B4">
              <w:rPr>
                <w:rFonts w:ascii="Times New Roman" w:hAnsi="Times New Roman" w:cs="Times New Roman"/>
                <w:sz w:val="24"/>
                <w:szCs w:val="24"/>
              </w:rPr>
              <w:t>anual</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66.</w:t>
            </w:r>
          </w:p>
        </w:tc>
        <w:tc>
          <w:tcPr>
            <w:tcW w:w="5483" w:type="dxa"/>
          </w:tcPr>
          <w:p w:rsidR="00E450E4" w:rsidRPr="001563B4" w:rsidRDefault="00E450E4">
            <w:pPr>
              <w:rPr>
                <w:rFonts w:ascii="Times New Roman" w:hAnsi="Times New Roman" w:cs="Times New Roman"/>
                <w:sz w:val="24"/>
                <w:szCs w:val="24"/>
                <w:lang w:val="it-IT"/>
              </w:rPr>
            </w:pPr>
            <w:r w:rsidRPr="001563B4">
              <w:rPr>
                <w:rFonts w:ascii="Times New Roman" w:hAnsi="Times New Roman" w:cs="Times New Roman"/>
                <w:noProof/>
                <w:sz w:val="24"/>
                <w:szCs w:val="24"/>
              </w:rPr>
              <w:t>Întocmirea rapoartelor lunare de control pentru operatorii economici verificaţi şi le transmit către MADR, conform prevederilor Legii nr.</w:t>
            </w:r>
            <w:r w:rsidRPr="001563B4">
              <w:rPr>
                <w:rFonts w:ascii="Times New Roman" w:hAnsi="Times New Roman" w:cs="Times New Roman"/>
                <w:noProof/>
                <w:color w:val="000000" w:themeColor="text1"/>
                <w:sz w:val="24"/>
                <w:szCs w:val="24"/>
              </w:rPr>
              <w:t>164/2015</w:t>
            </w:r>
          </w:p>
        </w:tc>
        <w:tc>
          <w:tcPr>
            <w:tcW w:w="5137" w:type="dxa"/>
            <w:gridSpan w:val="3"/>
          </w:tcPr>
          <w:p w:rsidR="009D4F6E" w:rsidRPr="001563B4" w:rsidRDefault="009D4F6E" w:rsidP="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w:t>
            </w:r>
            <w:r w:rsidR="00840798" w:rsidRPr="001563B4">
              <w:rPr>
                <w:rFonts w:ascii="Times New Roman" w:hAnsi="Times New Roman" w:cs="Times New Roman"/>
                <w:sz w:val="24"/>
                <w:szCs w:val="24"/>
                <w:lang w:val="it-IT"/>
              </w:rPr>
              <w:t xml:space="preserve"> Bucureș</w:t>
            </w:r>
            <w:r w:rsidRPr="001563B4">
              <w:rPr>
                <w:rFonts w:ascii="Times New Roman" w:hAnsi="Times New Roman" w:cs="Times New Roman"/>
                <w:sz w:val="24"/>
                <w:szCs w:val="24"/>
                <w:lang w:val="it-IT"/>
              </w:rPr>
              <w:t>ti</w:t>
            </w:r>
          </w:p>
          <w:p w:rsidR="00E450E4" w:rsidRPr="001563B4" w:rsidRDefault="00E450E4">
            <w:pPr>
              <w:rPr>
                <w:rFonts w:ascii="Times New Roman" w:hAnsi="Times New Roman" w:cs="Times New Roman"/>
                <w:sz w:val="24"/>
                <w:szCs w:val="24"/>
                <w:lang w:val="it-IT"/>
              </w:rPr>
            </w:pPr>
          </w:p>
        </w:tc>
        <w:tc>
          <w:tcPr>
            <w:tcW w:w="2160" w:type="dxa"/>
          </w:tcPr>
          <w:p w:rsidR="00E450E4"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lunar</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67.</w:t>
            </w:r>
          </w:p>
        </w:tc>
        <w:tc>
          <w:tcPr>
            <w:tcW w:w="5483" w:type="dxa"/>
          </w:tcPr>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lang w:val="it-IT"/>
              </w:rPr>
              <w:t>Asigurarea colectării,prelucrării,interpretării şi transmiterii preţurilor la legume şi fructe proaspete din import către M.A.D.R în vederea raportării acestora la Bruxelles(DG-AGRI)(conf.Regulamentului(CE)</w:t>
            </w:r>
          </w:p>
          <w:p w:rsidR="00E450E4" w:rsidRPr="001563B4" w:rsidRDefault="00E450E4" w:rsidP="00E450E4">
            <w:pPr>
              <w:rPr>
                <w:rFonts w:ascii="Times New Roman" w:hAnsi="Times New Roman" w:cs="Times New Roman"/>
                <w:sz w:val="24"/>
                <w:szCs w:val="24"/>
                <w:lang w:val="it-IT"/>
              </w:rPr>
            </w:pPr>
            <w:r w:rsidRPr="001563B4">
              <w:rPr>
                <w:rFonts w:ascii="Times New Roman" w:hAnsi="Times New Roman" w:cs="Times New Roman"/>
                <w:sz w:val="24"/>
                <w:szCs w:val="24"/>
              </w:rPr>
              <w:t xml:space="preserve">1580/2007. </w:t>
            </w:r>
            <w:r w:rsidRPr="001563B4">
              <w:rPr>
                <w:rFonts w:ascii="Times New Roman" w:hAnsi="Times New Roman" w:cs="Times New Roman"/>
                <w:noProof/>
                <w:sz w:val="24"/>
                <w:szCs w:val="24"/>
              </w:rPr>
              <w:t>Întocmirea fişelor de transmitere a preţurilor.</w:t>
            </w:r>
          </w:p>
        </w:tc>
        <w:tc>
          <w:tcPr>
            <w:tcW w:w="5137" w:type="dxa"/>
            <w:gridSpan w:val="3"/>
          </w:tcPr>
          <w:p w:rsidR="009D4F6E" w:rsidRPr="001563B4" w:rsidRDefault="009D4F6E" w:rsidP="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pentru Agricultură a Municipiului</w:t>
            </w:r>
            <w:r w:rsidR="00840798" w:rsidRPr="001563B4">
              <w:rPr>
                <w:rFonts w:ascii="Times New Roman" w:hAnsi="Times New Roman" w:cs="Times New Roman"/>
                <w:sz w:val="24"/>
                <w:szCs w:val="24"/>
                <w:lang w:val="it-IT"/>
              </w:rPr>
              <w:t xml:space="preserve"> Bucureș</w:t>
            </w:r>
            <w:r w:rsidRPr="001563B4">
              <w:rPr>
                <w:rFonts w:ascii="Times New Roman" w:hAnsi="Times New Roman" w:cs="Times New Roman"/>
                <w:sz w:val="24"/>
                <w:szCs w:val="24"/>
                <w:lang w:val="it-IT"/>
              </w:rPr>
              <w:t>ti</w:t>
            </w:r>
          </w:p>
          <w:p w:rsidR="00E450E4" w:rsidRPr="001563B4" w:rsidRDefault="00E450E4">
            <w:pPr>
              <w:rPr>
                <w:rFonts w:ascii="Times New Roman" w:hAnsi="Times New Roman" w:cs="Times New Roman"/>
                <w:sz w:val="24"/>
                <w:szCs w:val="24"/>
                <w:lang w:val="it-IT"/>
              </w:rPr>
            </w:pPr>
          </w:p>
        </w:tc>
        <w:tc>
          <w:tcPr>
            <w:tcW w:w="2160" w:type="dxa"/>
          </w:tcPr>
          <w:p w:rsidR="00E450E4" w:rsidRPr="001563B4" w:rsidRDefault="00E450E4">
            <w:pPr>
              <w:rPr>
                <w:rFonts w:ascii="Times New Roman" w:hAnsi="Times New Roman" w:cs="Times New Roman"/>
                <w:sz w:val="24"/>
                <w:szCs w:val="24"/>
                <w:lang w:val="it-IT"/>
              </w:rPr>
            </w:pPr>
            <w:r w:rsidRPr="001563B4">
              <w:rPr>
                <w:rFonts w:ascii="Times New Roman" w:hAnsi="Times New Roman" w:cs="Times New Roman"/>
                <w:sz w:val="24"/>
                <w:szCs w:val="24"/>
              </w:rPr>
              <w:t>zilnic</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68.</w:t>
            </w:r>
          </w:p>
        </w:tc>
        <w:tc>
          <w:tcPr>
            <w:tcW w:w="5483" w:type="dxa"/>
          </w:tcPr>
          <w:p w:rsidR="009D4F6E" w:rsidRPr="001563B4" w:rsidRDefault="009D4F6E" w:rsidP="009D4F6E">
            <w:pPr>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Ocuparea  fortei de munca – o rata de ocupare </w:t>
            </w:r>
            <w:proofErr w:type="gramStart"/>
            <w:r w:rsidRPr="001563B4">
              <w:rPr>
                <w:rFonts w:ascii="Times New Roman" w:hAnsi="Times New Roman" w:cs="Times New Roman"/>
                <w:sz w:val="24"/>
                <w:szCs w:val="24"/>
                <w:lang w:val="fr-FR"/>
              </w:rPr>
              <w:t>a</w:t>
            </w:r>
            <w:proofErr w:type="gramEnd"/>
            <w:r w:rsidRPr="001563B4">
              <w:rPr>
                <w:rFonts w:ascii="Times New Roman" w:hAnsi="Times New Roman" w:cs="Times New Roman"/>
                <w:sz w:val="24"/>
                <w:szCs w:val="24"/>
                <w:lang w:val="fr-FR"/>
              </w:rPr>
              <w:t xml:space="preserve"> fortei de munca de 75% pentru polulatia cu varsta cuprinsa intre    20-64 ani;</w:t>
            </w:r>
          </w:p>
          <w:p w:rsidR="00E450E4" w:rsidRPr="001563B4" w:rsidRDefault="00E450E4">
            <w:pPr>
              <w:rPr>
                <w:rFonts w:ascii="Times New Roman" w:hAnsi="Times New Roman" w:cs="Times New Roman"/>
                <w:sz w:val="24"/>
                <w:szCs w:val="24"/>
                <w:lang w:val="it-IT"/>
              </w:rPr>
            </w:pPr>
          </w:p>
        </w:tc>
        <w:tc>
          <w:tcPr>
            <w:tcW w:w="5137" w:type="dxa"/>
            <w:gridSpan w:val="3"/>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Agenția Municipală pentru Ocuparea Forței de Muncă București</w:t>
            </w:r>
          </w:p>
        </w:tc>
        <w:tc>
          <w:tcPr>
            <w:tcW w:w="2160" w:type="dxa"/>
          </w:tcPr>
          <w:p w:rsidR="00E450E4"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31.12.2019</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69.</w:t>
            </w:r>
          </w:p>
        </w:tc>
        <w:tc>
          <w:tcPr>
            <w:tcW w:w="5483" w:type="dxa"/>
          </w:tcPr>
          <w:p w:rsidR="009D4F6E" w:rsidRPr="001563B4" w:rsidRDefault="009D4F6E" w:rsidP="009D4F6E">
            <w:pPr>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Cercetare, dezvoltare, inovare – alocarea unui procent de 3% din PIB-ul Uniunii Europene pentru cercetare si dezvoltare;</w:t>
            </w:r>
          </w:p>
          <w:p w:rsidR="00E450E4" w:rsidRPr="001563B4" w:rsidRDefault="00E450E4">
            <w:pPr>
              <w:rPr>
                <w:rFonts w:ascii="Times New Roman" w:hAnsi="Times New Roman" w:cs="Times New Roman"/>
                <w:sz w:val="24"/>
                <w:szCs w:val="24"/>
                <w:lang w:val="fr-FR"/>
              </w:rPr>
            </w:pPr>
          </w:p>
        </w:tc>
        <w:tc>
          <w:tcPr>
            <w:tcW w:w="5137" w:type="dxa"/>
            <w:gridSpan w:val="3"/>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Agenția Municipală pentru Ocuparea Forței de Muncă București</w:t>
            </w:r>
          </w:p>
        </w:tc>
        <w:tc>
          <w:tcPr>
            <w:tcW w:w="2160" w:type="dxa"/>
          </w:tcPr>
          <w:p w:rsidR="00E450E4"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31.12.2019</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70.</w:t>
            </w:r>
          </w:p>
        </w:tc>
        <w:tc>
          <w:tcPr>
            <w:tcW w:w="5483" w:type="dxa"/>
          </w:tcPr>
          <w:p w:rsidR="009D4F6E" w:rsidRPr="001563B4" w:rsidRDefault="009D4F6E" w:rsidP="009D4F6E">
            <w:pPr>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Schimbarile climatice si utilizarea durabila a energiei – reducerea cu 20% sau chiar 30% a emisiilor de gaze cu efect de sera fata de nivelurile inregistrate in 1990;</w:t>
            </w:r>
          </w:p>
          <w:p w:rsidR="00E450E4" w:rsidRPr="001563B4" w:rsidRDefault="00E450E4">
            <w:pPr>
              <w:rPr>
                <w:rFonts w:ascii="Times New Roman" w:hAnsi="Times New Roman" w:cs="Times New Roman"/>
                <w:sz w:val="24"/>
                <w:szCs w:val="24"/>
                <w:lang w:val="it-IT"/>
              </w:rPr>
            </w:pPr>
          </w:p>
        </w:tc>
        <w:tc>
          <w:tcPr>
            <w:tcW w:w="5137" w:type="dxa"/>
            <w:gridSpan w:val="3"/>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Agenția Municipală pentru Ocuparea Forței de Muncă București</w:t>
            </w:r>
          </w:p>
        </w:tc>
        <w:tc>
          <w:tcPr>
            <w:tcW w:w="2160" w:type="dxa"/>
          </w:tcPr>
          <w:p w:rsidR="00E450E4"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31.12.2019</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71.</w:t>
            </w:r>
          </w:p>
        </w:tc>
        <w:tc>
          <w:tcPr>
            <w:tcW w:w="5483" w:type="dxa"/>
          </w:tcPr>
          <w:p w:rsidR="009D4F6E" w:rsidRPr="001563B4" w:rsidRDefault="009D4F6E" w:rsidP="009D4F6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Educatie -reducerea sub 10% a ratei de parasire timpurie a scolii, </w:t>
            </w:r>
          </w:p>
          <w:p w:rsidR="009D4F6E" w:rsidRPr="001563B4" w:rsidRDefault="009D4F6E" w:rsidP="009D4F6E">
            <w:pPr>
              <w:jc w:val="both"/>
              <w:rPr>
                <w:rFonts w:ascii="Times New Roman" w:hAnsi="Times New Roman" w:cs="Times New Roman"/>
                <w:sz w:val="24"/>
                <w:szCs w:val="24"/>
                <w:lang w:val="it-IT"/>
              </w:rPr>
            </w:pPr>
            <w:r w:rsidRPr="001563B4">
              <w:rPr>
                <w:rFonts w:ascii="Times New Roman" w:hAnsi="Times New Roman" w:cs="Times New Roman"/>
                <w:sz w:val="24"/>
                <w:szCs w:val="24"/>
                <w:lang w:val="it-IT"/>
              </w:rPr>
              <w:t>cresterea la peste 40% a ponderii absolventilor de studii superioare in randul populatiei in varsta de 30-</w:t>
            </w:r>
            <w:r w:rsidRPr="001563B4">
              <w:rPr>
                <w:rFonts w:ascii="Times New Roman" w:hAnsi="Times New Roman" w:cs="Times New Roman"/>
                <w:sz w:val="24"/>
                <w:szCs w:val="24"/>
                <w:lang w:val="it-IT"/>
              </w:rPr>
              <w:lastRenderedPageBreak/>
              <w:t>40 ani;</w:t>
            </w:r>
          </w:p>
          <w:p w:rsidR="00E450E4" w:rsidRPr="001563B4" w:rsidRDefault="00E450E4">
            <w:pPr>
              <w:rPr>
                <w:rFonts w:ascii="Times New Roman" w:hAnsi="Times New Roman" w:cs="Times New Roman"/>
                <w:sz w:val="24"/>
                <w:szCs w:val="24"/>
                <w:lang w:val="it-IT"/>
              </w:rPr>
            </w:pPr>
          </w:p>
        </w:tc>
        <w:tc>
          <w:tcPr>
            <w:tcW w:w="5137" w:type="dxa"/>
            <w:gridSpan w:val="3"/>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Agenția Municipală pentru Ocuparea Forței de Muncă București</w:t>
            </w:r>
          </w:p>
        </w:tc>
        <w:tc>
          <w:tcPr>
            <w:tcW w:w="2160" w:type="dxa"/>
          </w:tcPr>
          <w:p w:rsidR="00E450E4"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31.12.2019</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72</w:t>
            </w:r>
          </w:p>
        </w:tc>
        <w:tc>
          <w:tcPr>
            <w:tcW w:w="5483" w:type="dxa"/>
          </w:tcPr>
          <w:p w:rsidR="009D4F6E" w:rsidRPr="001563B4" w:rsidRDefault="009D4F6E" w:rsidP="009D4F6E">
            <w:pPr>
              <w:jc w:val="both"/>
              <w:rPr>
                <w:rFonts w:ascii="Times New Roman" w:hAnsi="Times New Roman" w:cs="Times New Roman"/>
                <w:sz w:val="24"/>
                <w:szCs w:val="24"/>
                <w:lang w:val="fr-FR"/>
              </w:rPr>
            </w:pPr>
            <w:r w:rsidRPr="001563B4">
              <w:rPr>
                <w:rFonts w:ascii="Times New Roman" w:hAnsi="Times New Roman" w:cs="Times New Roman"/>
                <w:sz w:val="24"/>
                <w:szCs w:val="24"/>
                <w:lang w:val="fr-FR"/>
              </w:rPr>
              <w:t>Lupta impotriva saraciei si a excluziunii sociale- reducerea cu cel putin 20 de milioane a numarului persoanelor care sufera sau risca sa sufere de pe urma saraciei si a excluziunii sociale.</w:t>
            </w:r>
          </w:p>
          <w:p w:rsidR="00E450E4" w:rsidRPr="001563B4" w:rsidRDefault="00E450E4">
            <w:pPr>
              <w:rPr>
                <w:rFonts w:ascii="Times New Roman" w:hAnsi="Times New Roman" w:cs="Times New Roman"/>
                <w:sz w:val="24"/>
                <w:szCs w:val="24"/>
                <w:lang w:val="fr-FR"/>
              </w:rPr>
            </w:pPr>
          </w:p>
        </w:tc>
        <w:tc>
          <w:tcPr>
            <w:tcW w:w="5137" w:type="dxa"/>
            <w:gridSpan w:val="3"/>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Agenția Municipală pentru Ocuparea Forței de Muncă București</w:t>
            </w:r>
          </w:p>
        </w:tc>
        <w:tc>
          <w:tcPr>
            <w:tcW w:w="2160" w:type="dxa"/>
          </w:tcPr>
          <w:p w:rsidR="00E450E4"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31.12.2019</w:t>
            </w: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73</w:t>
            </w:r>
          </w:p>
        </w:tc>
        <w:tc>
          <w:tcPr>
            <w:tcW w:w="5483" w:type="dxa"/>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fr-FR"/>
              </w:rPr>
              <w:t xml:space="preserve">Incadrarea unui numar cat mai mare de persoane aflate in cautarea unui loc de munca. Implementarea masurilor active pentru someri, precum si pentru persoanele supuse riscului pierderii locului de munca. </w:t>
            </w:r>
            <w:r w:rsidRPr="001563B4">
              <w:rPr>
                <w:rFonts w:ascii="Times New Roman" w:hAnsi="Times New Roman" w:cs="Times New Roman"/>
                <w:sz w:val="24"/>
                <w:szCs w:val="24"/>
              </w:rPr>
              <w:t xml:space="preserve">Sprijinirea angajatorilor pentru </w:t>
            </w:r>
            <w:proofErr w:type="gramStart"/>
            <w:r w:rsidRPr="001563B4">
              <w:rPr>
                <w:rFonts w:ascii="Times New Roman" w:hAnsi="Times New Roman" w:cs="Times New Roman"/>
                <w:sz w:val="24"/>
                <w:szCs w:val="24"/>
              </w:rPr>
              <w:t>a</w:t>
            </w:r>
            <w:proofErr w:type="gramEnd"/>
            <w:r w:rsidRPr="001563B4">
              <w:rPr>
                <w:rFonts w:ascii="Times New Roman" w:hAnsi="Times New Roman" w:cs="Times New Roman"/>
                <w:sz w:val="24"/>
                <w:szCs w:val="24"/>
              </w:rPr>
              <w:t xml:space="preserve"> incadra persoane din randul somerilor.</w:t>
            </w:r>
          </w:p>
        </w:tc>
        <w:tc>
          <w:tcPr>
            <w:tcW w:w="5137" w:type="dxa"/>
            <w:gridSpan w:val="3"/>
          </w:tcPr>
          <w:p w:rsidR="00E450E4" w:rsidRPr="001563B4" w:rsidRDefault="009D4F6E">
            <w:pPr>
              <w:rPr>
                <w:rFonts w:ascii="Times New Roman" w:hAnsi="Times New Roman" w:cs="Times New Roman"/>
                <w:sz w:val="24"/>
                <w:szCs w:val="24"/>
                <w:lang w:val="it-IT"/>
              </w:rPr>
            </w:pPr>
            <w:r w:rsidRPr="001563B4">
              <w:rPr>
                <w:rFonts w:ascii="Times New Roman" w:hAnsi="Times New Roman" w:cs="Times New Roman"/>
                <w:sz w:val="24"/>
                <w:szCs w:val="24"/>
                <w:lang w:val="it-IT"/>
              </w:rPr>
              <w:t>Agenția Municipală pentru Ocuparea Forței de Muncă București</w:t>
            </w:r>
          </w:p>
        </w:tc>
        <w:tc>
          <w:tcPr>
            <w:tcW w:w="2160" w:type="dxa"/>
          </w:tcPr>
          <w:p w:rsidR="00E450E4"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31.12.2019</w:t>
            </w:r>
          </w:p>
        </w:tc>
      </w:tr>
      <w:tr w:rsidR="00E450E4" w:rsidRPr="008D7603"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74.</w:t>
            </w:r>
          </w:p>
        </w:tc>
        <w:tc>
          <w:tcPr>
            <w:tcW w:w="5483" w:type="dxa"/>
          </w:tcPr>
          <w:p w:rsidR="00E450E4" w:rsidRPr="001563B4" w:rsidRDefault="001D3A2B" w:rsidP="001D3A2B">
            <w:pPr>
              <w:rPr>
                <w:rFonts w:ascii="Times New Roman" w:hAnsi="Times New Roman" w:cs="Times New Roman"/>
                <w:sz w:val="24"/>
                <w:szCs w:val="24"/>
                <w:lang w:val="it-IT"/>
              </w:rPr>
            </w:pPr>
            <w:r w:rsidRPr="001563B4">
              <w:rPr>
                <w:rFonts w:ascii="Times New Roman" w:eastAsia="Times New Roman" w:hAnsi="Times New Roman" w:cs="Times New Roman"/>
                <w:bCs/>
                <w:sz w:val="24"/>
                <w:szCs w:val="24"/>
                <w:lang w:val="ro-RO"/>
              </w:rPr>
              <w:t>Consolidarea structurii și funcționării coordonate a Sistemului Statistic Național;</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E450E4">
            <w:pPr>
              <w:rPr>
                <w:rFonts w:ascii="Times New Roman" w:hAnsi="Times New Roman" w:cs="Times New Roman"/>
                <w:sz w:val="24"/>
                <w:szCs w:val="24"/>
                <w:lang w:val="it-IT"/>
              </w:rPr>
            </w:pPr>
          </w:p>
        </w:tc>
      </w:tr>
      <w:tr w:rsidR="00E450E4" w:rsidRPr="008D7603"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75.</w:t>
            </w:r>
          </w:p>
        </w:tc>
        <w:tc>
          <w:tcPr>
            <w:tcW w:w="5483" w:type="dxa"/>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bCs/>
                <w:sz w:val="24"/>
                <w:szCs w:val="24"/>
                <w:lang w:val="ro-RO"/>
              </w:rPr>
              <w:t>Modernizarea și eficientizarea Sistemului Statistic Național</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E450E4">
            <w:pPr>
              <w:rPr>
                <w:rFonts w:ascii="Times New Roman" w:hAnsi="Times New Roman" w:cs="Times New Roman"/>
                <w:sz w:val="24"/>
                <w:szCs w:val="24"/>
                <w:lang w:val="it-IT"/>
              </w:rPr>
            </w:pPr>
          </w:p>
        </w:tc>
      </w:tr>
      <w:tr w:rsidR="00E450E4" w:rsidRPr="008D7603"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76.</w:t>
            </w:r>
          </w:p>
        </w:tc>
        <w:tc>
          <w:tcPr>
            <w:tcW w:w="5483" w:type="dxa"/>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bCs/>
                <w:sz w:val="24"/>
                <w:szCs w:val="24"/>
                <w:lang w:val="ro-RO"/>
              </w:rPr>
              <w:t>Extinderea utilizării surselor de date administrative în procesul statistic;</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E450E4">
            <w:pPr>
              <w:rPr>
                <w:rFonts w:ascii="Times New Roman" w:hAnsi="Times New Roman" w:cs="Times New Roman"/>
                <w:sz w:val="24"/>
                <w:szCs w:val="24"/>
                <w:lang w:val="it-IT"/>
              </w:rPr>
            </w:pPr>
          </w:p>
        </w:tc>
      </w:tr>
      <w:tr w:rsidR="00E450E4" w:rsidRPr="008D7603"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77.</w:t>
            </w:r>
          </w:p>
        </w:tc>
        <w:tc>
          <w:tcPr>
            <w:tcW w:w="5483" w:type="dxa"/>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bCs/>
                <w:sz w:val="24"/>
                <w:szCs w:val="24"/>
                <w:lang w:val="ro-RO"/>
              </w:rPr>
              <w:t>Dezvoltarea produselor și serviciilor statistice; Îmbunătățirea calității produselor și serviciilor statistice;</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E450E4">
            <w:pPr>
              <w:rPr>
                <w:rFonts w:ascii="Times New Roman" w:hAnsi="Times New Roman" w:cs="Times New Roman"/>
                <w:sz w:val="24"/>
                <w:szCs w:val="24"/>
                <w:lang w:val="it-IT"/>
              </w:rPr>
            </w:pPr>
          </w:p>
        </w:tc>
      </w:tr>
      <w:tr w:rsidR="00E450E4" w:rsidRPr="008D7603"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78.</w:t>
            </w:r>
          </w:p>
        </w:tc>
        <w:tc>
          <w:tcPr>
            <w:tcW w:w="5483" w:type="dxa"/>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bCs/>
                <w:sz w:val="24"/>
                <w:szCs w:val="24"/>
                <w:lang w:val="ro-RO"/>
              </w:rPr>
              <w:t>Dezvoltarea resurselor umane;</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E450E4">
            <w:pPr>
              <w:rPr>
                <w:rFonts w:ascii="Times New Roman" w:hAnsi="Times New Roman" w:cs="Times New Roman"/>
                <w:sz w:val="24"/>
                <w:szCs w:val="24"/>
                <w:lang w:val="it-IT"/>
              </w:rPr>
            </w:pPr>
          </w:p>
        </w:tc>
      </w:tr>
      <w:tr w:rsidR="00E450E4" w:rsidRPr="008D7603"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79.</w:t>
            </w:r>
          </w:p>
        </w:tc>
        <w:tc>
          <w:tcPr>
            <w:tcW w:w="5483" w:type="dxa"/>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bCs/>
                <w:sz w:val="24"/>
                <w:szCs w:val="24"/>
                <w:lang w:val="ro-RO"/>
              </w:rPr>
              <w:t>Îmbunătățirea promovării produselor și serviciilor statistice în scopul satisfacţiei utilizatorilor</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E450E4">
            <w:pPr>
              <w:rPr>
                <w:rFonts w:ascii="Times New Roman" w:hAnsi="Times New Roman" w:cs="Times New Roman"/>
                <w:sz w:val="24"/>
                <w:szCs w:val="24"/>
                <w:lang w:val="it-IT"/>
              </w:rPr>
            </w:pPr>
          </w:p>
        </w:tc>
      </w:tr>
      <w:tr w:rsidR="00E450E4" w:rsidRPr="001563B4" w:rsidTr="00B24786">
        <w:tc>
          <w:tcPr>
            <w:tcW w:w="558" w:type="dxa"/>
            <w:gridSpan w:val="2"/>
          </w:tcPr>
          <w:p w:rsidR="00E450E4"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80.</w:t>
            </w:r>
          </w:p>
        </w:tc>
        <w:tc>
          <w:tcPr>
            <w:tcW w:w="5483" w:type="dxa"/>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Recensământul General Agricol 2020 – etapa I</w:t>
            </w:r>
          </w:p>
        </w:tc>
        <w:tc>
          <w:tcPr>
            <w:tcW w:w="5137" w:type="dxa"/>
            <w:gridSpan w:val="3"/>
          </w:tcPr>
          <w:p w:rsidR="00E450E4"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E450E4" w:rsidRPr="001563B4" w:rsidRDefault="001D3A2B">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1D3A2B" w:rsidRPr="001563B4" w:rsidTr="00B24786">
        <w:tc>
          <w:tcPr>
            <w:tcW w:w="558" w:type="dxa"/>
            <w:gridSpan w:val="2"/>
          </w:tcPr>
          <w:p w:rsidR="001D3A2B"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81.</w:t>
            </w:r>
          </w:p>
        </w:tc>
        <w:tc>
          <w:tcPr>
            <w:tcW w:w="5483" w:type="dxa"/>
            <w:vAlign w:val="center"/>
          </w:tcPr>
          <w:p w:rsidR="001D3A2B" w:rsidRPr="001563B4" w:rsidRDefault="001D3A2B" w:rsidP="00232115">
            <w:pPr>
              <w:rPr>
                <w:rFonts w:ascii="Times New Roman" w:eastAsia="Times New Roman" w:hAnsi="Times New Roman" w:cs="Times New Roman"/>
                <w:sz w:val="24"/>
                <w:szCs w:val="24"/>
                <w:lang w:val="ro-RO"/>
              </w:rPr>
            </w:pPr>
            <w:r w:rsidRPr="001563B4">
              <w:rPr>
                <w:rFonts w:ascii="Times New Roman" w:eastAsia="Times New Roman" w:hAnsi="Times New Roman" w:cs="Times New Roman"/>
                <w:sz w:val="24"/>
                <w:szCs w:val="24"/>
                <w:lang w:val="ro-RO"/>
              </w:rPr>
              <w:t>Instituirea unui sistem statistic de date privind bilanțul principalelor culturi de oleaginoase, în conformitate cu metodologia comună a UE</w:t>
            </w:r>
          </w:p>
        </w:tc>
        <w:tc>
          <w:tcPr>
            <w:tcW w:w="5137" w:type="dxa"/>
            <w:gridSpan w:val="3"/>
          </w:tcPr>
          <w:p w:rsidR="001D3A2B" w:rsidRPr="001563B4" w:rsidRDefault="001D3A2B">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1D3A2B" w:rsidRPr="001563B4" w:rsidRDefault="001D3A2B">
            <w:pPr>
              <w:rPr>
                <w:rFonts w:ascii="Times New Roman" w:hAnsi="Times New Roman" w:cs="Times New Roman"/>
                <w:sz w:val="24"/>
                <w:szCs w:val="24"/>
                <w:lang w:val="it-IT"/>
              </w:rPr>
            </w:pPr>
            <w:r w:rsidRPr="001563B4">
              <w:rPr>
                <w:rFonts w:ascii="Times New Roman" w:hAnsi="Times New Roman" w:cs="Times New Roman"/>
                <w:sz w:val="24"/>
                <w:szCs w:val="24"/>
                <w:lang w:val="it-IT"/>
              </w:rPr>
              <w:t>2020</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82.</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Modernizarea statisticilor agricole</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2020</w:t>
            </w:r>
          </w:p>
        </w:tc>
      </w:tr>
      <w:tr w:rsidR="006B7F68" w:rsidRPr="001563B4" w:rsidTr="00B24786">
        <w:tc>
          <w:tcPr>
            <w:tcW w:w="558" w:type="dxa"/>
            <w:gridSpan w:val="2"/>
          </w:tcPr>
          <w:p w:rsidR="006B7F68" w:rsidRPr="001563B4" w:rsidRDefault="006B7F68">
            <w:pPr>
              <w:rPr>
                <w:rFonts w:ascii="Times New Roman" w:hAnsi="Times New Roman" w:cs="Times New Roman"/>
                <w:sz w:val="24"/>
                <w:szCs w:val="24"/>
                <w:lang w:val="it-IT"/>
              </w:rPr>
            </w:pP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Indicatori conjuncturali din industria prelucratoare, construcții, comerț cu amănuntul, servicii și investiții</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83.</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Externalizarea internațională</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84.</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Dezvoltarea statisticii structurale de întreprindere</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2020</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85.</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Statistici privind utilizarea TIC în întreprinderi</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86.</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Statistica mobilității pasagerilor și a traficului rutier</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87.</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Reconcilierea vieții profesionale cu cea familială</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88.</w:t>
            </w:r>
          </w:p>
        </w:tc>
        <w:tc>
          <w:tcPr>
            <w:tcW w:w="5483" w:type="dxa"/>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Organizarea muncii și tipologia programului de lucru</w:t>
            </w:r>
          </w:p>
        </w:tc>
        <w:tc>
          <w:tcPr>
            <w:tcW w:w="5137" w:type="dxa"/>
            <w:gridSpan w:val="3"/>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2020</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89.</w:t>
            </w:r>
          </w:p>
        </w:tc>
        <w:tc>
          <w:tcPr>
            <w:tcW w:w="5509" w:type="dxa"/>
            <w:gridSpan w:val="3"/>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Paritatea puterii de cumpărare</w:t>
            </w:r>
          </w:p>
        </w:tc>
        <w:tc>
          <w:tcPr>
            <w:tcW w:w="5111" w:type="dxa"/>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90.</w:t>
            </w:r>
          </w:p>
        </w:tc>
        <w:tc>
          <w:tcPr>
            <w:tcW w:w="5509" w:type="dxa"/>
            <w:gridSpan w:val="3"/>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Prețurile terenurilor agricole și rentei agricole</w:t>
            </w:r>
          </w:p>
        </w:tc>
        <w:tc>
          <w:tcPr>
            <w:tcW w:w="5111" w:type="dxa"/>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91.</w:t>
            </w:r>
          </w:p>
        </w:tc>
        <w:tc>
          <w:tcPr>
            <w:tcW w:w="5509" w:type="dxa"/>
            <w:gridSpan w:val="3"/>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Asistarea utilizatorilor în obținerea de date statistice</w:t>
            </w:r>
          </w:p>
        </w:tc>
        <w:tc>
          <w:tcPr>
            <w:tcW w:w="5111" w:type="dxa"/>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92.</w:t>
            </w:r>
          </w:p>
        </w:tc>
        <w:tc>
          <w:tcPr>
            <w:tcW w:w="5509" w:type="dxa"/>
            <w:gridSpan w:val="3"/>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Statistici sub-naționale</w:t>
            </w:r>
          </w:p>
        </w:tc>
        <w:tc>
          <w:tcPr>
            <w:tcW w:w="5111" w:type="dxa"/>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2020</w:t>
            </w:r>
          </w:p>
        </w:tc>
      </w:tr>
      <w:tr w:rsidR="006B7F68" w:rsidRPr="001563B4" w:rsidTr="00B24786">
        <w:tc>
          <w:tcPr>
            <w:tcW w:w="558" w:type="dxa"/>
            <w:gridSpan w:val="2"/>
          </w:tcPr>
          <w:p w:rsidR="006B7F68" w:rsidRPr="001563B4" w:rsidRDefault="00D95BBD">
            <w:pPr>
              <w:rPr>
                <w:rFonts w:ascii="Times New Roman" w:hAnsi="Times New Roman" w:cs="Times New Roman"/>
                <w:sz w:val="24"/>
                <w:szCs w:val="24"/>
                <w:lang w:val="it-IT"/>
              </w:rPr>
            </w:pPr>
            <w:r w:rsidRPr="001563B4">
              <w:rPr>
                <w:rFonts w:ascii="Times New Roman" w:hAnsi="Times New Roman" w:cs="Times New Roman"/>
                <w:sz w:val="24"/>
                <w:szCs w:val="24"/>
                <w:lang w:val="it-IT"/>
              </w:rPr>
              <w:t>93</w:t>
            </w:r>
          </w:p>
        </w:tc>
        <w:tc>
          <w:tcPr>
            <w:tcW w:w="5509" w:type="dxa"/>
            <w:gridSpan w:val="3"/>
          </w:tcPr>
          <w:p w:rsidR="006B7F68" w:rsidRPr="001563B4" w:rsidRDefault="006B7F68">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Implementarea noilor indicatori din domeniul cercetării-dezvoltării și inovării</w:t>
            </w:r>
          </w:p>
        </w:tc>
        <w:tc>
          <w:tcPr>
            <w:tcW w:w="5111" w:type="dxa"/>
          </w:tcPr>
          <w:p w:rsidR="006B7F68" w:rsidRPr="001563B4" w:rsidRDefault="006B7F68" w:rsidP="00232115">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Direcţia Regională de Statistică a Municipiului Bucureşti</w:t>
            </w:r>
          </w:p>
        </w:tc>
        <w:tc>
          <w:tcPr>
            <w:tcW w:w="2160" w:type="dxa"/>
          </w:tcPr>
          <w:p w:rsidR="006B7F68" w:rsidRPr="001563B4" w:rsidRDefault="006B7F68">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94.</w:t>
            </w:r>
          </w:p>
        </w:tc>
        <w:tc>
          <w:tcPr>
            <w:tcW w:w="5509" w:type="dxa"/>
            <w:gridSpan w:val="3"/>
          </w:tcPr>
          <w:p w:rsidR="00D10807" w:rsidRPr="001563B4" w:rsidRDefault="00D10807">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Acțiuni în domeniul mediului</w:t>
            </w:r>
          </w:p>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Creşterea eficienţei energetice în clădirile rezidențiale, clădirile publice şi sistemele de iluminat public, îndeosebi a celor care înregistrează consumuri energetice mari</w:t>
            </w:r>
          </w:p>
        </w:tc>
        <w:tc>
          <w:tcPr>
            <w:tcW w:w="5111" w:type="dxa"/>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Management Proiecte</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Programul Operaţional Regional 2014-2020</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95.</w:t>
            </w:r>
          </w:p>
        </w:tc>
        <w:tc>
          <w:tcPr>
            <w:tcW w:w="5509" w:type="dxa"/>
            <w:gridSpan w:val="3"/>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Proiect „Eficientizare energetică prin reabilitare/modernizare a Şcolii nr. 64 Ferdinand I</w:t>
            </w:r>
          </w:p>
        </w:tc>
        <w:tc>
          <w:tcPr>
            <w:tcW w:w="5111" w:type="dxa"/>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Primăria sectorului 2 Direcţia Management Proiecte</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Programul Operaţional Regional 2014-2020</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96.</w:t>
            </w:r>
          </w:p>
        </w:tc>
        <w:tc>
          <w:tcPr>
            <w:tcW w:w="5509" w:type="dxa"/>
            <w:gridSpan w:val="3"/>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Proiect „Eficientizare energetică prin </w:t>
            </w:r>
            <w:r w:rsidRPr="001563B4">
              <w:rPr>
                <w:rFonts w:ascii="Times New Roman" w:hAnsi="Times New Roman" w:cs="Times New Roman"/>
                <w:sz w:val="24"/>
                <w:szCs w:val="24"/>
                <w:lang w:val="it-IT"/>
              </w:rPr>
              <w:lastRenderedPageBreak/>
              <w:t>reabilitare/modernizare a Liceului Teoretic "Lucian Blaga”</w:t>
            </w:r>
          </w:p>
        </w:tc>
        <w:tc>
          <w:tcPr>
            <w:tcW w:w="5111" w:type="dxa"/>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 xml:space="preserve">Primăria sectorului 2 Direcţia Management </w:t>
            </w:r>
            <w:r w:rsidRPr="001563B4">
              <w:rPr>
                <w:rFonts w:ascii="Times New Roman" w:hAnsi="Times New Roman" w:cs="Times New Roman"/>
                <w:sz w:val="24"/>
                <w:szCs w:val="24"/>
                <w:lang w:val="it-IT"/>
              </w:rPr>
              <w:lastRenderedPageBreak/>
              <w:t>Proiecte</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Programul Operaţional Regional 2014-2020</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2019</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97.</w:t>
            </w:r>
          </w:p>
        </w:tc>
        <w:tc>
          <w:tcPr>
            <w:tcW w:w="5509" w:type="dxa"/>
            <w:gridSpan w:val="3"/>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Proiect „Eficientizare energetică prin reabilitare/modernizare a Liceului Tehnologic Ion. I. C. Brătianu”</w:t>
            </w:r>
          </w:p>
        </w:tc>
        <w:tc>
          <w:tcPr>
            <w:tcW w:w="5111" w:type="dxa"/>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Management Proiecte</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Programul Operaţional Regional 2014-2020</w:t>
            </w:r>
          </w:p>
        </w:tc>
        <w:tc>
          <w:tcPr>
            <w:tcW w:w="2160" w:type="dxa"/>
          </w:tcPr>
          <w:p w:rsidR="006B7F68" w:rsidRPr="001563B4" w:rsidRDefault="006B7F68">
            <w:pPr>
              <w:rPr>
                <w:rFonts w:ascii="Times New Roman" w:hAnsi="Times New Roman" w:cs="Times New Roman"/>
                <w:sz w:val="24"/>
                <w:szCs w:val="24"/>
                <w:lang w:val="it-IT"/>
              </w:rPr>
            </w:pP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98.</w:t>
            </w:r>
          </w:p>
        </w:tc>
        <w:tc>
          <w:tcPr>
            <w:tcW w:w="5509" w:type="dxa"/>
            <w:gridSpan w:val="3"/>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Proiect „Reabilitarea termică a sediului Direcţiei Publice de Evidenţă Persoane şi Stare Civilă Sector 2 Bucureşti, strada Olari nr. 19”</w:t>
            </w:r>
          </w:p>
        </w:tc>
        <w:tc>
          <w:tcPr>
            <w:tcW w:w="5111" w:type="dxa"/>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Publică de Evidenţă Persoane şi Stare Civilă</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Programul Operaţional Regional 2014-2020</w:t>
            </w:r>
          </w:p>
        </w:tc>
        <w:tc>
          <w:tcPr>
            <w:tcW w:w="2160" w:type="dxa"/>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2021</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99.</w:t>
            </w:r>
          </w:p>
        </w:tc>
        <w:tc>
          <w:tcPr>
            <w:tcW w:w="5509" w:type="dxa"/>
            <w:gridSpan w:val="3"/>
          </w:tcPr>
          <w:p w:rsidR="006B7F68" w:rsidRPr="001563B4" w:rsidRDefault="006C2C72">
            <w:pPr>
              <w:rPr>
                <w:rFonts w:ascii="Times New Roman" w:hAnsi="Times New Roman" w:cs="Times New Roman"/>
                <w:sz w:val="24"/>
                <w:szCs w:val="24"/>
                <w:lang w:val="it-IT"/>
              </w:rPr>
            </w:pPr>
            <w:r w:rsidRPr="001563B4">
              <w:rPr>
                <w:rFonts w:ascii="Times New Roman" w:hAnsi="Times New Roman" w:cs="Times New Roman"/>
                <w:sz w:val="24"/>
                <w:szCs w:val="24"/>
                <w:lang w:val="it-IT"/>
              </w:rPr>
              <w:t>Proiect „Eficientizare energetică prin reabilitare/modernizare a  Şcolii Gimnaziale nr. 71”</w:t>
            </w:r>
          </w:p>
        </w:tc>
        <w:tc>
          <w:tcPr>
            <w:tcW w:w="5111" w:type="dxa"/>
          </w:tcPr>
          <w:p w:rsidR="006B7F68" w:rsidRPr="001563B4" w:rsidRDefault="006C2C72" w:rsidP="003035C7">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w:t>
            </w:r>
            <w:r w:rsidR="00221656">
              <w:rPr>
                <w:rFonts w:ascii="Times New Roman" w:hAnsi="Times New Roman" w:cs="Times New Roman"/>
                <w:sz w:val="24"/>
                <w:szCs w:val="24"/>
                <w:lang w:val="it-IT"/>
              </w:rPr>
              <w:t>-</w:t>
            </w:r>
            <w:r w:rsidRPr="001563B4">
              <w:rPr>
                <w:rFonts w:ascii="Times New Roman" w:hAnsi="Times New Roman" w:cs="Times New Roman"/>
                <w:sz w:val="24"/>
                <w:szCs w:val="24"/>
                <w:lang w:val="it-IT"/>
              </w:rPr>
              <w:t xml:space="preserve"> </w:t>
            </w:r>
            <w:r w:rsidR="003035C7" w:rsidRPr="001563B4">
              <w:rPr>
                <w:rFonts w:ascii="Times New Roman" w:hAnsi="Times New Roman" w:cs="Times New Roman"/>
                <w:sz w:val="24"/>
                <w:szCs w:val="24"/>
                <w:lang w:val="it-IT"/>
              </w:rPr>
              <w:t>Programul Operaţional Regional 2014-2019</w:t>
            </w:r>
          </w:p>
        </w:tc>
        <w:tc>
          <w:tcPr>
            <w:tcW w:w="2160" w:type="dxa"/>
          </w:tcPr>
          <w:p w:rsidR="006B7F68" w:rsidRPr="001563B4" w:rsidRDefault="003035C7">
            <w:pPr>
              <w:rPr>
                <w:rFonts w:ascii="Times New Roman" w:hAnsi="Times New Roman" w:cs="Times New Roman"/>
                <w:sz w:val="24"/>
                <w:szCs w:val="24"/>
                <w:lang w:val="it-IT"/>
              </w:rPr>
            </w:pPr>
            <w:r w:rsidRPr="001563B4">
              <w:rPr>
                <w:rFonts w:ascii="Times New Roman" w:hAnsi="Times New Roman" w:cs="Times New Roman"/>
                <w:sz w:val="24"/>
                <w:szCs w:val="24"/>
                <w:lang w:val="it-IT"/>
              </w:rPr>
              <w:t>2021</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100.</w:t>
            </w:r>
          </w:p>
        </w:tc>
        <w:tc>
          <w:tcPr>
            <w:tcW w:w="5509" w:type="dxa"/>
            <w:gridSpan w:val="3"/>
          </w:tcPr>
          <w:p w:rsidR="006B7F68" w:rsidRPr="001563B4" w:rsidRDefault="003035C7">
            <w:pPr>
              <w:rPr>
                <w:rFonts w:ascii="Times New Roman" w:hAnsi="Times New Roman" w:cs="Times New Roman"/>
                <w:sz w:val="24"/>
                <w:szCs w:val="24"/>
                <w:lang w:val="it-IT"/>
              </w:rPr>
            </w:pPr>
            <w:r w:rsidRPr="001563B4">
              <w:rPr>
                <w:rFonts w:ascii="Times New Roman" w:hAnsi="Times New Roman" w:cs="Times New Roman"/>
                <w:sz w:val="24"/>
                <w:szCs w:val="24"/>
                <w:lang w:val="it-IT"/>
              </w:rPr>
              <w:t>Continuarea programului de reabilitare termica a blocurilor de locuinte din Sectorul 2</w:t>
            </w:r>
          </w:p>
        </w:tc>
        <w:tc>
          <w:tcPr>
            <w:tcW w:w="5111"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3035C7" w:rsidRPr="001563B4">
              <w:rPr>
                <w:rFonts w:ascii="Times New Roman" w:hAnsi="Times New Roman" w:cs="Times New Roman"/>
                <w:sz w:val="24"/>
                <w:szCs w:val="24"/>
                <w:lang w:val="it-IT"/>
              </w:rPr>
              <w:t>Buget local prin credite externe</w:t>
            </w:r>
          </w:p>
        </w:tc>
        <w:tc>
          <w:tcPr>
            <w:tcW w:w="2160" w:type="dxa"/>
          </w:tcPr>
          <w:p w:rsidR="006B7F68" w:rsidRPr="001563B4" w:rsidRDefault="006B7F68">
            <w:pPr>
              <w:rPr>
                <w:rFonts w:ascii="Times New Roman" w:hAnsi="Times New Roman" w:cs="Times New Roman"/>
                <w:sz w:val="24"/>
                <w:szCs w:val="24"/>
                <w:lang w:val="it-IT"/>
              </w:rPr>
            </w:pP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101</w:t>
            </w:r>
          </w:p>
        </w:tc>
        <w:tc>
          <w:tcPr>
            <w:tcW w:w="5509" w:type="dxa"/>
            <w:gridSpan w:val="3"/>
          </w:tcPr>
          <w:p w:rsidR="006B7F68" w:rsidRPr="001563B4" w:rsidRDefault="005B374F">
            <w:pPr>
              <w:rPr>
                <w:rFonts w:ascii="Times New Roman" w:hAnsi="Times New Roman" w:cs="Times New Roman"/>
                <w:sz w:val="24"/>
                <w:szCs w:val="24"/>
                <w:lang w:val="it-IT"/>
              </w:rPr>
            </w:pPr>
            <w:r w:rsidRPr="001563B4">
              <w:rPr>
                <w:rFonts w:ascii="Times New Roman" w:hAnsi="Times New Roman" w:cs="Times New Roman"/>
                <w:sz w:val="24"/>
                <w:szCs w:val="24"/>
                <w:lang w:val="it-IT"/>
              </w:rPr>
              <w:t>Programe operaționale din fonduri structurale care vizează sectorul energetic</w:t>
            </w:r>
          </w:p>
        </w:tc>
        <w:tc>
          <w:tcPr>
            <w:tcW w:w="5111"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5B374F" w:rsidRPr="001563B4">
              <w:rPr>
                <w:rFonts w:ascii="Times New Roman" w:hAnsi="Times New Roman" w:cs="Times New Roman"/>
                <w:sz w:val="24"/>
                <w:szCs w:val="24"/>
                <w:lang w:val="it-IT"/>
              </w:rPr>
              <w:t>Buget local</w:t>
            </w:r>
          </w:p>
        </w:tc>
        <w:tc>
          <w:tcPr>
            <w:tcW w:w="2160" w:type="dxa"/>
          </w:tcPr>
          <w:p w:rsidR="006B7F68" w:rsidRPr="001563B4" w:rsidRDefault="005B374F">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102</w:t>
            </w:r>
          </w:p>
        </w:tc>
        <w:tc>
          <w:tcPr>
            <w:tcW w:w="5509" w:type="dxa"/>
            <w:gridSpan w:val="3"/>
          </w:tcPr>
          <w:p w:rsidR="006B7F68" w:rsidRPr="001563B4" w:rsidRDefault="005B374F">
            <w:pPr>
              <w:rPr>
                <w:rFonts w:ascii="Times New Roman" w:hAnsi="Times New Roman" w:cs="Times New Roman"/>
                <w:sz w:val="24"/>
                <w:szCs w:val="24"/>
                <w:lang w:val="it-IT"/>
              </w:rPr>
            </w:pPr>
            <w:r w:rsidRPr="001563B4">
              <w:rPr>
                <w:rFonts w:ascii="Times New Roman" w:hAnsi="Times New Roman" w:cs="Times New Roman"/>
                <w:sz w:val="24"/>
                <w:szCs w:val="24"/>
                <w:lang w:val="it-IT"/>
              </w:rPr>
              <w:t>Plan de Acțiune privind Energia Durabilă și Clima la nivelul Sectorului 2 (PAEDC)</w:t>
            </w:r>
          </w:p>
        </w:tc>
        <w:tc>
          <w:tcPr>
            <w:tcW w:w="5111"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5B374F" w:rsidRPr="001563B4">
              <w:rPr>
                <w:rFonts w:ascii="Times New Roman" w:hAnsi="Times New Roman" w:cs="Times New Roman"/>
                <w:sz w:val="24"/>
                <w:szCs w:val="24"/>
                <w:lang w:val="it-IT"/>
              </w:rPr>
              <w:t>Buget local</w:t>
            </w:r>
          </w:p>
        </w:tc>
        <w:tc>
          <w:tcPr>
            <w:tcW w:w="2160" w:type="dxa"/>
          </w:tcPr>
          <w:p w:rsidR="006B7F68" w:rsidRPr="001563B4" w:rsidRDefault="005B374F">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103.</w:t>
            </w:r>
          </w:p>
        </w:tc>
        <w:tc>
          <w:tcPr>
            <w:tcW w:w="5509" w:type="dxa"/>
            <w:gridSpan w:val="3"/>
          </w:tcPr>
          <w:p w:rsidR="006B7F68" w:rsidRPr="001563B4" w:rsidRDefault="005B374F">
            <w:pPr>
              <w:rPr>
                <w:rFonts w:ascii="Times New Roman" w:hAnsi="Times New Roman" w:cs="Times New Roman"/>
                <w:sz w:val="24"/>
                <w:szCs w:val="24"/>
                <w:lang w:val="it-IT"/>
              </w:rPr>
            </w:pPr>
            <w:r w:rsidRPr="001563B4">
              <w:rPr>
                <w:rFonts w:ascii="Times New Roman" w:hAnsi="Times New Roman" w:cs="Times New Roman"/>
                <w:sz w:val="24"/>
                <w:szCs w:val="24"/>
                <w:lang w:val="it-IT"/>
              </w:rPr>
              <w:t>Imbunatatirea infrastructurii tehnico-edilitare pe intreg teritoriul Sectorului 2</w:t>
            </w:r>
          </w:p>
        </w:tc>
        <w:tc>
          <w:tcPr>
            <w:tcW w:w="5111"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5B374F" w:rsidRPr="001563B4">
              <w:rPr>
                <w:rFonts w:ascii="Times New Roman" w:hAnsi="Times New Roman" w:cs="Times New Roman"/>
                <w:sz w:val="24"/>
                <w:szCs w:val="24"/>
                <w:lang w:val="it-IT"/>
              </w:rPr>
              <w:t>Direcţia Juridic, Legislatie, Contencios Administrativ</w:t>
            </w:r>
          </w:p>
        </w:tc>
        <w:tc>
          <w:tcPr>
            <w:tcW w:w="2160"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104.</w:t>
            </w:r>
          </w:p>
        </w:tc>
        <w:tc>
          <w:tcPr>
            <w:tcW w:w="5509" w:type="dxa"/>
            <w:gridSpan w:val="3"/>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Promovarea de acţiuni judecătoreşti pentru desfiinţarea construcţiilor ilegale, respectiv promovarea de dispoziţii pentru desfiinţarea,  a construcţiilor executate/amplasate neautorizat/neavizat, pe domeniul privat</w:t>
            </w:r>
          </w:p>
        </w:tc>
        <w:tc>
          <w:tcPr>
            <w:tcW w:w="5111"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Juridic, Legislatie, Contencios Administrativ</w:t>
            </w:r>
          </w:p>
        </w:tc>
        <w:tc>
          <w:tcPr>
            <w:tcW w:w="2160" w:type="dxa"/>
          </w:tcPr>
          <w:p w:rsidR="006B7F68" w:rsidRPr="001563B4" w:rsidRDefault="006642A4">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105.</w:t>
            </w:r>
          </w:p>
        </w:tc>
        <w:tc>
          <w:tcPr>
            <w:tcW w:w="5509" w:type="dxa"/>
            <w:gridSpan w:val="3"/>
          </w:tcPr>
          <w:p w:rsidR="006B7F68" w:rsidRPr="001563B4" w:rsidRDefault="00D343A1">
            <w:pPr>
              <w:rPr>
                <w:rFonts w:ascii="Times New Roman" w:hAnsi="Times New Roman" w:cs="Times New Roman"/>
                <w:sz w:val="24"/>
                <w:szCs w:val="24"/>
                <w:lang w:val="it-IT"/>
              </w:rPr>
            </w:pPr>
            <w:r w:rsidRPr="001563B4">
              <w:rPr>
                <w:rFonts w:ascii="Times New Roman" w:hAnsi="Times New Roman" w:cs="Times New Roman"/>
                <w:sz w:val="24"/>
                <w:szCs w:val="24"/>
                <w:lang w:val="it-IT"/>
              </w:rPr>
              <w:t>Îmbunătățirea continuă a sistemului de Management de Mediu, prin menținerea certificării în conformitate cu standardul SR EN ISO 14001:2015 la nivelul instituției publice</w:t>
            </w:r>
          </w:p>
        </w:tc>
        <w:tc>
          <w:tcPr>
            <w:tcW w:w="5111" w:type="dxa"/>
          </w:tcPr>
          <w:p w:rsidR="006B7F68" w:rsidRPr="001563B4" w:rsidRDefault="00D343A1">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Juridic, Legislatie, Contencios Administrativ</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106.</w:t>
            </w:r>
          </w:p>
        </w:tc>
        <w:tc>
          <w:tcPr>
            <w:tcW w:w="5509" w:type="dxa"/>
            <w:gridSpan w:val="3"/>
          </w:tcPr>
          <w:p w:rsidR="006B7F68" w:rsidRPr="001563B4" w:rsidRDefault="00D343A1">
            <w:pPr>
              <w:rPr>
                <w:rFonts w:ascii="Times New Roman" w:hAnsi="Times New Roman" w:cs="Times New Roman"/>
                <w:sz w:val="24"/>
                <w:szCs w:val="24"/>
                <w:lang w:val="it-IT"/>
              </w:rPr>
            </w:pPr>
            <w:r w:rsidRPr="001563B4">
              <w:rPr>
                <w:rFonts w:ascii="Times New Roman" w:hAnsi="Times New Roman" w:cs="Times New Roman"/>
                <w:sz w:val="24"/>
                <w:szCs w:val="24"/>
                <w:lang w:val="it-IT"/>
              </w:rPr>
              <w:t>Promovarea de acţiuni judecătoreşti pentru desfiinţarea construcţiilor ilegale, respectiv promovarea de dispoziţii pentru desfiinţarea,  a construcţiilor executate/amplasate neautorizat/neavizat, pe domeniul privat</w:t>
            </w:r>
          </w:p>
        </w:tc>
        <w:tc>
          <w:tcPr>
            <w:tcW w:w="5111" w:type="dxa"/>
          </w:tcPr>
          <w:p w:rsidR="006B7F68" w:rsidRPr="001563B4" w:rsidRDefault="00D343A1">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Juridic, Legislatie, Contencios Administrativ</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w:t>
            </w:r>
            <w:r w:rsidRPr="001563B4">
              <w:rPr>
                <w:rFonts w:ascii="Times New Roman" w:hAnsi="Times New Roman" w:cs="Times New Roman"/>
                <w:sz w:val="24"/>
                <w:szCs w:val="24"/>
                <w:lang w:val="it-IT"/>
              </w:rPr>
              <w:lastRenderedPageBreak/>
              <w:t>7.</w:t>
            </w:r>
          </w:p>
        </w:tc>
        <w:tc>
          <w:tcPr>
            <w:tcW w:w="5509" w:type="dxa"/>
            <w:gridSpan w:val="3"/>
          </w:tcPr>
          <w:p w:rsidR="006B7F68" w:rsidRPr="001563B4" w:rsidRDefault="00FD46D3">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 xml:space="preserve">Îmbunătățirea continuă a sistemului de Management </w:t>
            </w:r>
            <w:r w:rsidRPr="001563B4">
              <w:rPr>
                <w:rFonts w:ascii="Times New Roman" w:hAnsi="Times New Roman" w:cs="Times New Roman"/>
                <w:sz w:val="24"/>
                <w:szCs w:val="24"/>
                <w:lang w:val="it-IT"/>
              </w:rPr>
              <w:lastRenderedPageBreak/>
              <w:t>de Mediu, prin menținerea certificării în conformitate cu standardul SR EN ISO 14001:2015 la nivelul instituției public</w:t>
            </w:r>
          </w:p>
        </w:tc>
        <w:tc>
          <w:tcPr>
            <w:tcW w:w="5111" w:type="dxa"/>
          </w:tcPr>
          <w:p w:rsidR="006B7F68" w:rsidRPr="001563B4" w:rsidRDefault="00FD46D3">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Direcția Venituri Buget Local Sector 2</w:t>
            </w:r>
          </w:p>
        </w:tc>
        <w:tc>
          <w:tcPr>
            <w:tcW w:w="2160" w:type="dxa"/>
          </w:tcPr>
          <w:p w:rsidR="006B7F68" w:rsidRPr="001563B4" w:rsidRDefault="00FD46D3">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108.</w:t>
            </w:r>
          </w:p>
        </w:tc>
        <w:tc>
          <w:tcPr>
            <w:tcW w:w="5509" w:type="dxa"/>
            <w:gridSpan w:val="3"/>
          </w:tcPr>
          <w:p w:rsidR="006B7F68" w:rsidRPr="001563B4" w:rsidRDefault="00FD46D3">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Elaborarea, actualizarea și monitorizarea documentației specifice Sistemului de Management de mediu;  </w:t>
            </w:r>
          </w:p>
        </w:tc>
        <w:tc>
          <w:tcPr>
            <w:tcW w:w="5111" w:type="dxa"/>
          </w:tcPr>
          <w:p w:rsidR="006B7F68" w:rsidRPr="001563B4" w:rsidRDefault="00FD46D3">
            <w:pPr>
              <w:rPr>
                <w:rFonts w:ascii="Times New Roman" w:hAnsi="Times New Roman" w:cs="Times New Roman"/>
                <w:sz w:val="24"/>
                <w:szCs w:val="24"/>
                <w:lang w:val="it-IT"/>
              </w:rPr>
            </w:pPr>
            <w:r w:rsidRPr="001563B4">
              <w:rPr>
                <w:rFonts w:ascii="Times New Roman" w:hAnsi="Times New Roman" w:cs="Times New Roman"/>
                <w:sz w:val="24"/>
                <w:szCs w:val="24"/>
                <w:lang w:val="it-IT"/>
              </w:rPr>
              <w:t>Direcția Venituri Buget Local Sector 2</w:t>
            </w:r>
          </w:p>
        </w:tc>
        <w:tc>
          <w:tcPr>
            <w:tcW w:w="2160" w:type="dxa"/>
          </w:tcPr>
          <w:p w:rsidR="006B7F68" w:rsidRPr="001563B4" w:rsidRDefault="00FD46D3">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109.</w:t>
            </w:r>
          </w:p>
        </w:tc>
        <w:tc>
          <w:tcPr>
            <w:tcW w:w="5509" w:type="dxa"/>
            <w:gridSpan w:val="3"/>
          </w:tcPr>
          <w:p w:rsidR="006B7F68"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Asigurarea conformării cu cerințele legale privind protecția mediului</w:t>
            </w:r>
          </w:p>
        </w:tc>
        <w:tc>
          <w:tcPr>
            <w:tcW w:w="5111" w:type="dxa"/>
          </w:tcPr>
          <w:p w:rsidR="006B7F68"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Buget local Politia locala sector 2</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110.</w:t>
            </w:r>
          </w:p>
        </w:tc>
        <w:tc>
          <w:tcPr>
            <w:tcW w:w="5509" w:type="dxa"/>
            <w:gridSpan w:val="3"/>
          </w:tcPr>
          <w:p w:rsidR="00D9409F" w:rsidRPr="001563B4" w:rsidRDefault="00D9409F" w:rsidP="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Verificarea și soluționarea sesizărilor privind nerespectarea normelor legale de protecția mediului, conform competențelor;</w:t>
            </w:r>
          </w:p>
          <w:p w:rsidR="006B7F68" w:rsidRPr="001563B4" w:rsidRDefault="00D9409F" w:rsidP="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Verificarea agenților economici</w:t>
            </w:r>
          </w:p>
        </w:tc>
        <w:tc>
          <w:tcPr>
            <w:tcW w:w="5111" w:type="dxa"/>
          </w:tcPr>
          <w:p w:rsidR="006B7F68"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Buget local Politia locala sector 2</w:t>
            </w:r>
          </w:p>
        </w:tc>
        <w:tc>
          <w:tcPr>
            <w:tcW w:w="2160" w:type="dxa"/>
          </w:tcPr>
          <w:p w:rsidR="006B7F68" w:rsidRPr="001563B4" w:rsidRDefault="00AD02CB">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111.</w:t>
            </w:r>
          </w:p>
        </w:tc>
        <w:tc>
          <w:tcPr>
            <w:tcW w:w="5509" w:type="dxa"/>
            <w:gridSpan w:val="3"/>
          </w:tcPr>
          <w:p w:rsidR="006B7F68"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Servicii de Intretinere si amenajare spatii verzi.</w:t>
            </w:r>
          </w:p>
          <w:p w:rsidR="00D9409F"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Achizitie, amenajare, dotare, punere in functiune, intretinere si reparatii sisteme de irigatii spatii verzi, de pe teritoriul Sectorului 2 al Municipiului Bucuresti</w:t>
            </w:r>
          </w:p>
        </w:tc>
        <w:tc>
          <w:tcPr>
            <w:tcW w:w="5111" w:type="dxa"/>
          </w:tcPr>
          <w:p w:rsidR="006B7F68"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Administratia Domeniului Public Sector 2</w:t>
            </w:r>
          </w:p>
        </w:tc>
        <w:tc>
          <w:tcPr>
            <w:tcW w:w="2160" w:type="dxa"/>
          </w:tcPr>
          <w:p w:rsidR="006B7F68" w:rsidRPr="001563B4" w:rsidRDefault="00D9409F">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112.</w:t>
            </w:r>
          </w:p>
        </w:tc>
        <w:tc>
          <w:tcPr>
            <w:tcW w:w="5509" w:type="dxa"/>
            <w:gridSpan w:val="3"/>
          </w:tcPr>
          <w:p w:rsidR="006B7F68" w:rsidRPr="001563B4" w:rsidRDefault="00DB2D41">
            <w:pPr>
              <w:rPr>
                <w:rFonts w:ascii="Times New Roman" w:hAnsi="Times New Roman" w:cs="Times New Roman"/>
                <w:sz w:val="24"/>
                <w:szCs w:val="24"/>
                <w:lang w:val="it-IT"/>
              </w:rPr>
            </w:pPr>
            <w:r w:rsidRPr="001563B4">
              <w:rPr>
                <w:rFonts w:ascii="Times New Roman" w:hAnsi="Times New Roman" w:cs="Times New Roman"/>
                <w:sz w:val="24"/>
                <w:szCs w:val="24"/>
                <w:lang w:val="it-IT"/>
              </w:rPr>
              <w:t>Refacere zona verde plarbande si scuaruri. Amenajare, dotare, intretinere si refacere zone verzi de pe teritoriul Sectorului 2 al Municipiului Bucuresti</w:t>
            </w:r>
          </w:p>
        </w:tc>
        <w:tc>
          <w:tcPr>
            <w:tcW w:w="5111" w:type="dxa"/>
          </w:tcPr>
          <w:p w:rsidR="006B7F68" w:rsidRPr="001563B4" w:rsidRDefault="00DB2D41">
            <w:pPr>
              <w:rPr>
                <w:rFonts w:ascii="Times New Roman" w:hAnsi="Times New Roman" w:cs="Times New Roman"/>
                <w:sz w:val="24"/>
                <w:szCs w:val="24"/>
                <w:lang w:val="it-IT"/>
              </w:rPr>
            </w:pPr>
            <w:r w:rsidRPr="001563B4">
              <w:rPr>
                <w:rFonts w:ascii="Times New Roman" w:hAnsi="Times New Roman" w:cs="Times New Roman"/>
                <w:sz w:val="24"/>
                <w:szCs w:val="24"/>
                <w:lang w:val="it-IT"/>
              </w:rPr>
              <w:t>Buget local Administratia Domeniului Public Sector 2</w:t>
            </w:r>
          </w:p>
        </w:tc>
        <w:tc>
          <w:tcPr>
            <w:tcW w:w="2160" w:type="dxa"/>
          </w:tcPr>
          <w:p w:rsidR="006B7F68" w:rsidRPr="001563B4" w:rsidRDefault="00DB2D41">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B7F68" w:rsidRPr="001563B4" w:rsidTr="00B24786">
        <w:tc>
          <w:tcPr>
            <w:tcW w:w="558" w:type="dxa"/>
            <w:gridSpan w:val="2"/>
          </w:tcPr>
          <w:p w:rsidR="006B7F68"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113.</w:t>
            </w:r>
          </w:p>
        </w:tc>
        <w:tc>
          <w:tcPr>
            <w:tcW w:w="5509" w:type="dxa"/>
            <w:gridSpan w:val="3"/>
          </w:tcPr>
          <w:p w:rsidR="006B7F68" w:rsidRPr="001563B4" w:rsidRDefault="001A1BB3">
            <w:pPr>
              <w:rPr>
                <w:rFonts w:ascii="Times New Roman" w:hAnsi="Times New Roman" w:cs="Times New Roman"/>
                <w:sz w:val="24"/>
                <w:szCs w:val="24"/>
                <w:lang w:val="it-IT"/>
              </w:rPr>
            </w:pPr>
            <w:r w:rsidRPr="001563B4">
              <w:rPr>
                <w:rFonts w:ascii="Times New Roman" w:hAnsi="Times New Roman" w:cs="Times New Roman"/>
                <w:sz w:val="24"/>
                <w:szCs w:val="24"/>
                <w:lang w:val="it-IT"/>
              </w:rPr>
              <w:t>Acţiuni în domeniul gospodăririi cantitative şi calitative a resurselor de apă.  Calitatea factorilor de mediu Gospodăria de Apă-Piața Obor – sursă de apă potabilă</w:t>
            </w:r>
          </w:p>
          <w:p w:rsidR="001A1BB3" w:rsidRPr="001563B4" w:rsidRDefault="001A1BB3">
            <w:pPr>
              <w:rPr>
                <w:rFonts w:ascii="Times New Roman" w:hAnsi="Times New Roman" w:cs="Times New Roman"/>
                <w:sz w:val="24"/>
                <w:szCs w:val="24"/>
                <w:lang w:val="it-IT"/>
              </w:rPr>
            </w:pPr>
            <w:r w:rsidRPr="001563B4">
              <w:rPr>
                <w:rFonts w:ascii="Times New Roman" w:hAnsi="Times New Roman" w:cs="Times New Roman"/>
                <w:sz w:val="24"/>
                <w:szCs w:val="24"/>
                <w:lang w:val="it-IT"/>
              </w:rPr>
              <w:t>Servicii de mentenanță</w:t>
            </w:r>
            <w:r w:rsidR="00C81E33"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(preventivă, corectivă, în regim de urgență)</w:t>
            </w:r>
          </w:p>
        </w:tc>
        <w:tc>
          <w:tcPr>
            <w:tcW w:w="5111" w:type="dxa"/>
          </w:tcPr>
          <w:p w:rsidR="006B7F68" w:rsidRPr="001563B4" w:rsidRDefault="001A1BB3">
            <w:pPr>
              <w:rPr>
                <w:rFonts w:ascii="Times New Roman" w:hAnsi="Times New Roman" w:cs="Times New Roman"/>
                <w:sz w:val="24"/>
                <w:szCs w:val="24"/>
                <w:lang w:val="it-IT"/>
              </w:rPr>
            </w:pPr>
            <w:r w:rsidRPr="001563B4">
              <w:rPr>
                <w:rFonts w:ascii="Times New Roman" w:hAnsi="Times New Roman" w:cs="Times New Roman"/>
                <w:sz w:val="24"/>
                <w:szCs w:val="24"/>
                <w:lang w:val="it-IT"/>
              </w:rPr>
              <w:t>Administratia Pietelor Sector 2</w:t>
            </w:r>
          </w:p>
        </w:tc>
        <w:tc>
          <w:tcPr>
            <w:tcW w:w="2160" w:type="dxa"/>
          </w:tcPr>
          <w:p w:rsidR="006B7F68" w:rsidRPr="001563B4" w:rsidRDefault="001A1BB3">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41507B" w:rsidRPr="001563B4" w:rsidTr="00B24786">
        <w:trPr>
          <w:trHeight w:val="1097"/>
        </w:trPr>
        <w:tc>
          <w:tcPr>
            <w:tcW w:w="558" w:type="dxa"/>
            <w:gridSpan w:val="2"/>
          </w:tcPr>
          <w:p w:rsidR="0041507B"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114.</w:t>
            </w:r>
          </w:p>
        </w:tc>
        <w:tc>
          <w:tcPr>
            <w:tcW w:w="5509" w:type="dxa"/>
            <w:gridSpan w:val="3"/>
          </w:tcPr>
          <w:p w:rsidR="0041507B" w:rsidRPr="001563B4" w:rsidRDefault="0041507B">
            <w:pPr>
              <w:rPr>
                <w:rFonts w:ascii="Times New Roman" w:hAnsi="Times New Roman" w:cs="Times New Roman"/>
                <w:sz w:val="24"/>
                <w:szCs w:val="24"/>
                <w:lang w:val="it-IT"/>
              </w:rPr>
            </w:pPr>
            <w:r w:rsidRPr="001563B4">
              <w:rPr>
                <w:rFonts w:ascii="Times New Roman" w:hAnsi="Times New Roman" w:cs="Times New Roman"/>
                <w:sz w:val="24"/>
                <w:szCs w:val="24"/>
                <w:lang w:val="it-IT"/>
              </w:rPr>
              <w:t>Calitatea apei uzate. Servicii de laborator pentru ape uzate</w:t>
            </w:r>
          </w:p>
        </w:tc>
        <w:tc>
          <w:tcPr>
            <w:tcW w:w="5111" w:type="dxa"/>
          </w:tcPr>
          <w:p w:rsidR="0041507B" w:rsidRPr="001563B4" w:rsidRDefault="0041507B" w:rsidP="00232115">
            <w:pPr>
              <w:rPr>
                <w:rFonts w:ascii="Times New Roman" w:hAnsi="Times New Roman" w:cs="Times New Roman"/>
                <w:sz w:val="24"/>
                <w:szCs w:val="24"/>
                <w:lang w:val="it-IT"/>
              </w:rPr>
            </w:pPr>
            <w:r w:rsidRPr="001563B4">
              <w:rPr>
                <w:rFonts w:ascii="Times New Roman" w:hAnsi="Times New Roman" w:cs="Times New Roman"/>
                <w:sz w:val="24"/>
                <w:szCs w:val="24"/>
                <w:lang w:val="it-IT"/>
              </w:rPr>
              <w:t>Administratia Pietelor Sector 2</w:t>
            </w:r>
          </w:p>
        </w:tc>
        <w:tc>
          <w:tcPr>
            <w:tcW w:w="2160" w:type="dxa"/>
          </w:tcPr>
          <w:p w:rsidR="0041507B" w:rsidRPr="001563B4" w:rsidRDefault="0041507B">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C81E33" w:rsidRPr="001563B4" w:rsidTr="00B24786">
        <w:trPr>
          <w:trHeight w:val="485"/>
        </w:trPr>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115.</w:t>
            </w:r>
          </w:p>
        </w:tc>
        <w:tc>
          <w:tcPr>
            <w:tcW w:w="5580" w:type="dxa"/>
            <w:gridSpan w:val="3"/>
          </w:tcPr>
          <w:p w:rsidR="00C81E33" w:rsidRPr="001563B4" w:rsidRDefault="00641FB0">
            <w:pPr>
              <w:rPr>
                <w:rFonts w:ascii="Times New Roman" w:hAnsi="Times New Roman" w:cs="Times New Roman"/>
                <w:sz w:val="24"/>
                <w:szCs w:val="24"/>
                <w:lang w:val="it-IT"/>
              </w:rPr>
            </w:pPr>
            <w:r w:rsidRPr="001563B4">
              <w:rPr>
                <w:rFonts w:ascii="Times New Roman" w:hAnsi="Times New Roman" w:cs="Times New Roman"/>
                <w:sz w:val="24"/>
                <w:szCs w:val="24"/>
                <w:lang w:val="it-IT"/>
              </w:rPr>
              <w:t>Acţiuni în domeniul securităţii sociale</w:t>
            </w:r>
          </w:p>
          <w:p w:rsidR="00641FB0" w:rsidRPr="001563B4" w:rsidRDefault="00641FB0">
            <w:pPr>
              <w:rPr>
                <w:rFonts w:ascii="Times New Roman" w:hAnsi="Times New Roman" w:cs="Times New Roman"/>
                <w:sz w:val="24"/>
                <w:szCs w:val="24"/>
                <w:lang w:val="it-IT"/>
              </w:rPr>
            </w:pPr>
            <w:r w:rsidRPr="001563B4">
              <w:rPr>
                <w:rFonts w:ascii="Times New Roman" w:hAnsi="Times New Roman" w:cs="Times New Roman"/>
                <w:sz w:val="24"/>
                <w:szCs w:val="24"/>
                <w:lang w:val="it-IT"/>
              </w:rPr>
              <w:t>Creşterea transparenţei, eticii şi integrităţii în cadrul autorităţilor şi instituţiilor publice, Proiect „Alege libertatea, spune "NU" corupţiei”</w:t>
            </w:r>
          </w:p>
        </w:tc>
        <w:tc>
          <w:tcPr>
            <w:tcW w:w="5130" w:type="dxa"/>
            <w:gridSpan w:val="2"/>
          </w:tcPr>
          <w:p w:rsidR="00C81E33" w:rsidRPr="001563B4" w:rsidRDefault="00641FB0">
            <w:pPr>
              <w:rPr>
                <w:rFonts w:ascii="Times New Roman" w:hAnsi="Times New Roman" w:cs="Times New Roman"/>
                <w:sz w:val="24"/>
                <w:szCs w:val="24"/>
                <w:lang w:val="it-IT"/>
              </w:rPr>
            </w:pPr>
            <w:r w:rsidRPr="001563B4">
              <w:rPr>
                <w:rFonts w:ascii="Times New Roman" w:hAnsi="Times New Roman" w:cs="Times New Roman"/>
                <w:sz w:val="24"/>
                <w:szCs w:val="24"/>
                <w:lang w:val="it-IT"/>
              </w:rPr>
              <w:t>Programul Operaţional Capital Uman 2014-2020</w:t>
            </w:r>
          </w:p>
          <w:p w:rsidR="00641FB0" w:rsidRPr="001563B4" w:rsidRDefault="00641FB0">
            <w:pPr>
              <w:rPr>
                <w:rFonts w:ascii="Times New Roman" w:hAnsi="Times New Roman" w:cs="Times New Roman"/>
                <w:sz w:val="24"/>
                <w:szCs w:val="24"/>
                <w:lang w:val="it-IT"/>
              </w:rPr>
            </w:pPr>
            <w:r w:rsidRPr="001563B4">
              <w:rPr>
                <w:rFonts w:ascii="Times New Roman" w:hAnsi="Times New Roman" w:cs="Times New Roman"/>
                <w:sz w:val="24"/>
                <w:szCs w:val="24"/>
                <w:lang w:val="it-IT"/>
              </w:rPr>
              <w:t>Primăria sectorului 2 Direcţia Management Resurse Umane</w:t>
            </w:r>
          </w:p>
        </w:tc>
        <w:tc>
          <w:tcPr>
            <w:tcW w:w="2160" w:type="dxa"/>
          </w:tcPr>
          <w:p w:rsidR="00C81E33" w:rsidRPr="001563B4" w:rsidRDefault="00641FB0">
            <w:pPr>
              <w:rPr>
                <w:rFonts w:ascii="Times New Roman" w:hAnsi="Times New Roman" w:cs="Times New Roman"/>
                <w:sz w:val="24"/>
                <w:szCs w:val="24"/>
                <w:lang w:val="it-IT"/>
              </w:rPr>
            </w:pPr>
            <w:r w:rsidRPr="001563B4">
              <w:rPr>
                <w:rFonts w:ascii="Times New Roman" w:hAnsi="Times New Roman" w:cs="Times New Roman"/>
                <w:sz w:val="24"/>
                <w:szCs w:val="24"/>
                <w:lang w:val="it-IT"/>
              </w:rPr>
              <w:t>30.08.2019</w:t>
            </w:r>
          </w:p>
        </w:tc>
      </w:tr>
      <w:tr w:rsidR="00C81E33" w:rsidRPr="001563B4" w:rsidTr="00B24786">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116.</w:t>
            </w:r>
          </w:p>
        </w:tc>
        <w:tc>
          <w:tcPr>
            <w:tcW w:w="5580" w:type="dxa"/>
            <w:gridSpan w:val="3"/>
          </w:tcPr>
          <w:p w:rsidR="00C81E33" w:rsidRPr="001563B4" w:rsidRDefault="00287BE3">
            <w:pPr>
              <w:rPr>
                <w:rFonts w:ascii="Times New Roman" w:hAnsi="Times New Roman" w:cs="Times New Roman"/>
                <w:sz w:val="24"/>
                <w:szCs w:val="24"/>
                <w:lang w:val="it-IT"/>
              </w:rPr>
            </w:pPr>
            <w:r w:rsidRPr="001563B4">
              <w:rPr>
                <w:rFonts w:ascii="Times New Roman" w:hAnsi="Times New Roman" w:cs="Times New Roman"/>
                <w:sz w:val="24"/>
                <w:szCs w:val="24"/>
                <w:lang w:val="it-IT"/>
              </w:rPr>
              <w:t>Introducerea de sisteme şi standarde comune în administraţia publică locală ce optimizează procesele orientate către beneficiari în concordanţă cu SCAP Proiect „ePS2 – Servicii online pentru cetățeni”</w:t>
            </w:r>
          </w:p>
        </w:tc>
        <w:tc>
          <w:tcPr>
            <w:tcW w:w="5130" w:type="dxa"/>
            <w:gridSpan w:val="2"/>
          </w:tcPr>
          <w:p w:rsidR="00287BE3" w:rsidRPr="001563B4" w:rsidRDefault="00287BE3" w:rsidP="00287BE3">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Programul Operaţional Capacitate Administrativă </w:t>
            </w:r>
          </w:p>
          <w:p w:rsidR="00C81E33" w:rsidRPr="001563B4" w:rsidRDefault="00287BE3" w:rsidP="00287BE3">
            <w:pPr>
              <w:rPr>
                <w:rFonts w:ascii="Times New Roman" w:hAnsi="Times New Roman" w:cs="Times New Roman"/>
                <w:sz w:val="24"/>
                <w:szCs w:val="24"/>
                <w:lang w:val="it-IT"/>
              </w:rPr>
            </w:pPr>
            <w:r w:rsidRPr="001563B4">
              <w:rPr>
                <w:rFonts w:ascii="Times New Roman" w:hAnsi="Times New Roman" w:cs="Times New Roman"/>
                <w:sz w:val="24"/>
                <w:szCs w:val="24"/>
                <w:lang w:val="it-IT"/>
              </w:rPr>
              <w:t>2014-2020</w:t>
            </w:r>
          </w:p>
          <w:p w:rsidR="00287BE3" w:rsidRPr="001563B4" w:rsidRDefault="00287BE3" w:rsidP="00287BE3">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Management Proiecte</w:t>
            </w:r>
          </w:p>
        </w:tc>
        <w:tc>
          <w:tcPr>
            <w:tcW w:w="2160" w:type="dxa"/>
          </w:tcPr>
          <w:p w:rsidR="00C81E33" w:rsidRPr="001563B4" w:rsidRDefault="00287BE3">
            <w:pPr>
              <w:rPr>
                <w:rFonts w:ascii="Times New Roman" w:hAnsi="Times New Roman" w:cs="Times New Roman"/>
                <w:sz w:val="24"/>
                <w:szCs w:val="24"/>
                <w:lang w:val="it-IT"/>
              </w:rPr>
            </w:pPr>
            <w:r w:rsidRPr="001563B4">
              <w:rPr>
                <w:rFonts w:ascii="Times New Roman" w:hAnsi="Times New Roman" w:cs="Times New Roman"/>
                <w:sz w:val="24"/>
                <w:szCs w:val="24"/>
                <w:lang w:val="it-IT"/>
              </w:rPr>
              <w:t>2021</w:t>
            </w:r>
          </w:p>
        </w:tc>
      </w:tr>
      <w:tr w:rsidR="00C81E33" w:rsidRPr="001563B4" w:rsidTr="00B24786">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117.</w:t>
            </w:r>
          </w:p>
        </w:tc>
        <w:tc>
          <w:tcPr>
            <w:tcW w:w="5580" w:type="dxa"/>
            <w:gridSpan w:val="3"/>
          </w:tcPr>
          <w:p w:rsidR="00C81E33" w:rsidRPr="001563B4" w:rsidRDefault="00476B52">
            <w:pPr>
              <w:rPr>
                <w:rFonts w:ascii="Times New Roman" w:hAnsi="Times New Roman" w:cs="Times New Roman"/>
                <w:sz w:val="24"/>
                <w:szCs w:val="24"/>
                <w:lang w:val="it-IT"/>
              </w:rPr>
            </w:pPr>
            <w:r w:rsidRPr="001563B4">
              <w:rPr>
                <w:rFonts w:ascii="Times New Roman" w:hAnsi="Times New Roman" w:cs="Times New Roman"/>
                <w:sz w:val="24"/>
                <w:szCs w:val="24"/>
                <w:lang w:val="it-IT"/>
              </w:rPr>
              <w:t>Asigurarea de asistenta si servicii sociale integrate tuturor categoriilor de cetateni. Întocmirea formalităţilor necesare pentru emiterea Dispoziţiei de curatelă/încuviinţare persoane ocrotite</w:t>
            </w:r>
          </w:p>
        </w:tc>
        <w:tc>
          <w:tcPr>
            <w:tcW w:w="5130" w:type="dxa"/>
            <w:gridSpan w:val="2"/>
          </w:tcPr>
          <w:p w:rsidR="00C81E33"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476B52" w:rsidRPr="001563B4">
              <w:rPr>
                <w:rFonts w:ascii="Times New Roman" w:hAnsi="Times New Roman" w:cs="Times New Roman"/>
                <w:sz w:val="24"/>
                <w:szCs w:val="24"/>
                <w:lang w:val="it-IT"/>
              </w:rPr>
              <w:t xml:space="preserve">Buget local </w:t>
            </w:r>
          </w:p>
          <w:p w:rsidR="00476B52" w:rsidRPr="001563B4" w:rsidRDefault="00476B52">
            <w:pPr>
              <w:rPr>
                <w:rFonts w:ascii="Times New Roman" w:hAnsi="Times New Roman" w:cs="Times New Roman"/>
                <w:sz w:val="24"/>
                <w:szCs w:val="24"/>
                <w:lang w:val="it-IT"/>
              </w:rPr>
            </w:pPr>
            <w:r w:rsidRPr="001563B4">
              <w:rPr>
                <w:rFonts w:ascii="Times New Roman" w:hAnsi="Times New Roman" w:cs="Times New Roman"/>
                <w:sz w:val="24"/>
                <w:szCs w:val="24"/>
                <w:lang w:val="it-IT"/>
              </w:rPr>
              <w:t>Direcţia Juridic, Legislatie, Contencios Administrativ</w:t>
            </w:r>
          </w:p>
        </w:tc>
        <w:tc>
          <w:tcPr>
            <w:tcW w:w="2160" w:type="dxa"/>
          </w:tcPr>
          <w:p w:rsidR="00C81E33" w:rsidRPr="001563B4" w:rsidRDefault="00476B52">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C81E33" w:rsidRPr="001563B4" w:rsidTr="00B24786">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118.</w:t>
            </w:r>
          </w:p>
        </w:tc>
        <w:tc>
          <w:tcPr>
            <w:tcW w:w="5580" w:type="dxa"/>
            <w:gridSpan w:val="3"/>
          </w:tcPr>
          <w:p w:rsidR="00C81E33" w:rsidRPr="001563B4" w:rsidRDefault="00EB791D">
            <w:pPr>
              <w:rPr>
                <w:rFonts w:ascii="Times New Roman" w:hAnsi="Times New Roman" w:cs="Times New Roman"/>
                <w:sz w:val="24"/>
                <w:szCs w:val="24"/>
                <w:lang w:val="it-IT"/>
              </w:rPr>
            </w:pPr>
            <w:r w:rsidRPr="001563B4">
              <w:rPr>
                <w:rFonts w:ascii="Times New Roman" w:hAnsi="Times New Roman" w:cs="Times New Roman"/>
                <w:sz w:val="24"/>
                <w:szCs w:val="24"/>
                <w:lang w:val="it-IT"/>
              </w:rPr>
              <w:t>Consilierea şi asistarea persoanei vârstnice la încheierea unor acte juridice de înstrăinare a bunurilor acestora, în scop de îngrijire şi întreţinere</w:t>
            </w:r>
          </w:p>
        </w:tc>
        <w:tc>
          <w:tcPr>
            <w:tcW w:w="5130" w:type="dxa"/>
            <w:gridSpan w:val="2"/>
          </w:tcPr>
          <w:p w:rsidR="00C81E33"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EB791D" w:rsidRPr="001563B4">
              <w:rPr>
                <w:rFonts w:ascii="Times New Roman" w:hAnsi="Times New Roman" w:cs="Times New Roman"/>
                <w:sz w:val="24"/>
                <w:szCs w:val="24"/>
                <w:lang w:val="it-IT"/>
              </w:rPr>
              <w:t>Direcţia Juridic, Legislatie, Contencios Administrativ</w:t>
            </w:r>
          </w:p>
        </w:tc>
        <w:tc>
          <w:tcPr>
            <w:tcW w:w="2160" w:type="dxa"/>
          </w:tcPr>
          <w:p w:rsidR="00C81E33" w:rsidRPr="001563B4" w:rsidRDefault="00EB791D">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C81E33" w:rsidRPr="001563B4" w:rsidTr="00B24786">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119.</w:t>
            </w:r>
          </w:p>
        </w:tc>
        <w:tc>
          <w:tcPr>
            <w:tcW w:w="5580" w:type="dxa"/>
            <w:gridSpan w:val="3"/>
          </w:tcPr>
          <w:p w:rsidR="00C81E33" w:rsidRPr="001563B4" w:rsidRDefault="00C96CA2">
            <w:pPr>
              <w:rPr>
                <w:rFonts w:ascii="Times New Roman" w:hAnsi="Times New Roman" w:cs="Times New Roman"/>
                <w:sz w:val="24"/>
                <w:szCs w:val="24"/>
                <w:lang w:val="it-IT"/>
              </w:rPr>
            </w:pPr>
            <w:r w:rsidRPr="001563B4">
              <w:rPr>
                <w:rFonts w:ascii="Times New Roman" w:hAnsi="Times New Roman" w:cs="Times New Roman"/>
                <w:sz w:val="24"/>
                <w:szCs w:val="24"/>
                <w:lang w:val="it-IT"/>
              </w:rPr>
              <w:t>Constatarea posibilităţilor şi condiţiilor: de întreţinere, condiţii sociale, de viaţă, morale şi materiale,  cât şi comportamentul  în comunitatea locală de la domiciliu/ relaţia cu familia, precum şi cel al părinţilor faţă de copii, etc.; în raport de cele solicitate de către instanţa de judecată, birou notarial public, având în vedere posibilităţile obiective ale serviciului la întocmirea raportului de anchetă socială, cât şi a cadrului legal în vigoare.</w:t>
            </w:r>
          </w:p>
        </w:tc>
        <w:tc>
          <w:tcPr>
            <w:tcW w:w="5130" w:type="dxa"/>
            <w:gridSpan w:val="2"/>
          </w:tcPr>
          <w:p w:rsidR="00C81E33"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Primăria sectorului 2 </w:t>
            </w:r>
            <w:r w:rsidR="00C96CA2" w:rsidRPr="001563B4">
              <w:rPr>
                <w:rFonts w:ascii="Times New Roman" w:hAnsi="Times New Roman" w:cs="Times New Roman"/>
                <w:sz w:val="24"/>
                <w:szCs w:val="24"/>
                <w:lang w:val="it-IT"/>
              </w:rPr>
              <w:t>Direcţia Juridic, Legislatie, Contencios Administrativ</w:t>
            </w:r>
          </w:p>
        </w:tc>
        <w:tc>
          <w:tcPr>
            <w:tcW w:w="2160" w:type="dxa"/>
          </w:tcPr>
          <w:p w:rsidR="00C81E33" w:rsidRPr="001563B4" w:rsidRDefault="00C96CA2">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C81E33" w:rsidRPr="001563B4" w:rsidTr="00B24786">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120.</w:t>
            </w:r>
          </w:p>
        </w:tc>
        <w:tc>
          <w:tcPr>
            <w:tcW w:w="5580" w:type="dxa"/>
            <w:gridSpan w:val="3"/>
          </w:tcPr>
          <w:p w:rsidR="002D26BD" w:rsidRPr="001563B4" w:rsidRDefault="00C96CA2">
            <w:pPr>
              <w:rPr>
                <w:rFonts w:ascii="Times New Roman" w:hAnsi="Times New Roman" w:cs="Times New Roman"/>
                <w:sz w:val="24"/>
                <w:szCs w:val="24"/>
                <w:lang w:val="it-IT"/>
              </w:rPr>
            </w:pPr>
            <w:r w:rsidRPr="001563B4">
              <w:rPr>
                <w:rFonts w:ascii="Times New Roman" w:hAnsi="Times New Roman" w:cs="Times New Roman"/>
                <w:sz w:val="24"/>
                <w:szCs w:val="24"/>
                <w:lang w:val="it-IT"/>
              </w:rPr>
              <w:t>Dezvoltarea urbană a sectorului 2</w:t>
            </w:r>
          </w:p>
          <w:p w:rsidR="00C81E33" w:rsidRPr="001563B4" w:rsidRDefault="00C96CA2">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Verificare dosare pentru activități cu cod CAEN, 561-Restaurante, 563- Baruri și alte activități recreative și distractive; 932 - alte activități recreative și distractive și pentru utilizarea temporară a locurilor publice, prin amplasarea de "terase sezoniere"</w:t>
            </w:r>
          </w:p>
        </w:tc>
        <w:tc>
          <w:tcPr>
            <w:tcW w:w="5130" w:type="dxa"/>
            <w:gridSpan w:val="2"/>
          </w:tcPr>
          <w:p w:rsidR="00C81E33" w:rsidRPr="001563B4" w:rsidRDefault="00C96CA2">
            <w:pPr>
              <w:rPr>
                <w:rFonts w:ascii="Times New Roman" w:hAnsi="Times New Roman" w:cs="Times New Roman"/>
                <w:sz w:val="24"/>
                <w:szCs w:val="24"/>
                <w:lang w:val="it-IT"/>
              </w:rPr>
            </w:pPr>
            <w:r w:rsidRPr="001563B4">
              <w:rPr>
                <w:rFonts w:ascii="Times New Roman" w:hAnsi="Times New Roman" w:cs="Times New Roman"/>
                <w:sz w:val="24"/>
                <w:szCs w:val="24"/>
                <w:lang w:val="it-IT"/>
              </w:rPr>
              <w:t>Politia Locala Sector 2</w:t>
            </w:r>
            <w:r w:rsidR="00600495" w:rsidRPr="001563B4">
              <w:rPr>
                <w:rFonts w:ascii="Times New Roman" w:hAnsi="Times New Roman" w:cs="Times New Roman"/>
                <w:sz w:val="24"/>
                <w:szCs w:val="24"/>
                <w:lang w:val="it-IT"/>
              </w:rPr>
              <w:t xml:space="preserve"> Primăria sectorului 2</w:t>
            </w:r>
          </w:p>
        </w:tc>
        <w:tc>
          <w:tcPr>
            <w:tcW w:w="2160" w:type="dxa"/>
          </w:tcPr>
          <w:p w:rsidR="00C81E33" w:rsidRPr="001563B4" w:rsidRDefault="00C96CA2">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C81E33" w:rsidRPr="001563B4" w:rsidTr="00B24786">
        <w:tc>
          <w:tcPr>
            <w:tcW w:w="468" w:type="dxa"/>
          </w:tcPr>
          <w:p w:rsidR="00C81E33"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121.</w:t>
            </w:r>
          </w:p>
        </w:tc>
        <w:tc>
          <w:tcPr>
            <w:tcW w:w="5580" w:type="dxa"/>
            <w:gridSpan w:val="3"/>
          </w:tcPr>
          <w:p w:rsidR="00C81E33" w:rsidRPr="001563B4" w:rsidRDefault="00875647">
            <w:pPr>
              <w:rPr>
                <w:rFonts w:ascii="Times New Roman" w:hAnsi="Times New Roman" w:cs="Times New Roman"/>
                <w:sz w:val="24"/>
                <w:szCs w:val="24"/>
                <w:lang w:val="it-IT"/>
              </w:rPr>
            </w:pPr>
            <w:r w:rsidRPr="001563B4">
              <w:rPr>
                <w:rFonts w:ascii="Times New Roman" w:hAnsi="Times New Roman" w:cs="Times New Roman"/>
                <w:sz w:val="24"/>
                <w:szCs w:val="24"/>
                <w:lang w:val="it-IT"/>
              </w:rPr>
              <w:t>Ordinea publică și siguranța cetățeanului.</w:t>
            </w:r>
          </w:p>
          <w:p w:rsidR="00875647" w:rsidRPr="001563B4" w:rsidRDefault="00875647">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Acționarea în timp real și util la locul de desfășurare  a misiunilor, cu ajutorul camerelor de supraveghere de pe raza Sectorului 2                                                                                                               • Efectuarea unui număr crescut de acțiuni de ordine publică în zonele de competență                                                                                          • Verificarea imobilelor abandonate și identificarea </w:t>
            </w:r>
            <w:r w:rsidRPr="001563B4">
              <w:rPr>
                <w:rFonts w:ascii="Times New Roman" w:hAnsi="Times New Roman" w:cs="Times New Roman"/>
                <w:sz w:val="24"/>
                <w:szCs w:val="24"/>
                <w:lang w:val="it-IT"/>
              </w:rPr>
              <w:lastRenderedPageBreak/>
              <w:t xml:space="preserve">persoanelor ce locuiesc fără forme legale în acestea                                                          • Identificarea și verificarea zonelor pretabile a fi locuite de către persoane fără adăpost                                                                                         • Verificarea și soluționarea sesizărilor privind nerespectarea normelor legale de ordine și siguranță publică conform competențelor                                   </w:t>
            </w:r>
            <w:r w:rsidR="002D26BD" w:rsidRPr="001563B4">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 xml:space="preserve">  • Monitorizarea zonelor cu risc infracțional crescut pentru reducerea și descurajarea actelor infracționale     • Efectuarea de acțiuni comune cu Secțiile de poliție de pe raza sectorului 2</w:t>
            </w:r>
          </w:p>
        </w:tc>
        <w:tc>
          <w:tcPr>
            <w:tcW w:w="5130" w:type="dxa"/>
            <w:gridSpan w:val="2"/>
          </w:tcPr>
          <w:p w:rsidR="00C81E33" w:rsidRPr="001563B4" w:rsidRDefault="00875647">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Politia Locala Sector 2</w:t>
            </w:r>
          </w:p>
        </w:tc>
        <w:tc>
          <w:tcPr>
            <w:tcW w:w="2160" w:type="dxa"/>
          </w:tcPr>
          <w:p w:rsidR="00C81E33" w:rsidRPr="001563B4" w:rsidRDefault="00875647">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00495" w:rsidRPr="001563B4" w:rsidTr="00B24786">
        <w:tc>
          <w:tcPr>
            <w:tcW w:w="468" w:type="dxa"/>
          </w:tcPr>
          <w:p w:rsidR="00600495"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122.</w:t>
            </w:r>
          </w:p>
        </w:tc>
        <w:tc>
          <w:tcPr>
            <w:tcW w:w="5580" w:type="dxa"/>
            <w:gridSpan w:val="3"/>
          </w:tcPr>
          <w:p w:rsidR="002D26BD" w:rsidRPr="001563B4" w:rsidRDefault="00E01B38">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Ordinea publică și siguranța cetățeanului </w:t>
            </w:r>
          </w:p>
          <w:p w:rsidR="00600495"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•Asigurarea pazei obiectivelor și a bunurilor de interes public și privat aflate în proprietatea sectorului 2 și/sau în administrarea autorităților administrației publice locale sau a altor servicii/instituții publice de interes local, stabilite de consiliul local al Sectorului 2/ Municipiului București</w:t>
            </w:r>
          </w:p>
        </w:tc>
        <w:tc>
          <w:tcPr>
            <w:tcW w:w="5130" w:type="dxa"/>
            <w:gridSpan w:val="2"/>
          </w:tcPr>
          <w:p w:rsidR="00600495" w:rsidRPr="001563B4" w:rsidRDefault="00600495" w:rsidP="00232115">
            <w:pPr>
              <w:rPr>
                <w:rFonts w:ascii="Times New Roman" w:hAnsi="Times New Roman" w:cs="Times New Roman"/>
                <w:sz w:val="24"/>
                <w:szCs w:val="24"/>
                <w:lang w:val="it-IT"/>
              </w:rPr>
            </w:pPr>
            <w:r w:rsidRPr="001563B4">
              <w:rPr>
                <w:rFonts w:ascii="Times New Roman" w:hAnsi="Times New Roman" w:cs="Times New Roman"/>
                <w:sz w:val="24"/>
                <w:szCs w:val="24"/>
                <w:lang w:val="it-IT"/>
              </w:rPr>
              <w:t>Politia Locala Sector 2 Primăria sectorului 2</w:t>
            </w:r>
          </w:p>
        </w:tc>
        <w:tc>
          <w:tcPr>
            <w:tcW w:w="2160" w:type="dxa"/>
          </w:tcPr>
          <w:p w:rsidR="00600495" w:rsidRPr="001563B4" w:rsidRDefault="00600495">
            <w:pPr>
              <w:rPr>
                <w:rFonts w:ascii="Times New Roman" w:hAnsi="Times New Roman" w:cs="Times New Roman"/>
                <w:sz w:val="24"/>
                <w:szCs w:val="24"/>
                <w:lang w:val="it-IT"/>
              </w:rPr>
            </w:pPr>
          </w:p>
        </w:tc>
      </w:tr>
      <w:tr w:rsidR="00600495" w:rsidRPr="001563B4" w:rsidTr="00B24786">
        <w:tc>
          <w:tcPr>
            <w:tcW w:w="468" w:type="dxa"/>
          </w:tcPr>
          <w:p w:rsidR="00600495"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123.</w:t>
            </w:r>
          </w:p>
        </w:tc>
        <w:tc>
          <w:tcPr>
            <w:tcW w:w="5580" w:type="dxa"/>
            <w:gridSpan w:val="3"/>
          </w:tcPr>
          <w:p w:rsidR="002D26BD" w:rsidRPr="001563B4" w:rsidRDefault="00E01B38">
            <w:pPr>
              <w:rPr>
                <w:rFonts w:ascii="Times New Roman" w:hAnsi="Times New Roman" w:cs="Times New Roman"/>
                <w:sz w:val="24"/>
                <w:szCs w:val="24"/>
                <w:lang w:val="it-IT"/>
              </w:rPr>
            </w:pPr>
            <w:r w:rsidRPr="001563B4">
              <w:rPr>
                <w:rFonts w:ascii="Times New Roman" w:hAnsi="Times New Roman" w:cs="Times New Roman"/>
                <w:sz w:val="24"/>
                <w:szCs w:val="24"/>
                <w:lang w:val="it-IT"/>
              </w:rPr>
              <w:t>Ordinea publică și siguranța cetățeanului</w:t>
            </w:r>
          </w:p>
          <w:p w:rsidR="002D26BD" w:rsidRPr="001563B4" w:rsidRDefault="00E01B38">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w:t>
            </w:r>
            <w:r w:rsidR="00600495" w:rsidRPr="001563B4">
              <w:rPr>
                <w:rFonts w:ascii="Times New Roman" w:hAnsi="Times New Roman" w:cs="Times New Roman"/>
                <w:sz w:val="24"/>
                <w:szCs w:val="24"/>
                <w:lang w:val="it-IT"/>
              </w:rPr>
              <w:t xml:space="preserve">•Utilizarea corectă a softului instalat Însușirea și utilizarea corectă și completă a softului instalat la toate sistemele de monitorizare Dialog permanent cu firmele care asigură mentenanța                                    </w:t>
            </w:r>
          </w:p>
          <w:p w:rsidR="00600495"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•Identificarea zonelor critice monitorizate de către fiecare dispecer în vederea creșterii eficienței sistemului de monitorizare prin transmiterea operativă, coerentă, a informațiilor  pentru o intervenție rapidă în teren, precum și cunoașterea tuturor zonelor supuse monitorizării</w:t>
            </w:r>
          </w:p>
        </w:tc>
        <w:tc>
          <w:tcPr>
            <w:tcW w:w="5130" w:type="dxa"/>
            <w:gridSpan w:val="2"/>
          </w:tcPr>
          <w:p w:rsidR="00600495" w:rsidRPr="001563B4" w:rsidRDefault="00600495" w:rsidP="00232115">
            <w:pPr>
              <w:rPr>
                <w:rFonts w:ascii="Times New Roman" w:hAnsi="Times New Roman" w:cs="Times New Roman"/>
                <w:sz w:val="24"/>
                <w:szCs w:val="24"/>
                <w:lang w:val="it-IT"/>
              </w:rPr>
            </w:pPr>
            <w:r w:rsidRPr="001563B4">
              <w:rPr>
                <w:rFonts w:ascii="Times New Roman" w:hAnsi="Times New Roman" w:cs="Times New Roman"/>
                <w:sz w:val="24"/>
                <w:szCs w:val="24"/>
                <w:lang w:val="it-IT"/>
              </w:rPr>
              <w:t>Politia Locala Sector 2 Primăria sectorului 2</w:t>
            </w:r>
          </w:p>
        </w:tc>
        <w:tc>
          <w:tcPr>
            <w:tcW w:w="2160" w:type="dxa"/>
          </w:tcPr>
          <w:p w:rsidR="00600495"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00495" w:rsidRPr="001563B4" w:rsidTr="00B24786">
        <w:tc>
          <w:tcPr>
            <w:tcW w:w="468" w:type="dxa"/>
          </w:tcPr>
          <w:p w:rsidR="00600495" w:rsidRPr="001563B4" w:rsidRDefault="00CA03CB">
            <w:pPr>
              <w:rPr>
                <w:rFonts w:ascii="Times New Roman" w:hAnsi="Times New Roman" w:cs="Times New Roman"/>
                <w:sz w:val="24"/>
                <w:szCs w:val="24"/>
                <w:lang w:val="it-IT"/>
              </w:rPr>
            </w:pPr>
            <w:r w:rsidRPr="001563B4">
              <w:rPr>
                <w:rFonts w:ascii="Times New Roman" w:hAnsi="Times New Roman" w:cs="Times New Roman"/>
                <w:sz w:val="24"/>
                <w:szCs w:val="24"/>
                <w:lang w:val="it-IT"/>
              </w:rPr>
              <w:t>124.</w:t>
            </w:r>
          </w:p>
        </w:tc>
        <w:tc>
          <w:tcPr>
            <w:tcW w:w="5580" w:type="dxa"/>
            <w:gridSpan w:val="3"/>
          </w:tcPr>
          <w:p w:rsidR="002D26BD" w:rsidRPr="001563B4" w:rsidRDefault="00E01B38">
            <w:pPr>
              <w:rPr>
                <w:rFonts w:ascii="Times New Roman" w:hAnsi="Times New Roman" w:cs="Times New Roman"/>
                <w:sz w:val="24"/>
                <w:szCs w:val="24"/>
                <w:lang w:val="it-IT"/>
              </w:rPr>
            </w:pPr>
            <w:r w:rsidRPr="001563B4">
              <w:rPr>
                <w:rFonts w:ascii="Times New Roman" w:hAnsi="Times New Roman" w:cs="Times New Roman"/>
                <w:sz w:val="24"/>
                <w:szCs w:val="24"/>
                <w:lang w:val="it-IT"/>
              </w:rPr>
              <w:t>Ordinea publică și siguranța cetățeanului</w:t>
            </w:r>
          </w:p>
          <w:p w:rsidR="00600495" w:rsidRPr="001563B4" w:rsidRDefault="00E01B38">
            <w:pPr>
              <w:rPr>
                <w:rFonts w:ascii="Times New Roman" w:hAnsi="Times New Roman" w:cs="Times New Roman"/>
                <w:sz w:val="24"/>
                <w:szCs w:val="24"/>
                <w:lang w:val="it-IT"/>
              </w:rPr>
            </w:pPr>
            <w:r w:rsidRPr="001563B4">
              <w:rPr>
                <w:rFonts w:ascii="Times New Roman" w:hAnsi="Times New Roman" w:cs="Times New Roman"/>
                <w:sz w:val="24"/>
                <w:szCs w:val="24"/>
                <w:lang w:val="it-IT"/>
              </w:rPr>
              <w:t xml:space="preserve"> </w:t>
            </w:r>
            <w:r w:rsidR="00600495" w:rsidRPr="001563B4">
              <w:rPr>
                <w:rFonts w:ascii="Times New Roman" w:hAnsi="Times New Roman" w:cs="Times New Roman"/>
                <w:sz w:val="24"/>
                <w:szCs w:val="24"/>
                <w:lang w:val="it-IT"/>
              </w:rPr>
              <w:t xml:space="preserve">•Respectarea normelor de apărare împotriva incendiilor, verificarea menținerii în stare de funcționare a mijloacelor tehnice de intervenție în caz de incendiu, a căilor de acces/evacuare, precum și a </w:t>
            </w:r>
            <w:r w:rsidR="00600495" w:rsidRPr="001563B4">
              <w:rPr>
                <w:rFonts w:ascii="Times New Roman" w:hAnsi="Times New Roman" w:cs="Times New Roman"/>
                <w:sz w:val="24"/>
                <w:szCs w:val="24"/>
                <w:lang w:val="it-IT"/>
              </w:rPr>
              <w:lastRenderedPageBreak/>
              <w:t>sistemelor de alimentare cu apă în  caz de incendiu la obiectivele situate pe raza administrativ-teritorială a Sectorului 2</w:t>
            </w:r>
          </w:p>
        </w:tc>
        <w:tc>
          <w:tcPr>
            <w:tcW w:w="5130" w:type="dxa"/>
            <w:gridSpan w:val="2"/>
          </w:tcPr>
          <w:p w:rsidR="00600495" w:rsidRPr="001563B4" w:rsidRDefault="00600495" w:rsidP="00232115">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Politia Locala Sector 2 Primăria sectorului 2</w:t>
            </w:r>
          </w:p>
        </w:tc>
        <w:tc>
          <w:tcPr>
            <w:tcW w:w="2160" w:type="dxa"/>
          </w:tcPr>
          <w:p w:rsidR="00600495" w:rsidRPr="001563B4" w:rsidRDefault="00600495">
            <w:pPr>
              <w:rPr>
                <w:rFonts w:ascii="Times New Roman" w:hAnsi="Times New Roman" w:cs="Times New Roman"/>
                <w:sz w:val="24"/>
                <w:szCs w:val="24"/>
                <w:lang w:val="it-IT"/>
              </w:rPr>
            </w:pPr>
            <w:r w:rsidRPr="001563B4">
              <w:rPr>
                <w:rFonts w:ascii="Times New Roman" w:hAnsi="Times New Roman" w:cs="Times New Roman"/>
                <w:sz w:val="24"/>
                <w:szCs w:val="24"/>
                <w:lang w:val="it-IT"/>
              </w:rPr>
              <w:t>2019 permanent</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125.</w:t>
            </w:r>
          </w:p>
        </w:tc>
        <w:tc>
          <w:tcPr>
            <w:tcW w:w="5580" w:type="dxa"/>
            <w:gridSpan w:val="3"/>
          </w:tcPr>
          <w:p w:rsidR="00600495" w:rsidRPr="008D7603" w:rsidRDefault="002D26BD">
            <w:pPr>
              <w:rPr>
                <w:rFonts w:ascii="Times New Roman" w:hAnsi="Times New Roman" w:cs="Times New Roman"/>
                <w:color w:val="000000"/>
                <w:sz w:val="24"/>
                <w:szCs w:val="24"/>
                <w:lang w:val="it-IT"/>
              </w:rPr>
            </w:pPr>
            <w:r w:rsidRPr="008D7603">
              <w:rPr>
                <w:rFonts w:ascii="Times New Roman" w:eastAsia="Times New Roman" w:hAnsi="Times New Roman" w:cs="Times New Roman"/>
                <w:color w:val="000000"/>
                <w:sz w:val="24"/>
                <w:szCs w:val="24"/>
                <w:lang w:val="it-IT"/>
              </w:rPr>
              <w:t>Prevenirea și combaterea marginalizării sociale</w:t>
            </w:r>
          </w:p>
          <w:p w:rsidR="002D26BD" w:rsidRPr="001563B4" w:rsidRDefault="002D26BD">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Implementare proiect ”O șansă la integrare socială pentru tinerii care părăsesc sistemul de protecție a copilului din Municipiul București” – H.C.G.M.B. nr.483/2018</w:t>
            </w:r>
          </w:p>
        </w:tc>
        <w:tc>
          <w:tcPr>
            <w:tcW w:w="5130" w:type="dxa"/>
            <w:gridSpan w:val="2"/>
          </w:tcPr>
          <w:p w:rsidR="00600495" w:rsidRPr="001563B4" w:rsidRDefault="002D26BD">
            <w:pPr>
              <w:rPr>
                <w:rFonts w:ascii="Times New Roman" w:hAnsi="Times New Roman" w:cs="Times New Roman"/>
                <w:sz w:val="24"/>
                <w:szCs w:val="24"/>
                <w:shd w:val="clear" w:color="auto" w:fill="FFFFFF"/>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shd w:val="clear" w:color="auto" w:fill="FFFFFF"/>
                <w:lang w:val="fr-FR"/>
              </w:rPr>
              <w:t>Direcția Generală de Asistență Socială a Municipiului București</w:t>
            </w:r>
          </w:p>
          <w:p w:rsidR="00C31F55" w:rsidRPr="001563B4" w:rsidRDefault="00C31F55">
            <w:pPr>
              <w:rPr>
                <w:rFonts w:ascii="Times New Roman" w:hAnsi="Times New Roman" w:cs="Times New Roman"/>
                <w:sz w:val="24"/>
                <w:szCs w:val="24"/>
                <w:lang w:val="fr-FR"/>
              </w:rPr>
            </w:pPr>
            <w:r w:rsidRPr="001563B4">
              <w:rPr>
                <w:rFonts w:ascii="Times New Roman" w:eastAsia="Times New Roman" w:hAnsi="Times New Roman" w:cs="Times New Roman"/>
                <w:sz w:val="24"/>
                <w:szCs w:val="24"/>
              </w:rPr>
              <w:t>Buget local</w:t>
            </w:r>
          </w:p>
        </w:tc>
        <w:tc>
          <w:tcPr>
            <w:tcW w:w="2160" w:type="dxa"/>
          </w:tcPr>
          <w:p w:rsidR="00600495" w:rsidRPr="001563B4" w:rsidRDefault="002D26BD">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126.</w:t>
            </w:r>
          </w:p>
        </w:tc>
        <w:tc>
          <w:tcPr>
            <w:tcW w:w="5580" w:type="dxa"/>
            <w:gridSpan w:val="3"/>
          </w:tcPr>
          <w:p w:rsidR="00600495" w:rsidRPr="001563B4" w:rsidRDefault="001901EA">
            <w:pPr>
              <w:rPr>
                <w:rFonts w:ascii="Times New Roman" w:hAnsi="Times New Roman" w:cs="Times New Roman"/>
                <w:sz w:val="24"/>
                <w:szCs w:val="24"/>
                <w:lang w:val="it-IT"/>
              </w:rPr>
            </w:pPr>
            <w:r w:rsidRPr="001563B4">
              <w:rPr>
                <w:rFonts w:ascii="Times New Roman" w:eastAsia="Times New Roman" w:hAnsi="Times New Roman" w:cs="Times New Roman"/>
                <w:color w:val="000000"/>
                <w:sz w:val="24"/>
                <w:szCs w:val="24"/>
                <w:lang w:val="it-IT"/>
              </w:rPr>
              <w:t xml:space="preserve">Implementare măsuri/acțiuni prevăzute în </w:t>
            </w:r>
            <w:r w:rsidRPr="001563B4">
              <w:rPr>
                <w:rFonts w:ascii="Times New Roman" w:eastAsia="Times New Roman" w:hAnsi="Times New Roman" w:cs="Times New Roman"/>
                <w:sz w:val="24"/>
                <w:szCs w:val="24"/>
                <w:lang w:val="ro-RO"/>
              </w:rPr>
              <w:t xml:space="preserve">Strategia locală privind incluziunea socială și reducerea sărăciei în Municipiul București pentru perioada 2017 – 2021 și în Planul de implementare a strategiei. </w:t>
            </w:r>
            <w:r w:rsidRPr="001563B4">
              <w:rPr>
                <w:rFonts w:ascii="Times New Roman" w:eastAsia="Times New Roman" w:hAnsi="Times New Roman" w:cs="Times New Roman"/>
                <w:color w:val="000000"/>
                <w:sz w:val="24"/>
                <w:szCs w:val="24"/>
              </w:rPr>
              <w:t>H.</w:t>
            </w:r>
            <w:r w:rsidRPr="001563B4">
              <w:rPr>
                <w:rFonts w:ascii="Times New Roman" w:eastAsia="Times New Roman" w:hAnsi="Times New Roman" w:cs="Times New Roman"/>
                <w:sz w:val="24"/>
                <w:szCs w:val="24"/>
                <w:lang w:val="ro-RO"/>
              </w:rPr>
              <w:t>C.G.M.B. nr.496/2017</w:t>
            </w:r>
          </w:p>
        </w:tc>
        <w:tc>
          <w:tcPr>
            <w:tcW w:w="5130" w:type="dxa"/>
            <w:gridSpan w:val="2"/>
          </w:tcPr>
          <w:p w:rsidR="00600495" w:rsidRPr="001563B4" w:rsidRDefault="001901EA">
            <w:pPr>
              <w:rPr>
                <w:rFonts w:ascii="Times New Roman" w:hAnsi="Times New Roman" w:cs="Times New Roman"/>
                <w:sz w:val="24"/>
                <w:szCs w:val="24"/>
                <w:shd w:val="clear" w:color="auto" w:fill="FFFFFF"/>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shd w:val="clear" w:color="auto" w:fill="FFFFFF"/>
                <w:lang w:val="fr-FR"/>
              </w:rPr>
              <w:t>Direcția Generală de Asistență Socială a Municipiului București</w:t>
            </w:r>
          </w:p>
          <w:p w:rsidR="00C31F55" w:rsidRPr="001563B4" w:rsidRDefault="00C31F55">
            <w:pPr>
              <w:rPr>
                <w:rFonts w:ascii="Times New Roman" w:hAnsi="Times New Roman" w:cs="Times New Roman"/>
                <w:sz w:val="24"/>
                <w:szCs w:val="24"/>
                <w:lang w:val="it-IT"/>
              </w:rPr>
            </w:pPr>
            <w:r w:rsidRPr="001563B4">
              <w:rPr>
                <w:rFonts w:ascii="Times New Roman" w:eastAsia="Times New Roman" w:hAnsi="Times New Roman" w:cs="Times New Roman"/>
                <w:sz w:val="24"/>
                <w:szCs w:val="24"/>
              </w:rPr>
              <w:t>Buget local</w:t>
            </w:r>
          </w:p>
        </w:tc>
        <w:tc>
          <w:tcPr>
            <w:tcW w:w="2160" w:type="dxa"/>
          </w:tcPr>
          <w:p w:rsidR="00600495" w:rsidRPr="001563B4" w:rsidRDefault="001901EA">
            <w:pPr>
              <w:rPr>
                <w:rFonts w:ascii="Times New Roman" w:hAnsi="Times New Roman" w:cs="Times New Roman"/>
                <w:sz w:val="24"/>
                <w:szCs w:val="24"/>
                <w:lang w:val="it-IT"/>
              </w:rPr>
            </w:pPr>
            <w:r w:rsidRPr="001563B4">
              <w:rPr>
                <w:rFonts w:ascii="Times New Roman" w:hAnsi="Times New Roman" w:cs="Times New Roman"/>
                <w:sz w:val="24"/>
                <w:szCs w:val="24"/>
                <w:lang w:val="it-IT"/>
              </w:rPr>
              <w:t>2021</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127</w:t>
            </w:r>
          </w:p>
        </w:tc>
        <w:tc>
          <w:tcPr>
            <w:tcW w:w="5580" w:type="dxa"/>
            <w:gridSpan w:val="3"/>
          </w:tcPr>
          <w:p w:rsidR="00600495" w:rsidRPr="001563B4" w:rsidRDefault="00715358">
            <w:pPr>
              <w:rPr>
                <w:rFonts w:ascii="Times New Roman" w:hAnsi="Times New Roman" w:cs="Times New Roman"/>
                <w:sz w:val="24"/>
                <w:szCs w:val="24"/>
                <w:lang w:val="it-IT"/>
              </w:rPr>
            </w:pPr>
            <w:r w:rsidRPr="001563B4">
              <w:rPr>
                <w:rFonts w:ascii="Times New Roman" w:eastAsia="Times New Roman" w:hAnsi="Times New Roman" w:cs="Times New Roman"/>
                <w:color w:val="000000"/>
                <w:sz w:val="24"/>
                <w:szCs w:val="24"/>
                <w:lang w:val="it-IT"/>
              </w:rPr>
              <w:t xml:space="preserve">Implementare măsuri/acțiuni prevăzute în </w:t>
            </w:r>
            <w:r w:rsidRPr="001563B4">
              <w:rPr>
                <w:rFonts w:ascii="Times New Roman" w:eastAsia="Times New Roman" w:hAnsi="Times New Roman" w:cs="Times New Roman"/>
                <w:sz w:val="24"/>
                <w:szCs w:val="24"/>
                <w:lang w:val="ro-RO"/>
              </w:rPr>
              <w:t xml:space="preserve">Strategia locală privind susținerea voluntariatului seniorilor în Municipiul București pentru perioada 2017 – 2021 și în Planul operațional pentru implementarea strategiei. </w:t>
            </w:r>
            <w:r w:rsidRPr="001563B4">
              <w:rPr>
                <w:rFonts w:ascii="Times New Roman" w:eastAsia="Times New Roman" w:hAnsi="Times New Roman" w:cs="Times New Roman"/>
                <w:color w:val="000000"/>
                <w:sz w:val="24"/>
                <w:szCs w:val="24"/>
              </w:rPr>
              <w:t>H.</w:t>
            </w:r>
            <w:r w:rsidRPr="001563B4">
              <w:rPr>
                <w:rFonts w:ascii="Times New Roman" w:eastAsia="Times New Roman" w:hAnsi="Times New Roman" w:cs="Times New Roman"/>
                <w:sz w:val="24"/>
                <w:szCs w:val="24"/>
                <w:lang w:val="ro-RO"/>
              </w:rPr>
              <w:t>C.G.M.B. nr.470/2017</w:t>
            </w:r>
          </w:p>
        </w:tc>
        <w:tc>
          <w:tcPr>
            <w:tcW w:w="5130" w:type="dxa"/>
            <w:gridSpan w:val="2"/>
          </w:tcPr>
          <w:p w:rsidR="00C31F55" w:rsidRPr="001563B4" w:rsidRDefault="00715358">
            <w:pPr>
              <w:rPr>
                <w:rFonts w:ascii="Times New Roman" w:hAnsi="Times New Roman" w:cs="Times New Roman"/>
                <w:sz w:val="24"/>
                <w:szCs w:val="24"/>
                <w:shd w:val="clear" w:color="auto" w:fill="FFFFFF"/>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shd w:val="clear" w:color="auto" w:fill="FFFFFF"/>
                <w:lang w:val="fr-FR"/>
              </w:rPr>
              <w:t>Direcția Generală de Asistență Socială a Municipiului București</w:t>
            </w:r>
            <w:r w:rsidR="00C31F55" w:rsidRPr="001563B4">
              <w:rPr>
                <w:rFonts w:ascii="Times New Roman" w:hAnsi="Times New Roman" w:cs="Times New Roman"/>
                <w:sz w:val="24"/>
                <w:szCs w:val="24"/>
                <w:shd w:val="clear" w:color="auto" w:fill="FFFFFF"/>
                <w:lang w:val="fr-FR"/>
              </w:rPr>
              <w:t xml:space="preserve"> </w:t>
            </w:r>
          </w:p>
          <w:p w:rsidR="00600495" w:rsidRPr="001563B4" w:rsidRDefault="00C31F55">
            <w:pPr>
              <w:rPr>
                <w:rFonts w:ascii="Times New Roman" w:hAnsi="Times New Roman" w:cs="Times New Roman"/>
                <w:sz w:val="24"/>
                <w:szCs w:val="24"/>
                <w:lang w:val="fr-FR"/>
              </w:rPr>
            </w:pPr>
            <w:r w:rsidRPr="001563B4">
              <w:rPr>
                <w:rFonts w:ascii="Times New Roman" w:eastAsia="Times New Roman" w:hAnsi="Times New Roman" w:cs="Times New Roman"/>
                <w:sz w:val="24"/>
                <w:szCs w:val="24"/>
                <w:lang w:val="fr-FR"/>
              </w:rPr>
              <w:t>Buget local</w:t>
            </w:r>
          </w:p>
        </w:tc>
        <w:tc>
          <w:tcPr>
            <w:tcW w:w="2160" w:type="dxa"/>
          </w:tcPr>
          <w:p w:rsidR="00600495" w:rsidRPr="001563B4" w:rsidRDefault="00715358">
            <w:pPr>
              <w:rPr>
                <w:rFonts w:ascii="Times New Roman" w:hAnsi="Times New Roman" w:cs="Times New Roman"/>
                <w:sz w:val="24"/>
                <w:szCs w:val="24"/>
                <w:lang w:val="it-IT"/>
              </w:rPr>
            </w:pPr>
            <w:r w:rsidRPr="001563B4">
              <w:rPr>
                <w:rFonts w:ascii="Times New Roman" w:hAnsi="Times New Roman" w:cs="Times New Roman"/>
                <w:sz w:val="24"/>
                <w:szCs w:val="24"/>
                <w:lang w:val="it-IT"/>
              </w:rPr>
              <w:t>2021</w:t>
            </w:r>
          </w:p>
        </w:tc>
      </w:tr>
      <w:tr w:rsidR="00600495" w:rsidRPr="001563B4" w:rsidTr="00C31F55">
        <w:trPr>
          <w:trHeight w:val="2447"/>
        </w:trPr>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128.</w:t>
            </w:r>
          </w:p>
        </w:tc>
        <w:tc>
          <w:tcPr>
            <w:tcW w:w="5580" w:type="dxa"/>
            <w:gridSpan w:val="3"/>
          </w:tcPr>
          <w:p w:rsidR="000F3E11" w:rsidRPr="001563B4" w:rsidRDefault="000F3E11" w:rsidP="008A2C91">
            <w:pPr>
              <w:pStyle w:val="ListParagraph2"/>
              <w:spacing w:line="276" w:lineRule="auto"/>
              <w:ind w:left="0"/>
              <w:jc w:val="both"/>
              <w:rPr>
                <w:sz w:val="24"/>
                <w:szCs w:val="24"/>
              </w:rPr>
            </w:pPr>
            <w:r w:rsidRPr="001563B4">
              <w:rPr>
                <w:sz w:val="24"/>
                <w:szCs w:val="24"/>
              </w:rPr>
              <w:t>A safer life for older women: training for professionals and implementing cooperation mechanisms for combating violence and abuse against older women</w:t>
            </w:r>
          </w:p>
          <w:p w:rsidR="00600495" w:rsidRPr="001563B4" w:rsidRDefault="000F3E11" w:rsidP="000F3E11">
            <w:pPr>
              <w:rPr>
                <w:rFonts w:ascii="Times New Roman" w:hAnsi="Times New Roman" w:cs="Times New Roman"/>
                <w:sz w:val="24"/>
                <w:szCs w:val="24"/>
                <w:lang w:val="it-IT"/>
              </w:rPr>
            </w:pPr>
            <w:r w:rsidRPr="001563B4">
              <w:rPr>
                <w:rFonts w:ascii="Times New Roman" w:eastAsia="Times New Roman" w:hAnsi="Times New Roman" w:cs="Times New Roman"/>
                <w:sz w:val="24"/>
                <w:szCs w:val="24"/>
                <w:shd w:val="clear" w:color="auto" w:fill="FFFFFF"/>
              </w:rPr>
              <w:t xml:space="preserve">    (O viață mai sigură pentru femeile vârstnice: pregătirea profesioniștilor și implementarea mecanismelor de cooperare pentru combaterea violenței și abuzului împotriva femeilor vârstnice). </w:t>
            </w:r>
            <w:r w:rsidRPr="001563B4">
              <w:rPr>
                <w:rFonts w:ascii="Times New Roman" w:eastAsia="Times New Roman" w:hAnsi="Times New Roman" w:cs="Times New Roman"/>
                <w:sz w:val="24"/>
                <w:szCs w:val="24"/>
                <w:lang w:val="ro-RO"/>
              </w:rPr>
              <w:t>Proiectul este finanțat prin Programul Erasmus+</w:t>
            </w:r>
          </w:p>
        </w:tc>
        <w:tc>
          <w:tcPr>
            <w:tcW w:w="5130" w:type="dxa"/>
            <w:gridSpan w:val="2"/>
          </w:tcPr>
          <w:p w:rsidR="00600495" w:rsidRPr="001563B4" w:rsidRDefault="000F3E11">
            <w:pPr>
              <w:rPr>
                <w:rFonts w:ascii="Times New Roman" w:hAnsi="Times New Roman" w:cs="Times New Roman"/>
                <w:sz w:val="24"/>
                <w:szCs w:val="24"/>
                <w:shd w:val="clear" w:color="auto" w:fill="FFFFFF"/>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shd w:val="clear" w:color="auto" w:fill="FFFFFF"/>
                <w:lang w:val="fr-FR"/>
              </w:rPr>
              <w:t>Direcția Generală de Asistență Socială a Municipiului București</w:t>
            </w:r>
          </w:p>
          <w:p w:rsidR="00C31F55" w:rsidRPr="008D7603" w:rsidRDefault="00C31F55" w:rsidP="00C31F55">
            <w:pPr>
              <w:jc w:val="center"/>
              <w:rPr>
                <w:rFonts w:ascii="Times New Roman" w:hAnsi="Times New Roman" w:cs="Times New Roman"/>
                <w:sz w:val="24"/>
                <w:szCs w:val="24"/>
                <w:lang w:val="fr-FR"/>
              </w:rPr>
            </w:pPr>
          </w:p>
          <w:p w:rsidR="00C31F55" w:rsidRPr="001563B4" w:rsidRDefault="00C31F55" w:rsidP="00C31F55">
            <w:pPr>
              <w:rPr>
                <w:rFonts w:ascii="Times New Roman" w:eastAsia="Times New Roman" w:hAnsi="Times New Roman" w:cs="Times New Roman"/>
                <w:sz w:val="24"/>
                <w:szCs w:val="24"/>
              </w:rPr>
            </w:pPr>
            <w:r w:rsidRPr="001563B4">
              <w:rPr>
                <w:rFonts w:ascii="Times New Roman" w:eastAsia="Times New Roman" w:hAnsi="Times New Roman" w:cs="Times New Roman"/>
                <w:sz w:val="24"/>
                <w:szCs w:val="24"/>
              </w:rPr>
              <w:t>Fonduri europene</w:t>
            </w:r>
          </w:p>
          <w:p w:rsidR="00C31F55" w:rsidRPr="001563B4" w:rsidRDefault="00C31F55" w:rsidP="00C31F55">
            <w:pPr>
              <w:rPr>
                <w:rFonts w:ascii="Times New Roman" w:hAnsi="Times New Roman" w:cs="Times New Roman"/>
                <w:sz w:val="24"/>
                <w:szCs w:val="24"/>
                <w:lang w:val="it-IT"/>
              </w:rPr>
            </w:pPr>
            <w:r w:rsidRPr="001563B4">
              <w:rPr>
                <w:rFonts w:ascii="Times New Roman" w:eastAsia="Times New Roman" w:hAnsi="Times New Roman" w:cs="Times New Roman"/>
                <w:sz w:val="24"/>
                <w:szCs w:val="24"/>
              </w:rPr>
              <w:t>Buget local</w:t>
            </w:r>
          </w:p>
        </w:tc>
        <w:tc>
          <w:tcPr>
            <w:tcW w:w="2160" w:type="dxa"/>
          </w:tcPr>
          <w:p w:rsidR="00600495" w:rsidRPr="001563B4" w:rsidRDefault="000F3E11">
            <w:pPr>
              <w:rPr>
                <w:rFonts w:ascii="Times New Roman" w:hAnsi="Times New Roman" w:cs="Times New Roman"/>
                <w:sz w:val="24"/>
                <w:szCs w:val="24"/>
                <w:lang w:val="it-IT"/>
              </w:rPr>
            </w:pPr>
            <w:r w:rsidRPr="001563B4">
              <w:rPr>
                <w:rFonts w:ascii="Times New Roman" w:hAnsi="Times New Roman" w:cs="Times New Roman"/>
                <w:sz w:val="24"/>
                <w:szCs w:val="24"/>
                <w:lang w:val="it-IT"/>
              </w:rPr>
              <w:t>Octombrie 2019</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129.</w:t>
            </w:r>
          </w:p>
        </w:tc>
        <w:tc>
          <w:tcPr>
            <w:tcW w:w="5580" w:type="dxa"/>
            <w:gridSpan w:val="3"/>
          </w:tcPr>
          <w:p w:rsidR="00C31F55" w:rsidRPr="001563B4" w:rsidRDefault="00C31F55" w:rsidP="008A2C91">
            <w:pPr>
              <w:contextualSpacing/>
              <w:jc w:val="both"/>
              <w:rPr>
                <w:rFonts w:ascii="Times New Roman" w:eastAsia="MS Mincho" w:hAnsi="Times New Roman" w:cs="Times New Roman"/>
                <w:sz w:val="24"/>
                <w:szCs w:val="24"/>
              </w:rPr>
            </w:pPr>
            <w:r w:rsidRPr="001563B4">
              <w:rPr>
                <w:rFonts w:ascii="Times New Roman" w:eastAsia="MS Mincho" w:hAnsi="Times New Roman" w:cs="Times New Roman"/>
                <w:sz w:val="24"/>
                <w:szCs w:val="24"/>
              </w:rPr>
              <w:t>Recognize&amp;Change (R&amp;C) youth against discriminations and violence based on gender and migration</w:t>
            </w:r>
          </w:p>
          <w:p w:rsidR="00C31F55" w:rsidRPr="001563B4" w:rsidRDefault="00C31F55" w:rsidP="00C31F55">
            <w:pPr>
              <w:ind w:left="19"/>
              <w:contextualSpacing/>
              <w:jc w:val="both"/>
              <w:rPr>
                <w:rFonts w:ascii="Times New Roman" w:eastAsia="MS Mincho" w:hAnsi="Times New Roman" w:cs="Times New Roman"/>
                <w:sz w:val="24"/>
                <w:szCs w:val="24"/>
                <w:lang w:val="fr-FR"/>
              </w:rPr>
            </w:pPr>
            <w:r w:rsidRPr="001563B4">
              <w:rPr>
                <w:rFonts w:ascii="Times New Roman" w:eastAsia="MS Mincho" w:hAnsi="Times New Roman" w:cs="Times New Roman"/>
                <w:sz w:val="24"/>
                <w:szCs w:val="24"/>
              </w:rPr>
              <w:t xml:space="preserve">   (Recunoaște și fă o schimbare! </w:t>
            </w:r>
            <w:r w:rsidRPr="001563B4">
              <w:rPr>
                <w:rFonts w:ascii="Times New Roman" w:eastAsia="MS Mincho" w:hAnsi="Times New Roman" w:cs="Times New Roman"/>
                <w:sz w:val="24"/>
                <w:szCs w:val="24"/>
                <w:lang w:val="fr-FR"/>
              </w:rPr>
              <w:t>Tineri împotriva discriminării și violenței având la bază motive legate de gen și migrație)</w:t>
            </w:r>
          </w:p>
          <w:p w:rsidR="00C31F55" w:rsidRPr="001563B4" w:rsidRDefault="00C31F55" w:rsidP="00C31F55">
            <w:pPr>
              <w:ind w:left="19"/>
              <w:contextualSpacing/>
              <w:jc w:val="both"/>
              <w:rPr>
                <w:rFonts w:ascii="Times New Roman" w:eastAsia="MS Mincho" w:hAnsi="Times New Roman" w:cs="Times New Roman"/>
                <w:sz w:val="24"/>
                <w:szCs w:val="24"/>
                <w:shd w:val="clear" w:color="auto" w:fill="FFFFFF"/>
              </w:rPr>
            </w:pPr>
            <w:r w:rsidRPr="001563B4">
              <w:rPr>
                <w:rFonts w:ascii="Times New Roman" w:eastAsia="MS Mincho" w:hAnsi="Times New Roman" w:cs="Times New Roman"/>
                <w:sz w:val="24"/>
                <w:szCs w:val="24"/>
                <w:shd w:val="clear" w:color="auto" w:fill="FFFFFF"/>
                <w:lang w:val="fr-FR"/>
              </w:rPr>
              <w:lastRenderedPageBreak/>
              <w:t xml:space="preserve">   </w:t>
            </w:r>
            <w:r w:rsidRPr="001563B4">
              <w:rPr>
                <w:rFonts w:ascii="Times New Roman" w:eastAsia="MS Mincho" w:hAnsi="Times New Roman" w:cs="Times New Roman"/>
                <w:sz w:val="24"/>
                <w:szCs w:val="24"/>
                <w:shd w:val="clear" w:color="auto" w:fill="FFFFFF"/>
              </w:rPr>
              <w:t>Grant Contract–External Actions of the European Union–CSO–LA/2017/388-053</w:t>
            </w:r>
          </w:p>
          <w:p w:rsidR="00600495" w:rsidRPr="001563B4" w:rsidRDefault="00600495">
            <w:pPr>
              <w:rPr>
                <w:rFonts w:ascii="Times New Roman" w:hAnsi="Times New Roman" w:cs="Times New Roman"/>
                <w:sz w:val="24"/>
                <w:szCs w:val="24"/>
              </w:rPr>
            </w:pPr>
          </w:p>
        </w:tc>
        <w:tc>
          <w:tcPr>
            <w:tcW w:w="5130" w:type="dxa"/>
            <w:gridSpan w:val="2"/>
          </w:tcPr>
          <w:p w:rsidR="00600495" w:rsidRPr="001563B4" w:rsidRDefault="00C31F55">
            <w:pPr>
              <w:rPr>
                <w:rFonts w:ascii="Times New Roman" w:hAnsi="Times New Roman" w:cs="Times New Roman"/>
                <w:sz w:val="24"/>
                <w:szCs w:val="24"/>
                <w:shd w:val="clear" w:color="auto" w:fill="FFFFFF"/>
                <w:lang w:val="fr-FR"/>
              </w:rPr>
            </w:pPr>
            <w:r w:rsidRPr="001563B4">
              <w:rPr>
                <w:rFonts w:ascii="Times New Roman" w:hAnsi="Times New Roman" w:cs="Times New Roman"/>
                <w:sz w:val="24"/>
                <w:szCs w:val="24"/>
                <w:shd w:val="clear" w:color="auto" w:fill="FFFFFF"/>
                <w:lang w:val="fr-FR"/>
              </w:rPr>
              <w:lastRenderedPageBreak/>
              <w:t xml:space="preserve">Primăria Municipiului București </w:t>
            </w:r>
            <w:r w:rsidRPr="001563B4">
              <w:rPr>
                <w:rFonts w:ascii="Times New Roman" w:eastAsia="Times New Roman" w:hAnsi="Times New Roman" w:cs="Times New Roman"/>
                <w:sz w:val="24"/>
                <w:szCs w:val="24"/>
                <w:shd w:val="clear" w:color="auto" w:fill="FFFFFF"/>
                <w:lang w:val="fr-FR"/>
              </w:rPr>
              <w:t>Direcția Generală de Asistență Socială a Municipiului București</w:t>
            </w:r>
          </w:p>
          <w:p w:rsidR="00C31F55" w:rsidRPr="001563B4" w:rsidRDefault="00C31F55">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Fonduri europene</w:t>
            </w:r>
          </w:p>
        </w:tc>
        <w:tc>
          <w:tcPr>
            <w:tcW w:w="2160" w:type="dxa"/>
          </w:tcPr>
          <w:p w:rsidR="00600495" w:rsidRPr="001563B4" w:rsidRDefault="00C31F55">
            <w:pPr>
              <w:rPr>
                <w:rFonts w:ascii="Times New Roman" w:hAnsi="Times New Roman" w:cs="Times New Roman"/>
                <w:sz w:val="24"/>
                <w:szCs w:val="24"/>
                <w:lang w:val="it-IT"/>
              </w:rPr>
            </w:pPr>
            <w:r w:rsidRPr="001563B4">
              <w:rPr>
                <w:rFonts w:ascii="Times New Roman" w:hAnsi="Times New Roman" w:cs="Times New Roman"/>
                <w:sz w:val="24"/>
                <w:szCs w:val="24"/>
                <w:lang w:val="it-IT"/>
              </w:rPr>
              <w:t>Mai 2021</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130.</w:t>
            </w:r>
          </w:p>
        </w:tc>
        <w:tc>
          <w:tcPr>
            <w:tcW w:w="5580" w:type="dxa"/>
            <w:gridSpan w:val="3"/>
          </w:tcPr>
          <w:p w:rsidR="00944DF4" w:rsidRPr="001563B4" w:rsidRDefault="00944DF4" w:rsidP="00944DF4">
            <w:pPr>
              <w:pStyle w:val="ListParagraph2"/>
              <w:numPr>
                <w:ilvl w:val="0"/>
                <w:numId w:val="4"/>
              </w:numPr>
              <w:spacing w:line="276" w:lineRule="auto"/>
              <w:ind w:left="28"/>
              <w:jc w:val="both"/>
              <w:rPr>
                <w:sz w:val="24"/>
                <w:szCs w:val="24"/>
              </w:rPr>
            </w:pPr>
            <w:r w:rsidRPr="001563B4">
              <w:rPr>
                <w:sz w:val="24"/>
                <w:szCs w:val="24"/>
              </w:rPr>
              <w:t>”Din grijă pentru bătrâni – servicii sociale comunitare pentru persoane vârstnice” -evaluare tehnico-financiară</w:t>
            </w:r>
          </w:p>
          <w:p w:rsidR="00944DF4" w:rsidRPr="001563B4" w:rsidRDefault="00944DF4" w:rsidP="00944DF4">
            <w:pPr>
              <w:pStyle w:val="ListParagraph2"/>
              <w:spacing w:line="276" w:lineRule="auto"/>
              <w:ind w:left="28"/>
              <w:jc w:val="both"/>
              <w:rPr>
                <w:sz w:val="24"/>
                <w:szCs w:val="24"/>
                <w:lang w:val="fr-FR"/>
              </w:rPr>
            </w:pPr>
            <w:r w:rsidRPr="001563B4">
              <w:rPr>
                <w:sz w:val="24"/>
                <w:szCs w:val="24"/>
                <w:lang w:val="fr-FR"/>
              </w:rPr>
              <w:t xml:space="preserve">   POCU/437/4/4/ Bunicii comunității - Servicii sociale și socio-medicale pentru persoane vârstnice”</w:t>
            </w:r>
          </w:p>
          <w:p w:rsidR="00600495" w:rsidRPr="001563B4" w:rsidRDefault="00600495">
            <w:pPr>
              <w:rPr>
                <w:rFonts w:ascii="Times New Roman" w:hAnsi="Times New Roman" w:cs="Times New Roman"/>
                <w:sz w:val="24"/>
                <w:szCs w:val="24"/>
                <w:lang w:val="fr-FR"/>
              </w:rPr>
            </w:pPr>
          </w:p>
        </w:tc>
        <w:tc>
          <w:tcPr>
            <w:tcW w:w="5130" w:type="dxa"/>
            <w:gridSpan w:val="2"/>
          </w:tcPr>
          <w:p w:rsidR="00944DF4" w:rsidRPr="001563B4" w:rsidRDefault="00944DF4" w:rsidP="00944DF4">
            <w:pPr>
              <w:rPr>
                <w:rFonts w:ascii="Times New Roman" w:hAnsi="Times New Roman" w:cs="Times New Roman"/>
                <w:sz w:val="24"/>
                <w:szCs w:val="24"/>
                <w:shd w:val="clear" w:color="auto" w:fill="FFFFFF"/>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shd w:val="clear" w:color="auto" w:fill="FFFFFF"/>
                <w:lang w:val="fr-FR"/>
              </w:rPr>
              <w:t>Direcția Generală de Asistență Socială a Municipiului București</w:t>
            </w:r>
          </w:p>
          <w:p w:rsidR="00600495" w:rsidRPr="001563B4" w:rsidRDefault="00944DF4" w:rsidP="00944DF4">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Fonduri europene</w:t>
            </w:r>
          </w:p>
        </w:tc>
        <w:tc>
          <w:tcPr>
            <w:tcW w:w="2160" w:type="dxa"/>
          </w:tcPr>
          <w:p w:rsidR="00600495" w:rsidRPr="001563B4" w:rsidRDefault="00944DF4">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131.</w:t>
            </w:r>
          </w:p>
        </w:tc>
        <w:tc>
          <w:tcPr>
            <w:tcW w:w="5580" w:type="dxa"/>
            <w:gridSpan w:val="3"/>
          </w:tcPr>
          <w:p w:rsidR="00806310" w:rsidRPr="001563B4" w:rsidRDefault="00806310" w:rsidP="008A2C91">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Proiect "Walk the (Global) Walk: mobilizarea tinerilor din Europa pentru susţinerea Obiectivelor de Dezvolatre Durabilă"</w:t>
            </w:r>
          </w:p>
          <w:p w:rsidR="00806310" w:rsidRPr="001563B4" w:rsidRDefault="00806310" w:rsidP="00806310">
            <w:pPr>
              <w:rPr>
                <w:rFonts w:ascii="Times New Roman" w:eastAsia="Times New Roman" w:hAnsi="Times New Roman" w:cs="Times New Roman"/>
                <w:iCs/>
                <w:color w:val="000000"/>
                <w:sz w:val="24"/>
                <w:szCs w:val="24"/>
                <w:shd w:val="clear" w:color="auto" w:fill="FFFFFF"/>
                <w:lang w:val="ro-RO" w:eastAsia="ro-RO"/>
              </w:rPr>
            </w:pPr>
            <w:r w:rsidRPr="001563B4">
              <w:rPr>
                <w:rFonts w:ascii="Times New Roman" w:eastAsia="Times New Roman" w:hAnsi="Times New Roman" w:cs="Times New Roman"/>
                <w:iCs/>
                <w:color w:val="000000"/>
                <w:sz w:val="24"/>
                <w:szCs w:val="24"/>
                <w:shd w:val="clear" w:color="auto" w:fill="FFFFFF"/>
                <w:lang w:val="ro-RO" w:eastAsia="ro-RO"/>
              </w:rPr>
              <w:t xml:space="preserve">     Conform HCGMB nr.38/2018 privind participarea municipiului Bucuresti, in calitate de partener, la proiectul cu finanțare nerambursabilă "Walk the (Global) Walk", în cadrul apelului de proiecte EuropeAid/151103/DH/ACT/MULTI-4.</w:t>
            </w:r>
          </w:p>
          <w:p w:rsidR="00600495" w:rsidRPr="001563B4" w:rsidRDefault="00600495">
            <w:pPr>
              <w:rPr>
                <w:rFonts w:ascii="Times New Roman" w:hAnsi="Times New Roman" w:cs="Times New Roman"/>
                <w:sz w:val="24"/>
                <w:szCs w:val="24"/>
                <w:lang w:val="ro-RO"/>
              </w:rPr>
            </w:pPr>
          </w:p>
        </w:tc>
        <w:tc>
          <w:tcPr>
            <w:tcW w:w="5130" w:type="dxa"/>
            <w:gridSpan w:val="2"/>
          </w:tcPr>
          <w:p w:rsidR="00BE0604" w:rsidRPr="001563B4" w:rsidRDefault="00BE0604" w:rsidP="00BE0604">
            <w:pPr>
              <w:pStyle w:val="ListParagraph2"/>
              <w:spacing w:line="276" w:lineRule="auto"/>
              <w:ind w:left="0"/>
              <w:rPr>
                <w:sz w:val="24"/>
                <w:szCs w:val="24"/>
                <w:lang w:val="ro-RO" w:eastAsia="ro-RO"/>
              </w:rPr>
            </w:pPr>
            <w:r w:rsidRPr="001563B4">
              <w:rPr>
                <w:sz w:val="24"/>
                <w:szCs w:val="24"/>
                <w:shd w:val="clear" w:color="auto" w:fill="FFFFFF"/>
                <w:lang w:val="fr-FR"/>
              </w:rPr>
              <w:t xml:space="preserve">Primăria Municipiului București </w:t>
            </w:r>
            <w:r w:rsidRPr="001563B4">
              <w:rPr>
                <w:sz w:val="24"/>
                <w:szCs w:val="24"/>
                <w:lang w:val="ro-RO" w:eastAsia="ro-RO"/>
              </w:rPr>
              <w:t>prin</w:t>
            </w:r>
          </w:p>
          <w:p w:rsidR="00600495" w:rsidRPr="001563B4" w:rsidRDefault="00BE0604" w:rsidP="00BE0604">
            <w:pPr>
              <w:rPr>
                <w:rFonts w:ascii="Times New Roman" w:hAnsi="Times New Roman" w:cs="Times New Roman"/>
                <w:sz w:val="24"/>
                <w:szCs w:val="24"/>
                <w:lang w:val="ro-RO" w:eastAsia="ro-RO"/>
              </w:rPr>
            </w:pPr>
            <w:r w:rsidRPr="001563B4">
              <w:rPr>
                <w:rFonts w:ascii="Times New Roman" w:eastAsia="Times New Roman" w:hAnsi="Times New Roman" w:cs="Times New Roman"/>
                <w:sz w:val="24"/>
                <w:szCs w:val="24"/>
                <w:lang w:val="ro-RO" w:eastAsia="ro-RO"/>
              </w:rPr>
              <w:t>Direcţia Cultură, Învățământ, Turism</w:t>
            </w:r>
          </w:p>
          <w:p w:rsidR="00806310" w:rsidRPr="001563B4" w:rsidRDefault="00806310" w:rsidP="00806310">
            <w:pPr>
              <w:rPr>
                <w:rFonts w:ascii="Times New Roman" w:eastAsia="Times New Roman" w:hAnsi="Times New Roman" w:cs="Times New Roman"/>
                <w:sz w:val="24"/>
                <w:szCs w:val="24"/>
              </w:rPr>
            </w:pPr>
            <w:r w:rsidRPr="001563B4">
              <w:rPr>
                <w:rFonts w:ascii="Times New Roman" w:eastAsia="Times New Roman" w:hAnsi="Times New Roman" w:cs="Times New Roman"/>
                <w:sz w:val="24"/>
                <w:szCs w:val="24"/>
              </w:rPr>
              <w:t>Fonduri europene</w:t>
            </w:r>
          </w:p>
          <w:p w:rsidR="00806310" w:rsidRPr="001563B4" w:rsidRDefault="00806310" w:rsidP="00806310">
            <w:pPr>
              <w:rPr>
                <w:rFonts w:ascii="Times New Roman" w:hAnsi="Times New Roman" w:cs="Times New Roman"/>
                <w:sz w:val="24"/>
                <w:szCs w:val="24"/>
                <w:lang w:val="it-IT"/>
              </w:rPr>
            </w:pPr>
            <w:r w:rsidRPr="001563B4">
              <w:rPr>
                <w:rFonts w:ascii="Times New Roman" w:eastAsia="Times New Roman" w:hAnsi="Times New Roman" w:cs="Times New Roman"/>
                <w:sz w:val="24"/>
                <w:szCs w:val="24"/>
              </w:rPr>
              <w:t>Buget local</w:t>
            </w:r>
          </w:p>
        </w:tc>
        <w:tc>
          <w:tcPr>
            <w:tcW w:w="2160" w:type="dxa"/>
          </w:tcPr>
          <w:p w:rsidR="00600495" w:rsidRPr="001563B4" w:rsidRDefault="00806310" w:rsidP="00BE0604">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132.</w:t>
            </w:r>
          </w:p>
        </w:tc>
        <w:tc>
          <w:tcPr>
            <w:tcW w:w="5580" w:type="dxa"/>
            <w:gridSpan w:val="3"/>
          </w:tcPr>
          <w:p w:rsidR="004437DC" w:rsidRPr="001563B4" w:rsidRDefault="004437DC" w:rsidP="004437DC">
            <w:pPr>
              <w:pStyle w:val="ListParagraph2"/>
              <w:spacing w:line="276" w:lineRule="auto"/>
              <w:ind w:left="398"/>
              <w:jc w:val="both"/>
              <w:rPr>
                <w:color w:val="000000"/>
                <w:sz w:val="24"/>
                <w:szCs w:val="24"/>
                <w:lang w:val="fr-FR"/>
              </w:rPr>
            </w:pPr>
            <w:r w:rsidRPr="001563B4">
              <w:rPr>
                <w:rFonts w:eastAsia="Times New Roman"/>
                <w:bCs/>
                <w:color w:val="000000"/>
                <w:sz w:val="24"/>
                <w:szCs w:val="24"/>
                <w:lang w:val="ro-RO"/>
              </w:rPr>
              <w:t>Programul "O șansă la un viitor mai bun pentru copiii aflați în situații de risc"</w:t>
            </w:r>
          </w:p>
          <w:p w:rsidR="004437DC" w:rsidRPr="001563B4" w:rsidRDefault="004437DC" w:rsidP="004437DC">
            <w:pPr>
              <w:pStyle w:val="ListParagraph2"/>
              <w:spacing w:line="276" w:lineRule="auto"/>
              <w:ind w:left="35"/>
              <w:jc w:val="both"/>
              <w:rPr>
                <w:color w:val="000000"/>
                <w:sz w:val="24"/>
                <w:szCs w:val="24"/>
                <w:lang w:val="fr-FR"/>
              </w:rPr>
            </w:pPr>
            <w:r w:rsidRPr="001563B4">
              <w:rPr>
                <w:rFonts w:eastAsia="Times New Roman"/>
                <w:bCs/>
                <w:color w:val="000000"/>
                <w:sz w:val="24"/>
                <w:szCs w:val="24"/>
                <w:lang w:val="ro-RO"/>
              </w:rPr>
              <w:t xml:space="preserve">    Sustenabilitatea </w:t>
            </w:r>
            <w:r w:rsidRPr="001563B4">
              <w:rPr>
                <w:color w:val="000000"/>
                <w:sz w:val="24"/>
                <w:szCs w:val="24"/>
                <w:lang w:val="fr-FR"/>
              </w:rPr>
              <w:t>proiectului “O sansa la un viitor mai bun pentru copiii in situatii de risc din Municipiul Bucuresti” finanțat din Granturile SEE in Apelul SINERGII pentru VIITOR – Copii aflati in situatii de risc din cadrul Programului RO10 – “Copii si tineri aflati in situatii de risc si initiative locale si regionale pentru reducerea inegalitatilor nationale si pentru promovarea incluziunii sociale”, program derulat in cadrul Mecanismului Financiar al Spatiului Economic European (SEE) 2009 – 2014</w:t>
            </w:r>
          </w:p>
          <w:p w:rsidR="00600495" w:rsidRPr="001563B4" w:rsidRDefault="00600495">
            <w:pPr>
              <w:rPr>
                <w:rFonts w:ascii="Times New Roman" w:hAnsi="Times New Roman" w:cs="Times New Roman"/>
                <w:sz w:val="24"/>
                <w:szCs w:val="24"/>
                <w:lang w:val="fr-FR"/>
              </w:rPr>
            </w:pPr>
          </w:p>
        </w:tc>
        <w:tc>
          <w:tcPr>
            <w:tcW w:w="5130" w:type="dxa"/>
            <w:gridSpan w:val="2"/>
          </w:tcPr>
          <w:p w:rsidR="004437DC" w:rsidRPr="001563B4" w:rsidRDefault="004437DC">
            <w:pPr>
              <w:rPr>
                <w:rFonts w:ascii="Times New Roman" w:hAnsi="Times New Roman" w:cs="Times New Roman"/>
                <w:sz w:val="24"/>
                <w:szCs w:val="24"/>
                <w:lang w:val="fr-FR"/>
              </w:rPr>
            </w:pPr>
            <w:r w:rsidRPr="001563B4">
              <w:rPr>
                <w:rFonts w:ascii="Times New Roman" w:eastAsia="Times New Roman" w:hAnsi="Times New Roman" w:cs="Times New Roman"/>
                <w:sz w:val="24"/>
                <w:szCs w:val="24"/>
                <w:lang w:val="fr-FR"/>
              </w:rPr>
              <w:t>Centrul de Proiecte Educaționale și Sportive – PROEDUS</w:t>
            </w:r>
          </w:p>
          <w:p w:rsidR="00600495" w:rsidRPr="001563B4" w:rsidRDefault="004437DC">
            <w:pPr>
              <w:rPr>
                <w:rFonts w:ascii="Times New Roman" w:hAnsi="Times New Roman" w:cs="Times New Roman"/>
                <w:sz w:val="24"/>
                <w:szCs w:val="24"/>
                <w:lang w:val="fr-FR"/>
              </w:rPr>
            </w:pPr>
            <w:r w:rsidRPr="001563B4">
              <w:rPr>
                <w:rFonts w:ascii="Times New Roman" w:hAnsi="Times New Roman" w:cs="Times New Roman"/>
                <w:sz w:val="24"/>
                <w:szCs w:val="24"/>
                <w:lang w:val="fr-FR"/>
              </w:rPr>
              <w:t xml:space="preserve"> buget local</w:t>
            </w:r>
          </w:p>
        </w:tc>
        <w:tc>
          <w:tcPr>
            <w:tcW w:w="2160" w:type="dxa"/>
          </w:tcPr>
          <w:p w:rsidR="00600495" w:rsidRPr="001563B4" w:rsidRDefault="004437DC">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w:t>
            </w:r>
            <w:r>
              <w:rPr>
                <w:rFonts w:ascii="Times New Roman" w:hAnsi="Times New Roman" w:cs="Times New Roman"/>
                <w:sz w:val="24"/>
                <w:szCs w:val="24"/>
                <w:lang w:val="it-IT"/>
              </w:rPr>
              <w:lastRenderedPageBreak/>
              <w:t>3.</w:t>
            </w:r>
          </w:p>
        </w:tc>
        <w:tc>
          <w:tcPr>
            <w:tcW w:w="5580" w:type="dxa"/>
            <w:gridSpan w:val="3"/>
          </w:tcPr>
          <w:p w:rsidR="004437DC" w:rsidRPr="001563B4" w:rsidRDefault="004437DC" w:rsidP="008A2C91">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lastRenderedPageBreak/>
              <w:t xml:space="preserve">Sistemul operativ informațional pentru managementul </w:t>
            </w:r>
            <w:r w:rsidRPr="001563B4">
              <w:rPr>
                <w:rFonts w:ascii="Times New Roman" w:eastAsia="Times New Roman" w:hAnsi="Times New Roman" w:cs="Times New Roman"/>
                <w:color w:val="000000"/>
                <w:sz w:val="24"/>
                <w:szCs w:val="24"/>
                <w:lang w:val="ro-RO" w:eastAsia="ro-RO"/>
              </w:rPr>
              <w:lastRenderedPageBreak/>
              <w:t>calității aerului în Municipiul București</w:t>
            </w:r>
          </w:p>
          <w:p w:rsidR="00600495" w:rsidRPr="001563B4" w:rsidRDefault="004437DC" w:rsidP="004437DC">
            <w:pPr>
              <w:rPr>
                <w:rFonts w:ascii="Times New Roman" w:hAnsi="Times New Roman" w:cs="Times New Roman"/>
                <w:sz w:val="24"/>
                <w:szCs w:val="24"/>
                <w:lang w:val="it-IT"/>
              </w:rPr>
            </w:pPr>
            <w:r w:rsidRPr="001563B4">
              <w:rPr>
                <w:rFonts w:ascii="Times New Roman" w:eastAsia="Times New Roman" w:hAnsi="Times New Roman" w:cs="Times New Roman"/>
                <w:color w:val="000000"/>
                <w:sz w:val="24"/>
                <w:szCs w:val="24"/>
                <w:lang w:val="ro-RO" w:eastAsia="ro-RO"/>
              </w:rPr>
              <w:t xml:space="preserve">     Servicii de realizare Studiu de Fezabilitate</w:t>
            </w:r>
          </w:p>
        </w:tc>
        <w:tc>
          <w:tcPr>
            <w:tcW w:w="5130" w:type="dxa"/>
            <w:gridSpan w:val="2"/>
          </w:tcPr>
          <w:p w:rsidR="00600495" w:rsidRPr="001563B4" w:rsidRDefault="004437DC">
            <w:pPr>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lastRenderedPageBreak/>
              <w:t xml:space="preserve">Primăria Municipiului București  </w:t>
            </w:r>
            <w:r w:rsidRPr="001563B4">
              <w:rPr>
                <w:rFonts w:ascii="Times New Roman" w:eastAsia="Times New Roman" w:hAnsi="Times New Roman" w:cs="Times New Roman"/>
                <w:sz w:val="24"/>
                <w:szCs w:val="24"/>
                <w:lang w:val="fr-FR"/>
              </w:rPr>
              <w:t xml:space="preserve">Direcţia de </w:t>
            </w:r>
            <w:r w:rsidRPr="001563B4">
              <w:rPr>
                <w:rFonts w:ascii="Times New Roman" w:eastAsia="Times New Roman" w:hAnsi="Times New Roman" w:cs="Times New Roman"/>
                <w:sz w:val="24"/>
                <w:szCs w:val="24"/>
                <w:lang w:val="fr-FR"/>
              </w:rPr>
              <w:lastRenderedPageBreak/>
              <w:t>Mediu</w:t>
            </w:r>
          </w:p>
          <w:p w:rsidR="004437DC" w:rsidRPr="001563B4" w:rsidRDefault="004437DC">
            <w:pPr>
              <w:rPr>
                <w:rFonts w:ascii="Times New Roman" w:hAnsi="Times New Roman" w:cs="Times New Roman"/>
                <w:sz w:val="24"/>
                <w:szCs w:val="24"/>
                <w:lang w:val="fr-FR"/>
              </w:rPr>
            </w:pPr>
            <w:r w:rsidRPr="001563B4">
              <w:rPr>
                <w:rFonts w:ascii="Times New Roman" w:hAnsi="Times New Roman" w:cs="Times New Roman"/>
                <w:sz w:val="24"/>
                <w:szCs w:val="24"/>
                <w:lang w:val="fr-FR"/>
              </w:rPr>
              <w:t>Buget local</w:t>
            </w:r>
          </w:p>
        </w:tc>
        <w:tc>
          <w:tcPr>
            <w:tcW w:w="2160" w:type="dxa"/>
          </w:tcPr>
          <w:p w:rsidR="00600495" w:rsidRPr="001563B4" w:rsidRDefault="004437DC">
            <w:pPr>
              <w:rPr>
                <w:rFonts w:ascii="Times New Roman" w:hAnsi="Times New Roman" w:cs="Times New Roman"/>
                <w:sz w:val="24"/>
                <w:szCs w:val="24"/>
                <w:lang w:val="it-IT"/>
              </w:rPr>
            </w:pPr>
            <w:r w:rsidRPr="001563B4">
              <w:rPr>
                <w:rFonts w:ascii="Times New Roman" w:hAnsi="Times New Roman" w:cs="Times New Roman"/>
                <w:sz w:val="24"/>
                <w:szCs w:val="24"/>
              </w:rPr>
              <w:lastRenderedPageBreak/>
              <w:t>2019</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134.</w:t>
            </w:r>
          </w:p>
        </w:tc>
        <w:tc>
          <w:tcPr>
            <w:tcW w:w="5580" w:type="dxa"/>
            <w:gridSpan w:val="3"/>
          </w:tcPr>
          <w:p w:rsidR="004437DC" w:rsidRPr="001563B4" w:rsidRDefault="004437DC" w:rsidP="008A2C91">
            <w:pPr>
              <w:pStyle w:val="ListParagraph2"/>
              <w:spacing w:line="276" w:lineRule="auto"/>
              <w:ind w:left="0"/>
              <w:jc w:val="both"/>
              <w:rPr>
                <w:sz w:val="24"/>
                <w:szCs w:val="24"/>
                <w:lang w:val="ro-RO" w:eastAsia="ro-RO"/>
              </w:rPr>
            </w:pPr>
            <w:r w:rsidRPr="001563B4">
              <w:rPr>
                <w:sz w:val="24"/>
                <w:szCs w:val="24"/>
                <w:lang w:val="ro-RO" w:eastAsia="ro-RO"/>
              </w:rPr>
              <w:t>Proiectul "Centura Verde a Municipiului București"</w:t>
            </w:r>
          </w:p>
          <w:p w:rsidR="004437DC" w:rsidRPr="001563B4" w:rsidRDefault="008A2C91" w:rsidP="004437DC">
            <w:pPr>
              <w:pStyle w:val="ListParagraph2"/>
              <w:spacing w:line="276" w:lineRule="auto"/>
              <w:ind w:left="743" w:hanging="426"/>
              <w:jc w:val="both"/>
              <w:rPr>
                <w:sz w:val="24"/>
                <w:szCs w:val="24"/>
                <w:lang w:val="ro-RO" w:eastAsia="ro-RO"/>
              </w:rPr>
            </w:pPr>
            <w:r>
              <w:rPr>
                <w:sz w:val="24"/>
                <w:szCs w:val="24"/>
                <w:lang w:val="ro-RO" w:eastAsia="ro-RO"/>
              </w:rPr>
              <w:t xml:space="preserve">-  </w:t>
            </w:r>
            <w:r w:rsidR="004437DC" w:rsidRPr="001563B4">
              <w:rPr>
                <w:sz w:val="24"/>
                <w:szCs w:val="24"/>
                <w:lang w:val="ro-RO" w:eastAsia="ro-RO"/>
              </w:rPr>
              <w:t xml:space="preserve">  elaborare Notă conceptuală și temă de proiectare în vederea demarării proiectului</w:t>
            </w:r>
          </w:p>
          <w:p w:rsidR="004437DC" w:rsidRPr="001563B4" w:rsidRDefault="004437DC" w:rsidP="004437DC">
            <w:pPr>
              <w:pStyle w:val="ListParagraph2"/>
              <w:spacing w:line="276" w:lineRule="auto"/>
              <w:ind w:left="0"/>
              <w:jc w:val="both"/>
              <w:rPr>
                <w:sz w:val="24"/>
                <w:szCs w:val="24"/>
                <w:lang w:val="ro-RO" w:eastAsia="ro-RO"/>
              </w:rPr>
            </w:pPr>
            <w:r w:rsidRPr="001563B4">
              <w:rPr>
                <w:sz w:val="24"/>
                <w:szCs w:val="24"/>
                <w:lang w:val="ro-RO" w:eastAsia="ro-RO"/>
              </w:rPr>
              <w:t xml:space="preserve">     -</w:t>
            </w:r>
            <w:r w:rsidR="008A2C91">
              <w:rPr>
                <w:sz w:val="24"/>
                <w:szCs w:val="24"/>
                <w:lang w:val="ro-RO" w:eastAsia="ro-RO"/>
              </w:rPr>
              <w:t xml:space="preserve"> </w:t>
            </w:r>
            <w:r w:rsidRPr="001563B4">
              <w:rPr>
                <w:sz w:val="24"/>
                <w:szCs w:val="24"/>
                <w:lang w:val="ro-RO" w:eastAsia="ro-RO"/>
              </w:rPr>
              <w:t xml:space="preserve"> elaborare documentații tehnice conform prevederilor H.G. nr.907/2016</w:t>
            </w:r>
          </w:p>
          <w:p w:rsidR="00600495" w:rsidRPr="001563B4" w:rsidRDefault="00600495">
            <w:pPr>
              <w:rPr>
                <w:rFonts w:ascii="Times New Roman" w:hAnsi="Times New Roman" w:cs="Times New Roman"/>
                <w:sz w:val="24"/>
                <w:szCs w:val="24"/>
                <w:lang w:val="ro-RO"/>
              </w:rPr>
            </w:pPr>
          </w:p>
        </w:tc>
        <w:tc>
          <w:tcPr>
            <w:tcW w:w="5130" w:type="dxa"/>
            <w:gridSpan w:val="2"/>
          </w:tcPr>
          <w:p w:rsidR="004437DC" w:rsidRPr="001563B4" w:rsidRDefault="004437DC" w:rsidP="004437DC">
            <w:pPr>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Direcţia de Mediu</w:t>
            </w:r>
          </w:p>
          <w:p w:rsidR="00600495" w:rsidRPr="001563B4" w:rsidRDefault="004437DC" w:rsidP="004437DC">
            <w:pPr>
              <w:rPr>
                <w:rFonts w:ascii="Times New Roman" w:hAnsi="Times New Roman" w:cs="Times New Roman"/>
                <w:sz w:val="24"/>
                <w:szCs w:val="24"/>
                <w:lang w:val="it-IT"/>
              </w:rPr>
            </w:pPr>
            <w:r w:rsidRPr="001563B4">
              <w:rPr>
                <w:rFonts w:ascii="Times New Roman" w:hAnsi="Times New Roman" w:cs="Times New Roman"/>
                <w:sz w:val="24"/>
                <w:szCs w:val="24"/>
                <w:lang w:val="fr-FR"/>
              </w:rPr>
              <w:t>Buget local</w:t>
            </w:r>
          </w:p>
        </w:tc>
        <w:tc>
          <w:tcPr>
            <w:tcW w:w="2160" w:type="dxa"/>
          </w:tcPr>
          <w:p w:rsidR="00600495" w:rsidRPr="001563B4" w:rsidRDefault="002278B7">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135.</w:t>
            </w:r>
          </w:p>
        </w:tc>
        <w:tc>
          <w:tcPr>
            <w:tcW w:w="5580" w:type="dxa"/>
            <w:gridSpan w:val="3"/>
          </w:tcPr>
          <w:p w:rsidR="00600495" w:rsidRPr="001563B4" w:rsidRDefault="002278B7">
            <w:pPr>
              <w:rPr>
                <w:rFonts w:ascii="Times New Roman" w:hAnsi="Times New Roman" w:cs="Times New Roman"/>
                <w:sz w:val="24"/>
                <w:szCs w:val="24"/>
                <w:lang w:val="it-IT"/>
              </w:rPr>
            </w:pPr>
            <w:r w:rsidRPr="001563B4">
              <w:rPr>
                <w:rFonts w:ascii="Times New Roman" w:eastAsia="Times New Roman" w:hAnsi="Times New Roman" w:cs="Times New Roman"/>
                <w:sz w:val="24"/>
                <w:szCs w:val="24"/>
                <w:lang w:val="ro-RO"/>
              </w:rPr>
              <w:t>Monitorizarea calităţii aerului a</w:t>
            </w:r>
            <w:r w:rsidRPr="001563B4">
              <w:rPr>
                <w:rFonts w:ascii="Times New Roman" w:eastAsia="Times New Roman" w:hAnsi="Times New Roman" w:cs="Times New Roman"/>
                <w:bCs/>
                <w:sz w:val="24"/>
                <w:szCs w:val="24"/>
                <w:lang w:val="it-IT"/>
              </w:rPr>
              <w:t>mbiant din municipiul Bucureşti</w:t>
            </w:r>
          </w:p>
        </w:tc>
        <w:tc>
          <w:tcPr>
            <w:tcW w:w="5130" w:type="dxa"/>
            <w:gridSpan w:val="2"/>
          </w:tcPr>
          <w:p w:rsidR="002278B7" w:rsidRPr="001563B4" w:rsidRDefault="002278B7" w:rsidP="002278B7">
            <w:pPr>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Direcţia de Mediu</w:t>
            </w:r>
          </w:p>
          <w:p w:rsidR="00600495" w:rsidRPr="001563B4" w:rsidRDefault="002278B7" w:rsidP="002278B7">
            <w:pPr>
              <w:rPr>
                <w:rFonts w:ascii="Times New Roman" w:hAnsi="Times New Roman" w:cs="Times New Roman"/>
                <w:sz w:val="24"/>
                <w:szCs w:val="24"/>
                <w:lang w:val="it-IT"/>
              </w:rPr>
            </w:pPr>
            <w:r w:rsidRPr="001563B4">
              <w:rPr>
                <w:rFonts w:ascii="Times New Roman" w:hAnsi="Times New Roman" w:cs="Times New Roman"/>
                <w:sz w:val="24"/>
                <w:szCs w:val="24"/>
                <w:lang w:val="fr-FR"/>
              </w:rPr>
              <w:t>Buget local</w:t>
            </w:r>
          </w:p>
        </w:tc>
        <w:tc>
          <w:tcPr>
            <w:tcW w:w="2160" w:type="dxa"/>
          </w:tcPr>
          <w:p w:rsidR="00600495" w:rsidRPr="001563B4" w:rsidRDefault="002278B7">
            <w:pPr>
              <w:rPr>
                <w:rFonts w:ascii="Times New Roman" w:hAnsi="Times New Roman" w:cs="Times New Roman"/>
                <w:sz w:val="24"/>
                <w:szCs w:val="24"/>
                <w:lang w:val="it-IT"/>
              </w:rPr>
            </w:pPr>
            <w:r w:rsidRPr="001563B4">
              <w:rPr>
                <w:rFonts w:ascii="Times New Roman" w:hAnsi="Times New Roman" w:cs="Times New Roman"/>
                <w:sz w:val="24"/>
                <w:szCs w:val="24"/>
                <w:lang w:val="it-IT"/>
              </w:rPr>
              <w:t>permanent</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136.</w:t>
            </w:r>
          </w:p>
        </w:tc>
        <w:tc>
          <w:tcPr>
            <w:tcW w:w="5580" w:type="dxa"/>
            <w:gridSpan w:val="3"/>
          </w:tcPr>
          <w:p w:rsidR="00E05B43" w:rsidRPr="001563B4" w:rsidRDefault="00E05B43" w:rsidP="00E05B43">
            <w:pPr>
              <w:pStyle w:val="ListParagraph2"/>
              <w:spacing w:line="276" w:lineRule="auto"/>
              <w:ind w:left="0"/>
              <w:jc w:val="both"/>
              <w:rPr>
                <w:sz w:val="24"/>
                <w:szCs w:val="24"/>
                <w:lang w:val="ro-RO" w:eastAsia="ro-RO"/>
              </w:rPr>
            </w:pPr>
            <w:r w:rsidRPr="001563B4">
              <w:rPr>
                <w:sz w:val="24"/>
                <w:szCs w:val="24"/>
                <w:lang w:val="ro-RO" w:eastAsia="ro-RO"/>
              </w:rPr>
              <w:t>Actualizarea Registrului Spaţiilor Verzi al Municipiului Bucureşti, conform Ord. M.D.R.T. nr.1466/2010</w:t>
            </w:r>
          </w:p>
          <w:p w:rsidR="00E05B43" w:rsidRPr="001563B4" w:rsidRDefault="00E05B43" w:rsidP="00E05B43">
            <w:pPr>
              <w:pStyle w:val="ListParagraph2"/>
              <w:numPr>
                <w:ilvl w:val="0"/>
                <w:numId w:val="7"/>
              </w:numPr>
              <w:spacing w:line="276" w:lineRule="auto"/>
              <w:jc w:val="both"/>
              <w:rPr>
                <w:sz w:val="24"/>
                <w:szCs w:val="24"/>
                <w:lang w:val="ro-RO" w:eastAsia="ro-RO"/>
              </w:rPr>
            </w:pPr>
            <w:r w:rsidRPr="001563B4">
              <w:rPr>
                <w:sz w:val="24"/>
                <w:szCs w:val="24"/>
                <w:lang w:val="ro-RO" w:eastAsia="ro-RO"/>
              </w:rPr>
              <w:t>Notă conceptuală, temă de proiectare</w:t>
            </w:r>
          </w:p>
          <w:p w:rsidR="00600495" w:rsidRPr="001563B4" w:rsidRDefault="00600495">
            <w:pPr>
              <w:rPr>
                <w:rFonts w:ascii="Times New Roman" w:hAnsi="Times New Roman" w:cs="Times New Roman"/>
                <w:sz w:val="24"/>
                <w:szCs w:val="24"/>
                <w:lang w:val="it-IT"/>
              </w:rPr>
            </w:pPr>
          </w:p>
        </w:tc>
        <w:tc>
          <w:tcPr>
            <w:tcW w:w="5130" w:type="dxa"/>
            <w:gridSpan w:val="2"/>
          </w:tcPr>
          <w:p w:rsidR="00E05B43" w:rsidRPr="001563B4" w:rsidRDefault="00E05B43" w:rsidP="00E05B43">
            <w:pPr>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Direcţia de Mediu</w:t>
            </w:r>
          </w:p>
          <w:p w:rsidR="00600495" w:rsidRPr="001563B4" w:rsidRDefault="00E05B43" w:rsidP="00E05B43">
            <w:pPr>
              <w:rPr>
                <w:rFonts w:ascii="Times New Roman" w:hAnsi="Times New Roman" w:cs="Times New Roman"/>
                <w:sz w:val="24"/>
                <w:szCs w:val="24"/>
                <w:lang w:val="it-IT"/>
              </w:rPr>
            </w:pPr>
            <w:r w:rsidRPr="001563B4">
              <w:rPr>
                <w:rFonts w:ascii="Times New Roman" w:hAnsi="Times New Roman" w:cs="Times New Roman"/>
                <w:sz w:val="24"/>
                <w:szCs w:val="24"/>
                <w:lang w:val="fr-FR"/>
              </w:rPr>
              <w:t>Buget local</w:t>
            </w:r>
          </w:p>
        </w:tc>
        <w:tc>
          <w:tcPr>
            <w:tcW w:w="2160" w:type="dxa"/>
          </w:tcPr>
          <w:p w:rsidR="00600495" w:rsidRPr="001563B4" w:rsidRDefault="00E05B43">
            <w:pPr>
              <w:rPr>
                <w:rFonts w:ascii="Times New Roman" w:hAnsi="Times New Roman" w:cs="Times New Roman"/>
                <w:sz w:val="24"/>
                <w:szCs w:val="24"/>
                <w:lang w:val="it-IT"/>
              </w:rPr>
            </w:pPr>
            <w:r w:rsidRPr="001563B4">
              <w:rPr>
                <w:rFonts w:ascii="Times New Roman" w:hAnsi="Times New Roman" w:cs="Times New Roman"/>
                <w:sz w:val="24"/>
                <w:szCs w:val="24"/>
                <w:lang w:val="it-IT"/>
              </w:rPr>
              <w:t>Iunie 2019</w:t>
            </w:r>
          </w:p>
        </w:tc>
      </w:tr>
      <w:tr w:rsidR="00600495" w:rsidRPr="001563B4" w:rsidTr="00B24786">
        <w:tc>
          <w:tcPr>
            <w:tcW w:w="468" w:type="dxa"/>
          </w:tcPr>
          <w:p w:rsidR="00600495"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137.</w:t>
            </w:r>
          </w:p>
        </w:tc>
        <w:tc>
          <w:tcPr>
            <w:tcW w:w="5580" w:type="dxa"/>
            <w:gridSpan w:val="3"/>
          </w:tcPr>
          <w:p w:rsidR="007E28C6" w:rsidRPr="001563B4" w:rsidRDefault="007E28C6" w:rsidP="007E28C6">
            <w:pPr>
              <w:pStyle w:val="ListParagraph2"/>
              <w:spacing w:line="276" w:lineRule="auto"/>
              <w:ind w:left="0"/>
              <w:jc w:val="both"/>
              <w:rPr>
                <w:sz w:val="24"/>
                <w:szCs w:val="24"/>
                <w:lang w:val="ro-RO" w:eastAsia="ro-RO"/>
              </w:rPr>
            </w:pPr>
            <w:r w:rsidRPr="001563B4">
              <w:rPr>
                <w:sz w:val="24"/>
                <w:szCs w:val="24"/>
                <w:lang w:val="ro-RO" w:eastAsia="ro-RO"/>
              </w:rPr>
              <w:t>Protecția spațiilor verzi și a materialului dendrologic</w:t>
            </w:r>
          </w:p>
          <w:p w:rsidR="007E28C6" w:rsidRPr="001563B4" w:rsidRDefault="007E28C6" w:rsidP="007E28C6">
            <w:pPr>
              <w:pStyle w:val="ListParagraph2"/>
              <w:numPr>
                <w:ilvl w:val="0"/>
                <w:numId w:val="8"/>
              </w:numPr>
              <w:spacing w:line="276" w:lineRule="auto"/>
              <w:jc w:val="both"/>
              <w:rPr>
                <w:sz w:val="24"/>
                <w:szCs w:val="24"/>
                <w:lang w:val="ro-RO" w:eastAsia="ro-RO"/>
              </w:rPr>
            </w:pPr>
            <w:r w:rsidRPr="001563B4">
              <w:rPr>
                <w:sz w:val="24"/>
                <w:szCs w:val="24"/>
                <w:lang w:val="ro-RO" w:eastAsia="ro-RO"/>
              </w:rPr>
              <w:t>servicii de consultanță pentru elaborarea Regulamentului de administrare și întreținere a spațiilor verzi din intravilanul Municipiului București</w:t>
            </w:r>
          </w:p>
          <w:p w:rsidR="00600495" w:rsidRPr="001563B4" w:rsidRDefault="00600495">
            <w:pPr>
              <w:rPr>
                <w:rFonts w:ascii="Times New Roman" w:hAnsi="Times New Roman" w:cs="Times New Roman"/>
                <w:sz w:val="24"/>
                <w:szCs w:val="24"/>
                <w:lang w:val="it-IT"/>
              </w:rPr>
            </w:pPr>
          </w:p>
        </w:tc>
        <w:tc>
          <w:tcPr>
            <w:tcW w:w="5130" w:type="dxa"/>
            <w:gridSpan w:val="2"/>
          </w:tcPr>
          <w:p w:rsidR="007E28C6" w:rsidRPr="001563B4" w:rsidRDefault="007E28C6" w:rsidP="007E28C6">
            <w:pPr>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Direcţia de Mediu</w:t>
            </w:r>
          </w:p>
          <w:p w:rsidR="00600495" w:rsidRPr="001563B4" w:rsidRDefault="007E28C6" w:rsidP="007E28C6">
            <w:pPr>
              <w:rPr>
                <w:rFonts w:ascii="Times New Roman" w:hAnsi="Times New Roman" w:cs="Times New Roman"/>
                <w:sz w:val="24"/>
                <w:szCs w:val="24"/>
                <w:lang w:val="it-IT"/>
              </w:rPr>
            </w:pPr>
            <w:r w:rsidRPr="001563B4">
              <w:rPr>
                <w:rFonts w:ascii="Times New Roman" w:hAnsi="Times New Roman" w:cs="Times New Roman"/>
                <w:sz w:val="24"/>
                <w:szCs w:val="24"/>
                <w:lang w:val="fr-FR"/>
              </w:rPr>
              <w:t>Buget local</w:t>
            </w:r>
          </w:p>
        </w:tc>
        <w:tc>
          <w:tcPr>
            <w:tcW w:w="2160" w:type="dxa"/>
          </w:tcPr>
          <w:p w:rsidR="00600495" w:rsidRPr="001563B4" w:rsidRDefault="007E28C6">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A9773A" w:rsidRPr="001563B4" w:rsidTr="00A9773A">
        <w:trPr>
          <w:trHeight w:val="197"/>
        </w:trPr>
        <w:tc>
          <w:tcPr>
            <w:tcW w:w="468" w:type="dxa"/>
          </w:tcPr>
          <w:p w:rsidR="00A9773A"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138.</w:t>
            </w:r>
          </w:p>
        </w:tc>
        <w:tc>
          <w:tcPr>
            <w:tcW w:w="5580" w:type="dxa"/>
            <w:gridSpan w:val="3"/>
          </w:tcPr>
          <w:p w:rsidR="00811BC7" w:rsidRPr="001563B4" w:rsidRDefault="00811BC7" w:rsidP="00811BC7">
            <w:pPr>
              <w:pStyle w:val="ListParagraph2"/>
              <w:spacing w:line="276" w:lineRule="auto"/>
              <w:ind w:left="0"/>
              <w:jc w:val="both"/>
              <w:rPr>
                <w:sz w:val="24"/>
                <w:szCs w:val="24"/>
                <w:lang w:val="ro-RO" w:eastAsia="ro-RO"/>
              </w:rPr>
            </w:pPr>
            <w:r w:rsidRPr="001563B4">
              <w:rPr>
                <w:sz w:val="24"/>
                <w:szCs w:val="24"/>
                <w:lang w:val="ro-RO" w:eastAsia="ro-RO"/>
              </w:rPr>
              <w:t>Programul de stimulare a eliminării din traficul bucureștean a autovehiculelor cu grad ridicat de poluare prin acordarea de eco-vouchere</w:t>
            </w:r>
          </w:p>
          <w:p w:rsidR="00811BC7" w:rsidRPr="001563B4" w:rsidRDefault="00811BC7" w:rsidP="00811BC7">
            <w:pPr>
              <w:pStyle w:val="ListParagraph2"/>
              <w:numPr>
                <w:ilvl w:val="0"/>
                <w:numId w:val="9"/>
              </w:numPr>
              <w:spacing w:line="276" w:lineRule="auto"/>
              <w:ind w:left="743"/>
              <w:jc w:val="both"/>
              <w:rPr>
                <w:sz w:val="24"/>
                <w:szCs w:val="24"/>
                <w:lang w:val="ro-RO" w:eastAsia="ro-RO"/>
              </w:rPr>
            </w:pPr>
            <w:r w:rsidRPr="001563B4">
              <w:rPr>
                <w:sz w:val="24"/>
                <w:szCs w:val="24"/>
                <w:lang w:val="ro-RO" w:eastAsia="ro-RO"/>
              </w:rPr>
              <w:t>servicii de tipărire și livrare 5000 de eco-vouchere (9000 lei/eco-voucher) precum și servicii de derulare a programului</w:t>
            </w:r>
          </w:p>
          <w:p w:rsidR="00A9773A" w:rsidRPr="001563B4" w:rsidRDefault="00A9773A">
            <w:pPr>
              <w:rPr>
                <w:rFonts w:ascii="Times New Roman" w:hAnsi="Times New Roman" w:cs="Times New Roman"/>
                <w:sz w:val="24"/>
                <w:szCs w:val="24"/>
                <w:lang w:val="ro-RO"/>
              </w:rPr>
            </w:pPr>
          </w:p>
        </w:tc>
        <w:tc>
          <w:tcPr>
            <w:tcW w:w="5130" w:type="dxa"/>
            <w:gridSpan w:val="2"/>
          </w:tcPr>
          <w:p w:rsidR="00811BC7" w:rsidRPr="001563B4" w:rsidRDefault="00811BC7" w:rsidP="00811BC7">
            <w:pPr>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Direcţia de Mediu</w:t>
            </w:r>
          </w:p>
          <w:p w:rsidR="00A9773A" w:rsidRPr="001563B4" w:rsidRDefault="00811BC7" w:rsidP="00811BC7">
            <w:pPr>
              <w:rPr>
                <w:rFonts w:ascii="Times New Roman" w:hAnsi="Times New Roman" w:cs="Times New Roman"/>
                <w:sz w:val="24"/>
                <w:szCs w:val="24"/>
                <w:lang w:val="it-IT"/>
              </w:rPr>
            </w:pPr>
            <w:r w:rsidRPr="001563B4">
              <w:rPr>
                <w:rFonts w:ascii="Times New Roman" w:hAnsi="Times New Roman" w:cs="Times New Roman"/>
                <w:sz w:val="24"/>
                <w:szCs w:val="24"/>
                <w:lang w:val="fr-FR"/>
              </w:rPr>
              <w:t>Buget local</w:t>
            </w:r>
          </w:p>
        </w:tc>
        <w:tc>
          <w:tcPr>
            <w:tcW w:w="2160" w:type="dxa"/>
          </w:tcPr>
          <w:p w:rsidR="00A9773A" w:rsidRPr="001563B4" w:rsidRDefault="00811BC7">
            <w:pPr>
              <w:rPr>
                <w:rFonts w:ascii="Times New Roman" w:hAnsi="Times New Roman" w:cs="Times New Roman"/>
                <w:sz w:val="24"/>
                <w:szCs w:val="24"/>
                <w:lang w:val="it-IT"/>
              </w:rPr>
            </w:pPr>
            <w:r w:rsidRPr="001563B4">
              <w:rPr>
                <w:rFonts w:ascii="Times New Roman" w:hAnsi="Times New Roman" w:cs="Times New Roman"/>
                <w:sz w:val="24"/>
                <w:szCs w:val="24"/>
                <w:lang w:val="it-IT"/>
              </w:rPr>
              <w:t>2019</w:t>
            </w:r>
          </w:p>
        </w:tc>
      </w:tr>
      <w:tr w:rsidR="00A9773A" w:rsidRPr="001563B4" w:rsidTr="00A9773A">
        <w:trPr>
          <w:trHeight w:val="98"/>
        </w:trPr>
        <w:tc>
          <w:tcPr>
            <w:tcW w:w="468" w:type="dxa"/>
          </w:tcPr>
          <w:p w:rsidR="00A9773A"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13</w:t>
            </w:r>
            <w:r>
              <w:rPr>
                <w:rFonts w:ascii="Times New Roman" w:hAnsi="Times New Roman" w:cs="Times New Roman"/>
                <w:sz w:val="24"/>
                <w:szCs w:val="24"/>
                <w:lang w:val="it-IT"/>
              </w:rPr>
              <w:lastRenderedPageBreak/>
              <w:t>9.</w:t>
            </w:r>
          </w:p>
        </w:tc>
        <w:tc>
          <w:tcPr>
            <w:tcW w:w="5580" w:type="dxa"/>
            <w:gridSpan w:val="3"/>
          </w:tcPr>
          <w:p w:rsidR="00F97794" w:rsidRPr="001563B4" w:rsidRDefault="00F97794" w:rsidP="00F97794">
            <w:pPr>
              <w:pStyle w:val="ListParagraph2"/>
              <w:spacing w:line="276" w:lineRule="auto"/>
              <w:ind w:left="0"/>
              <w:rPr>
                <w:sz w:val="24"/>
                <w:szCs w:val="24"/>
                <w:lang w:val="ro-RO" w:eastAsia="ro-RO"/>
              </w:rPr>
            </w:pPr>
            <w:r w:rsidRPr="001563B4">
              <w:rPr>
                <w:sz w:val="24"/>
                <w:szCs w:val="24"/>
                <w:lang w:val="ro-RO" w:eastAsia="ro-RO"/>
              </w:rPr>
              <w:lastRenderedPageBreak/>
              <w:t>Modernizare infrastructură transport urban</w:t>
            </w:r>
          </w:p>
          <w:p w:rsidR="00F97794" w:rsidRPr="001563B4" w:rsidRDefault="00F97794" w:rsidP="00F97794">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lastRenderedPageBreak/>
              <w:t xml:space="preserve">     Finalizarea procesului de contractare-finanțare nerambursabilă și demararea implementării următoarelor proiecte cu finanțare prin Programul Operațional Regional (POR) 2014-2020, Axa prioritară 3 - "Sprijinirea tranziției către o economie cu emisii scăzute de carbon". Prioritatea de investiții 4e "Promovarea unor strategii cu emisii scăzute de dioxid de carbon pentru toate tipurile de teritorii în special pentru zonele urbane, inclusiv promovarea mobilității urbane durabile și a măsurilor de adaptare relevante pentru atenuare"</w:t>
            </w:r>
          </w:p>
          <w:p w:rsidR="00F97794" w:rsidRPr="001563B4" w:rsidRDefault="00F97794" w:rsidP="00F97794">
            <w:pPr>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 Modernizarea și dotarea liniei nr.40</w:t>
            </w:r>
          </w:p>
          <w:p w:rsidR="00F97794" w:rsidRPr="001563B4" w:rsidRDefault="00F97794" w:rsidP="00F97794">
            <w:pPr>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 Modernizarea și dotarea liniei nr.55</w:t>
            </w:r>
          </w:p>
          <w:p w:rsidR="00F97794" w:rsidRPr="001563B4" w:rsidRDefault="00F97794" w:rsidP="00F97794">
            <w:pPr>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 Modernizare și dotare linii de tramvai: 1, 10, 21, 25, 32, 41</w:t>
            </w:r>
          </w:p>
          <w:p w:rsidR="00F97794" w:rsidRPr="001563B4" w:rsidRDefault="00F97794" w:rsidP="00F97794">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 Achiziționare autobuze electrice necesare îmbunătățirii transportului public de călători pe traseele 300, 330, 335; 173, 311, 336, 381, 601; 137, 138; 312, 313, 368 și 385</w:t>
            </w:r>
          </w:p>
          <w:p w:rsidR="00F97794" w:rsidRPr="001563B4" w:rsidRDefault="00F97794" w:rsidP="00F97794">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 Modernizare linie de tramvai pe B-dul G-ral Vasile Milea</w:t>
            </w:r>
          </w:p>
          <w:p w:rsidR="00A9773A" w:rsidRPr="001563B4" w:rsidRDefault="00A9773A">
            <w:pPr>
              <w:rPr>
                <w:rFonts w:ascii="Times New Roman" w:hAnsi="Times New Roman" w:cs="Times New Roman"/>
                <w:sz w:val="24"/>
                <w:szCs w:val="24"/>
                <w:lang w:val="ro-RO"/>
              </w:rPr>
            </w:pPr>
          </w:p>
        </w:tc>
        <w:tc>
          <w:tcPr>
            <w:tcW w:w="5130" w:type="dxa"/>
            <w:gridSpan w:val="2"/>
          </w:tcPr>
          <w:p w:rsidR="00F97794" w:rsidRPr="001563B4" w:rsidRDefault="00F97794" w:rsidP="00F97794">
            <w:pPr>
              <w:pStyle w:val="ListParagraph2"/>
              <w:spacing w:line="276" w:lineRule="auto"/>
              <w:ind w:left="0"/>
              <w:jc w:val="both"/>
              <w:rPr>
                <w:sz w:val="24"/>
                <w:szCs w:val="24"/>
                <w:lang w:val="ro-RO" w:eastAsia="ro-RO"/>
              </w:rPr>
            </w:pPr>
            <w:r w:rsidRPr="001563B4">
              <w:rPr>
                <w:sz w:val="24"/>
                <w:szCs w:val="24"/>
                <w:shd w:val="clear" w:color="auto" w:fill="FFFFFF"/>
                <w:lang w:val="fr-FR"/>
              </w:rPr>
              <w:lastRenderedPageBreak/>
              <w:t xml:space="preserve">Primăria Municipiului București  </w:t>
            </w:r>
            <w:r w:rsidRPr="001563B4">
              <w:rPr>
                <w:sz w:val="24"/>
                <w:szCs w:val="24"/>
                <w:lang w:val="fr-FR"/>
              </w:rPr>
              <w:t xml:space="preserve">prin  </w:t>
            </w:r>
            <w:r w:rsidRPr="001563B4">
              <w:rPr>
                <w:sz w:val="24"/>
                <w:szCs w:val="24"/>
                <w:lang w:val="ro-RO" w:eastAsia="ro-RO"/>
              </w:rPr>
              <w:t xml:space="preserve">Direcţia </w:t>
            </w:r>
            <w:r w:rsidRPr="001563B4">
              <w:rPr>
                <w:sz w:val="24"/>
                <w:szCs w:val="24"/>
                <w:lang w:val="ro-RO" w:eastAsia="ro-RO"/>
              </w:rPr>
              <w:lastRenderedPageBreak/>
              <w:t>Generală Management Proiecte cu Finanțare Externă</w:t>
            </w:r>
          </w:p>
          <w:p w:rsidR="00A9773A" w:rsidRPr="001563B4" w:rsidRDefault="00F97794" w:rsidP="00F97794">
            <w:pPr>
              <w:jc w:val="both"/>
              <w:rPr>
                <w:rFonts w:ascii="Times New Roman" w:hAnsi="Times New Roman" w:cs="Times New Roman"/>
                <w:sz w:val="24"/>
                <w:szCs w:val="24"/>
                <w:shd w:val="clear" w:color="auto" w:fill="FFFFFF"/>
                <w:lang w:val="fr-FR"/>
              </w:rPr>
            </w:pPr>
            <w:r w:rsidRPr="001563B4">
              <w:rPr>
                <w:rFonts w:ascii="Times New Roman" w:eastAsia="Times New Roman" w:hAnsi="Times New Roman" w:cs="Times New Roman"/>
                <w:sz w:val="24"/>
                <w:szCs w:val="24"/>
                <w:shd w:val="clear" w:color="auto" w:fill="FFFFFF"/>
                <w:lang w:val="fr-FR"/>
              </w:rPr>
              <w:t>Societatea de Transport București – S.T.B.</w:t>
            </w:r>
          </w:p>
          <w:p w:rsidR="00F97794" w:rsidRPr="001563B4" w:rsidRDefault="00F97794" w:rsidP="00F97794">
            <w:pPr>
              <w:jc w:val="both"/>
              <w:rPr>
                <w:rFonts w:ascii="Times New Roman" w:hAnsi="Times New Roman" w:cs="Times New Roman"/>
                <w:sz w:val="24"/>
                <w:szCs w:val="24"/>
                <w:lang w:val="fr-FR"/>
              </w:rPr>
            </w:pPr>
            <w:r w:rsidRPr="001563B4">
              <w:rPr>
                <w:rFonts w:ascii="Times New Roman" w:hAnsi="Times New Roman" w:cs="Times New Roman"/>
                <w:sz w:val="24"/>
                <w:szCs w:val="24"/>
                <w:shd w:val="clear" w:color="auto" w:fill="FFFFFF"/>
                <w:lang w:val="fr-FR"/>
              </w:rPr>
              <w:t>Fonduri europene</w:t>
            </w:r>
          </w:p>
        </w:tc>
        <w:tc>
          <w:tcPr>
            <w:tcW w:w="2160" w:type="dxa"/>
          </w:tcPr>
          <w:p w:rsidR="00A9773A" w:rsidRPr="001563B4" w:rsidRDefault="00F97794">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2021</w:t>
            </w:r>
          </w:p>
        </w:tc>
      </w:tr>
      <w:tr w:rsidR="00A9773A" w:rsidRPr="001563B4" w:rsidTr="00A9773A">
        <w:tc>
          <w:tcPr>
            <w:tcW w:w="468" w:type="dxa"/>
          </w:tcPr>
          <w:p w:rsidR="00A9773A"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140.</w:t>
            </w:r>
          </w:p>
        </w:tc>
        <w:tc>
          <w:tcPr>
            <w:tcW w:w="5580" w:type="dxa"/>
            <w:gridSpan w:val="3"/>
          </w:tcPr>
          <w:p w:rsidR="00083348" w:rsidRPr="001563B4" w:rsidRDefault="00083348" w:rsidP="008A2C91">
            <w:pPr>
              <w:contextualSpacing/>
              <w:rPr>
                <w:rFonts w:ascii="Times New Roman" w:eastAsia="Times New Roman" w:hAnsi="Times New Roman" w:cs="Times New Roman"/>
                <w:sz w:val="24"/>
                <w:szCs w:val="24"/>
              </w:rPr>
            </w:pPr>
            <w:r w:rsidRPr="001563B4">
              <w:rPr>
                <w:rFonts w:ascii="Times New Roman" w:eastAsia="Times New Roman" w:hAnsi="Times New Roman" w:cs="Times New Roman"/>
                <w:sz w:val="24"/>
                <w:szCs w:val="24"/>
              </w:rPr>
              <w:t>Colaborare în cadrul proiectului Supporting "Alternatives to Cars by Means of Better Clean Bus Deployment"</w:t>
            </w:r>
          </w:p>
          <w:p w:rsidR="00083348" w:rsidRPr="001563B4" w:rsidRDefault="00083348" w:rsidP="00083348">
            <w:pPr>
              <w:ind w:left="19"/>
              <w:contextualSpacing/>
              <w:jc w:val="both"/>
              <w:rPr>
                <w:rFonts w:ascii="Times New Roman" w:eastAsia="Times New Roman" w:hAnsi="Times New Roman" w:cs="Times New Roman"/>
                <w:sz w:val="24"/>
                <w:szCs w:val="24"/>
              </w:rPr>
            </w:pPr>
            <w:r w:rsidRPr="001563B4">
              <w:rPr>
                <w:rFonts w:ascii="Times New Roman" w:eastAsia="Times New Roman" w:hAnsi="Times New Roman" w:cs="Times New Roman"/>
                <w:sz w:val="24"/>
                <w:szCs w:val="24"/>
              </w:rPr>
              <w:t xml:space="preserve">     Propunere de proiect depusă de către UITP în cadrul European Call for lenders – MOVE/B4/2018-563</w:t>
            </w:r>
          </w:p>
          <w:p w:rsidR="00A9773A" w:rsidRPr="001563B4" w:rsidRDefault="00A9773A">
            <w:pPr>
              <w:rPr>
                <w:rFonts w:ascii="Times New Roman" w:hAnsi="Times New Roman" w:cs="Times New Roman"/>
                <w:sz w:val="24"/>
                <w:szCs w:val="24"/>
                <w:lang w:val="it-IT"/>
              </w:rPr>
            </w:pPr>
          </w:p>
        </w:tc>
        <w:tc>
          <w:tcPr>
            <w:tcW w:w="5130" w:type="dxa"/>
            <w:gridSpan w:val="2"/>
          </w:tcPr>
          <w:p w:rsidR="00083348" w:rsidRPr="001563B4" w:rsidRDefault="00083348">
            <w:pPr>
              <w:rPr>
                <w:rFonts w:ascii="Times New Roman" w:hAnsi="Times New Roman" w:cs="Times New Roman"/>
                <w:sz w:val="24"/>
                <w:szCs w:val="24"/>
                <w:lang w:val="it-IT"/>
              </w:rPr>
            </w:pPr>
          </w:p>
          <w:p w:rsidR="00083348" w:rsidRPr="001563B4" w:rsidRDefault="00083348" w:rsidP="00083348">
            <w:pPr>
              <w:pStyle w:val="ListParagraph2"/>
              <w:spacing w:line="276" w:lineRule="auto"/>
              <w:ind w:left="0"/>
              <w:jc w:val="both"/>
              <w:rPr>
                <w:sz w:val="24"/>
                <w:szCs w:val="24"/>
                <w:lang w:val="ro-RO" w:eastAsia="ro-RO"/>
              </w:rPr>
            </w:pPr>
            <w:r w:rsidRPr="001563B4">
              <w:rPr>
                <w:sz w:val="24"/>
                <w:szCs w:val="24"/>
                <w:shd w:val="clear" w:color="auto" w:fill="FFFFFF"/>
                <w:lang w:val="fr-FR"/>
              </w:rPr>
              <w:t xml:space="preserve">Primăria Municipiului București  </w:t>
            </w:r>
            <w:r w:rsidRPr="001563B4">
              <w:rPr>
                <w:sz w:val="24"/>
                <w:szCs w:val="24"/>
                <w:lang w:val="fr-FR"/>
              </w:rPr>
              <w:t xml:space="preserve">prin  </w:t>
            </w:r>
            <w:r w:rsidRPr="001563B4">
              <w:rPr>
                <w:sz w:val="24"/>
                <w:szCs w:val="24"/>
                <w:lang w:val="ro-RO" w:eastAsia="ro-RO"/>
              </w:rPr>
              <w:t>Direcţia Generală Management Proiecte cu Finanțare Externă</w:t>
            </w:r>
          </w:p>
          <w:p w:rsidR="00083348" w:rsidRPr="001563B4" w:rsidRDefault="00083348" w:rsidP="00083348">
            <w:pPr>
              <w:jc w:val="both"/>
              <w:rPr>
                <w:rFonts w:ascii="Times New Roman" w:hAnsi="Times New Roman" w:cs="Times New Roman"/>
                <w:sz w:val="24"/>
                <w:szCs w:val="24"/>
                <w:shd w:val="clear" w:color="auto" w:fill="FFFFFF"/>
                <w:lang w:val="fr-FR"/>
              </w:rPr>
            </w:pPr>
            <w:r w:rsidRPr="001563B4">
              <w:rPr>
                <w:rFonts w:ascii="Times New Roman" w:eastAsia="Times New Roman" w:hAnsi="Times New Roman" w:cs="Times New Roman"/>
                <w:sz w:val="24"/>
                <w:szCs w:val="24"/>
                <w:shd w:val="clear" w:color="auto" w:fill="FFFFFF"/>
                <w:lang w:val="fr-FR"/>
              </w:rPr>
              <w:t>Societatea de Transport București – S.T.B.</w:t>
            </w:r>
          </w:p>
          <w:p w:rsidR="00A9773A" w:rsidRPr="001563B4" w:rsidRDefault="00083348" w:rsidP="00083348">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 xml:space="preserve">Fonduri europene, </w:t>
            </w:r>
            <w:r w:rsidRPr="001563B4">
              <w:rPr>
                <w:rFonts w:ascii="Times New Roman" w:hAnsi="Times New Roman" w:cs="Times New Roman"/>
                <w:sz w:val="24"/>
                <w:szCs w:val="24"/>
                <w:lang w:val="it-IT"/>
              </w:rPr>
              <w:t xml:space="preserve"> Comisia Europeană</w:t>
            </w:r>
          </w:p>
        </w:tc>
        <w:tc>
          <w:tcPr>
            <w:tcW w:w="2160" w:type="dxa"/>
          </w:tcPr>
          <w:p w:rsidR="00A9773A" w:rsidRPr="001563B4" w:rsidRDefault="00083348">
            <w:pPr>
              <w:rPr>
                <w:rFonts w:ascii="Times New Roman" w:hAnsi="Times New Roman" w:cs="Times New Roman"/>
                <w:sz w:val="24"/>
                <w:szCs w:val="24"/>
                <w:lang w:val="it-IT"/>
              </w:rPr>
            </w:pPr>
            <w:r w:rsidRPr="001563B4">
              <w:rPr>
                <w:rFonts w:ascii="Times New Roman" w:hAnsi="Times New Roman" w:cs="Times New Roman"/>
                <w:sz w:val="24"/>
                <w:szCs w:val="24"/>
                <w:lang w:val="it-IT"/>
              </w:rPr>
              <w:t>Septembrie 2019</w:t>
            </w:r>
          </w:p>
        </w:tc>
      </w:tr>
      <w:tr w:rsidR="00A9773A" w:rsidRPr="001563B4" w:rsidTr="00A9773A">
        <w:tc>
          <w:tcPr>
            <w:tcW w:w="468" w:type="dxa"/>
          </w:tcPr>
          <w:p w:rsidR="00A9773A"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141</w:t>
            </w:r>
          </w:p>
        </w:tc>
        <w:tc>
          <w:tcPr>
            <w:tcW w:w="5580" w:type="dxa"/>
            <w:gridSpan w:val="3"/>
          </w:tcPr>
          <w:p w:rsidR="00083348" w:rsidRPr="001563B4" w:rsidRDefault="00083348" w:rsidP="008A2C91">
            <w:pPr>
              <w:contextualSpacing/>
              <w:rPr>
                <w:rFonts w:ascii="Times New Roman" w:eastAsia="Times New Roman" w:hAnsi="Times New Roman" w:cs="Times New Roman"/>
                <w:sz w:val="24"/>
                <w:szCs w:val="24"/>
              </w:rPr>
            </w:pPr>
            <w:r w:rsidRPr="001563B4">
              <w:rPr>
                <w:rFonts w:ascii="Times New Roman" w:eastAsia="Times New Roman" w:hAnsi="Times New Roman" w:cs="Times New Roman"/>
                <w:sz w:val="24"/>
                <w:szCs w:val="24"/>
              </w:rPr>
              <w:t>Propunere de finanțare în cadrul programului COST (European Cooperation in Science and Technology)</w:t>
            </w:r>
          </w:p>
          <w:p w:rsidR="00A9773A" w:rsidRPr="001563B4" w:rsidRDefault="00A9773A">
            <w:pPr>
              <w:rPr>
                <w:rFonts w:ascii="Times New Roman" w:hAnsi="Times New Roman" w:cs="Times New Roman"/>
                <w:sz w:val="24"/>
                <w:szCs w:val="24"/>
                <w:lang w:val="it-IT"/>
              </w:rPr>
            </w:pPr>
          </w:p>
        </w:tc>
        <w:tc>
          <w:tcPr>
            <w:tcW w:w="5130" w:type="dxa"/>
            <w:gridSpan w:val="2"/>
          </w:tcPr>
          <w:p w:rsidR="00083348" w:rsidRPr="008D7603" w:rsidRDefault="00083348">
            <w:pPr>
              <w:rPr>
                <w:rFonts w:ascii="Times New Roman" w:hAnsi="Times New Roman" w:cs="Times New Roman"/>
                <w:sz w:val="24"/>
                <w:szCs w:val="24"/>
                <w:lang w:val="fr-FR"/>
              </w:rPr>
            </w:pPr>
          </w:p>
          <w:p w:rsidR="00083348" w:rsidRPr="001563B4" w:rsidRDefault="00083348" w:rsidP="00083348">
            <w:pPr>
              <w:pStyle w:val="ListParagraph2"/>
              <w:spacing w:line="276" w:lineRule="auto"/>
              <w:ind w:left="0"/>
              <w:jc w:val="both"/>
              <w:rPr>
                <w:sz w:val="24"/>
                <w:szCs w:val="24"/>
                <w:lang w:val="ro-RO" w:eastAsia="ro-RO"/>
              </w:rPr>
            </w:pPr>
            <w:r w:rsidRPr="001563B4">
              <w:rPr>
                <w:sz w:val="24"/>
                <w:szCs w:val="24"/>
                <w:shd w:val="clear" w:color="auto" w:fill="FFFFFF"/>
                <w:lang w:val="fr-FR"/>
              </w:rPr>
              <w:t xml:space="preserve">Primăria Municipiului București  </w:t>
            </w:r>
            <w:r w:rsidRPr="001563B4">
              <w:rPr>
                <w:sz w:val="24"/>
                <w:szCs w:val="24"/>
                <w:lang w:val="fr-FR"/>
              </w:rPr>
              <w:t xml:space="preserve">prin  </w:t>
            </w:r>
            <w:r w:rsidRPr="001563B4">
              <w:rPr>
                <w:sz w:val="24"/>
                <w:szCs w:val="24"/>
                <w:lang w:val="ro-RO" w:eastAsia="ro-RO"/>
              </w:rPr>
              <w:t>Direcţia Generală Management Proiecte cu Finanțare Externă</w:t>
            </w:r>
          </w:p>
          <w:p w:rsidR="00083348" w:rsidRPr="001563B4" w:rsidRDefault="00083348" w:rsidP="00083348">
            <w:pPr>
              <w:jc w:val="both"/>
              <w:rPr>
                <w:rFonts w:ascii="Times New Roman" w:hAnsi="Times New Roman" w:cs="Times New Roman"/>
                <w:sz w:val="24"/>
                <w:szCs w:val="24"/>
                <w:shd w:val="clear" w:color="auto" w:fill="FFFFFF"/>
                <w:lang w:val="fr-FR"/>
              </w:rPr>
            </w:pPr>
            <w:r w:rsidRPr="001563B4">
              <w:rPr>
                <w:rFonts w:ascii="Times New Roman" w:eastAsia="Times New Roman" w:hAnsi="Times New Roman" w:cs="Times New Roman"/>
                <w:sz w:val="24"/>
                <w:szCs w:val="24"/>
                <w:shd w:val="clear" w:color="auto" w:fill="FFFFFF"/>
                <w:lang w:val="fr-FR"/>
              </w:rPr>
              <w:lastRenderedPageBreak/>
              <w:t>Societatea de Transport București – S.T.B.</w:t>
            </w:r>
          </w:p>
          <w:p w:rsidR="00A9773A" w:rsidRPr="001563B4" w:rsidRDefault="00083348">
            <w:pPr>
              <w:rPr>
                <w:rFonts w:ascii="Times New Roman" w:hAnsi="Times New Roman" w:cs="Times New Roman"/>
                <w:sz w:val="24"/>
                <w:szCs w:val="24"/>
                <w:lang w:val="it-IT"/>
              </w:rPr>
            </w:pPr>
            <w:r w:rsidRPr="001563B4">
              <w:rPr>
                <w:rFonts w:ascii="Times New Roman" w:hAnsi="Times New Roman" w:cs="Times New Roman"/>
                <w:sz w:val="24"/>
                <w:szCs w:val="24"/>
              </w:rPr>
              <w:t xml:space="preserve">Programul </w:t>
            </w:r>
            <w:r w:rsidRPr="001563B4">
              <w:rPr>
                <w:rFonts w:ascii="Times New Roman" w:eastAsia="Times New Roman" w:hAnsi="Times New Roman" w:cs="Times New Roman"/>
                <w:sz w:val="24"/>
                <w:szCs w:val="24"/>
              </w:rPr>
              <w:t>COST</w:t>
            </w:r>
          </w:p>
        </w:tc>
        <w:tc>
          <w:tcPr>
            <w:tcW w:w="2160" w:type="dxa"/>
          </w:tcPr>
          <w:p w:rsidR="00A9773A" w:rsidRPr="001563B4" w:rsidRDefault="00083348">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Septembrie 2019</w:t>
            </w:r>
          </w:p>
        </w:tc>
      </w:tr>
      <w:tr w:rsidR="00A9773A" w:rsidRPr="001563B4" w:rsidTr="00A9773A">
        <w:tc>
          <w:tcPr>
            <w:tcW w:w="468" w:type="dxa"/>
          </w:tcPr>
          <w:p w:rsidR="00A9773A"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142.</w:t>
            </w:r>
          </w:p>
        </w:tc>
        <w:tc>
          <w:tcPr>
            <w:tcW w:w="5580" w:type="dxa"/>
            <w:gridSpan w:val="3"/>
          </w:tcPr>
          <w:p w:rsidR="00083348" w:rsidRPr="001563B4" w:rsidRDefault="00083348" w:rsidP="007971E7">
            <w:pPr>
              <w:pStyle w:val="ListParagraph2"/>
              <w:spacing w:line="276" w:lineRule="auto"/>
              <w:ind w:left="0"/>
              <w:rPr>
                <w:sz w:val="24"/>
                <w:szCs w:val="24"/>
                <w:lang w:val="fr-FR"/>
              </w:rPr>
            </w:pPr>
            <w:r w:rsidRPr="001563B4">
              <w:rPr>
                <w:sz w:val="24"/>
                <w:szCs w:val="24"/>
                <w:lang w:val="fr-FR"/>
              </w:rPr>
              <w:t xml:space="preserve">Reabilitarea sistemului </w:t>
            </w:r>
            <w:proofErr w:type="gramStart"/>
            <w:r w:rsidRPr="001563B4">
              <w:rPr>
                <w:sz w:val="24"/>
                <w:szCs w:val="24"/>
                <w:lang w:val="fr-FR"/>
              </w:rPr>
              <w:t>de incalzire</w:t>
            </w:r>
            <w:proofErr w:type="gramEnd"/>
            <w:r w:rsidRPr="001563B4">
              <w:rPr>
                <w:sz w:val="24"/>
                <w:szCs w:val="24"/>
                <w:lang w:val="fr-FR"/>
              </w:rPr>
              <w:t xml:space="preserve"> centralizată al municipiului Bucureşti</w:t>
            </w:r>
          </w:p>
          <w:p w:rsidR="00A9773A" w:rsidRPr="001563B4" w:rsidRDefault="00083348" w:rsidP="007971E7">
            <w:pPr>
              <w:pStyle w:val="ListParagraph2"/>
              <w:spacing w:line="276" w:lineRule="auto"/>
              <w:ind w:left="0"/>
              <w:jc w:val="both"/>
              <w:rPr>
                <w:color w:val="000000"/>
                <w:sz w:val="24"/>
                <w:szCs w:val="24"/>
                <w:lang w:val="ro-RO" w:eastAsia="ro-RO"/>
              </w:rPr>
            </w:pPr>
            <w:r w:rsidRPr="001563B4">
              <w:rPr>
                <w:color w:val="000000"/>
                <w:sz w:val="24"/>
                <w:szCs w:val="24"/>
                <w:lang w:val="ro-RO" w:eastAsia="ro-RO"/>
              </w:rPr>
              <w:t xml:space="preserve">     Pregătirea aplicației de finanțare în vederea accesării de fonduri nerambursabile prin Programul Operaţional Infrastructură Mare (POIM) 2014-2020, Axa prioritară 7 - "Creșterea eficienței energetice la nivelul sistemului centralizat de termoficare în orașele selectate"</w:t>
            </w:r>
          </w:p>
        </w:tc>
        <w:tc>
          <w:tcPr>
            <w:tcW w:w="5130" w:type="dxa"/>
            <w:gridSpan w:val="2"/>
          </w:tcPr>
          <w:p w:rsidR="00083348" w:rsidRPr="001563B4" w:rsidRDefault="00083348" w:rsidP="00083348">
            <w:pPr>
              <w:pStyle w:val="ListParagraph2"/>
              <w:spacing w:line="276" w:lineRule="auto"/>
              <w:ind w:left="0"/>
              <w:jc w:val="center"/>
              <w:rPr>
                <w:sz w:val="24"/>
                <w:szCs w:val="24"/>
                <w:lang w:val="fr-FR"/>
              </w:rPr>
            </w:pPr>
            <w:r w:rsidRPr="001563B4">
              <w:rPr>
                <w:sz w:val="24"/>
                <w:szCs w:val="24"/>
                <w:shd w:val="clear" w:color="auto" w:fill="FFFFFF"/>
                <w:lang w:val="fr-FR"/>
              </w:rPr>
              <w:t xml:space="preserve">Primăria Municipiului București  </w:t>
            </w:r>
            <w:r w:rsidRPr="001563B4">
              <w:rPr>
                <w:sz w:val="24"/>
                <w:szCs w:val="24"/>
                <w:lang w:val="fr-FR"/>
              </w:rPr>
              <w:t xml:space="preserve">prin              </w:t>
            </w:r>
            <w:r w:rsidRPr="001563B4">
              <w:rPr>
                <w:color w:val="000000"/>
                <w:sz w:val="24"/>
                <w:szCs w:val="24"/>
                <w:lang w:val="ro-RO" w:eastAsia="ro-RO"/>
              </w:rPr>
              <w:t>Direcţia Generală Management Proiecte cu Finanțare Externă</w:t>
            </w:r>
          </w:p>
          <w:p w:rsidR="00083348" w:rsidRPr="001563B4" w:rsidRDefault="00083348" w:rsidP="00083348">
            <w:pPr>
              <w:pStyle w:val="ListParagraph2"/>
              <w:spacing w:line="276" w:lineRule="auto"/>
              <w:ind w:left="0"/>
              <w:jc w:val="center"/>
              <w:rPr>
                <w:sz w:val="24"/>
                <w:szCs w:val="24"/>
                <w:lang w:val="fr-FR"/>
              </w:rPr>
            </w:pPr>
          </w:p>
          <w:p w:rsidR="00A9773A" w:rsidRPr="001563B4" w:rsidRDefault="00083348" w:rsidP="00083348">
            <w:pPr>
              <w:rPr>
                <w:rFonts w:ascii="Times New Roman" w:hAnsi="Times New Roman" w:cs="Times New Roman"/>
                <w:sz w:val="24"/>
                <w:szCs w:val="24"/>
              </w:rPr>
            </w:pPr>
            <w:r w:rsidRPr="001563B4">
              <w:rPr>
                <w:rFonts w:ascii="Times New Roman" w:eastAsia="Times New Roman" w:hAnsi="Times New Roman" w:cs="Times New Roman"/>
                <w:sz w:val="24"/>
                <w:szCs w:val="24"/>
              </w:rPr>
              <w:t>R.A.D.E.T.</w:t>
            </w:r>
          </w:p>
          <w:p w:rsidR="00083348" w:rsidRPr="001563B4" w:rsidRDefault="00083348" w:rsidP="00083348">
            <w:pPr>
              <w:rPr>
                <w:rFonts w:ascii="Times New Roman" w:hAnsi="Times New Roman" w:cs="Times New Roman"/>
                <w:sz w:val="24"/>
                <w:szCs w:val="24"/>
                <w:lang w:val="it-IT"/>
              </w:rPr>
            </w:pPr>
            <w:r w:rsidRPr="001563B4">
              <w:rPr>
                <w:rFonts w:ascii="Times New Roman" w:hAnsi="Times New Roman" w:cs="Times New Roman"/>
                <w:sz w:val="24"/>
                <w:szCs w:val="24"/>
              </w:rPr>
              <w:t>Fonduri europene</w:t>
            </w:r>
          </w:p>
        </w:tc>
        <w:tc>
          <w:tcPr>
            <w:tcW w:w="2160" w:type="dxa"/>
          </w:tcPr>
          <w:p w:rsidR="00A9773A" w:rsidRPr="001563B4" w:rsidRDefault="00083348">
            <w:pPr>
              <w:rPr>
                <w:rFonts w:ascii="Times New Roman" w:hAnsi="Times New Roman" w:cs="Times New Roman"/>
                <w:sz w:val="24"/>
                <w:szCs w:val="24"/>
                <w:lang w:val="it-IT"/>
              </w:rPr>
            </w:pPr>
            <w:r w:rsidRPr="001563B4">
              <w:rPr>
                <w:rFonts w:ascii="Times New Roman" w:hAnsi="Times New Roman" w:cs="Times New Roman"/>
                <w:sz w:val="24"/>
                <w:szCs w:val="24"/>
                <w:lang w:val="it-IT"/>
              </w:rPr>
              <w:t>Decembrie 2023</w:t>
            </w:r>
          </w:p>
        </w:tc>
      </w:tr>
      <w:tr w:rsidR="00A9773A" w:rsidRPr="001563B4" w:rsidTr="00A9773A">
        <w:tc>
          <w:tcPr>
            <w:tcW w:w="468" w:type="dxa"/>
          </w:tcPr>
          <w:p w:rsidR="00A9773A"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143.</w:t>
            </w:r>
          </w:p>
        </w:tc>
        <w:tc>
          <w:tcPr>
            <w:tcW w:w="5580" w:type="dxa"/>
            <w:gridSpan w:val="3"/>
          </w:tcPr>
          <w:p w:rsidR="007971E7" w:rsidRPr="001563B4" w:rsidRDefault="007971E7" w:rsidP="007971E7">
            <w:pPr>
              <w:pStyle w:val="ListParagraph2"/>
              <w:spacing w:line="276" w:lineRule="auto"/>
              <w:ind w:left="0"/>
              <w:jc w:val="both"/>
              <w:rPr>
                <w:sz w:val="24"/>
                <w:szCs w:val="24"/>
                <w:lang w:val="ro-RO"/>
              </w:rPr>
            </w:pPr>
            <w:r w:rsidRPr="001563B4">
              <w:rPr>
                <w:sz w:val="24"/>
                <w:szCs w:val="24"/>
                <w:lang w:val="ro-RO" w:eastAsia="ro-RO"/>
              </w:rPr>
              <w:t xml:space="preserve">     Pregătirea aplicației de finanțare pentru proiectul "Extinderea și reabilitarea infrastructurii de apă și apă uzată în zonele Ghidiceni, Olteniței, Cheile Turzii și Henri Coandă – lotul 1 și lotul 2 din municipiul București" în vederea accesării de fonduri nerambursabile prin Programul Operaţional Infrastructură Mare (POIM) 2014-2020, Axa prioritară 3 - "Dezvoltarea infrastructurii de mediu în condiții de management eficient al resurselor", Obiectivul specific 3.2 - "Creșterea nivelului de colectare și epurare a apelor uzate urbane, precum și a gradului de asigurare a alimentării cu apă potabilă a populației"</w:t>
            </w:r>
          </w:p>
          <w:p w:rsidR="00A9773A" w:rsidRPr="001563B4" w:rsidRDefault="00A9773A">
            <w:pPr>
              <w:rPr>
                <w:rFonts w:ascii="Times New Roman" w:hAnsi="Times New Roman" w:cs="Times New Roman"/>
                <w:sz w:val="24"/>
                <w:szCs w:val="24"/>
                <w:lang w:val="ro-RO"/>
              </w:rPr>
            </w:pPr>
          </w:p>
        </w:tc>
        <w:tc>
          <w:tcPr>
            <w:tcW w:w="5130" w:type="dxa"/>
            <w:gridSpan w:val="2"/>
          </w:tcPr>
          <w:p w:rsidR="00A9773A" w:rsidRPr="001563B4" w:rsidRDefault="007971E7">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 xml:space="preserve">prin              </w:t>
            </w:r>
            <w:r w:rsidRPr="001563B4">
              <w:rPr>
                <w:rFonts w:ascii="Times New Roman" w:eastAsia="Times New Roman" w:hAnsi="Times New Roman" w:cs="Times New Roman"/>
                <w:sz w:val="24"/>
                <w:szCs w:val="24"/>
                <w:lang w:val="ro-RO" w:eastAsia="ro-RO"/>
              </w:rPr>
              <w:t>Direcţia Generală Management Proiecte cu Finanțare Externă</w:t>
            </w:r>
          </w:p>
        </w:tc>
        <w:tc>
          <w:tcPr>
            <w:tcW w:w="2160" w:type="dxa"/>
          </w:tcPr>
          <w:p w:rsidR="00A9773A" w:rsidRPr="001563B4" w:rsidRDefault="007971E7">
            <w:pPr>
              <w:rPr>
                <w:rFonts w:ascii="Times New Roman" w:hAnsi="Times New Roman" w:cs="Times New Roman"/>
                <w:sz w:val="24"/>
                <w:szCs w:val="24"/>
                <w:lang w:val="it-IT"/>
              </w:rPr>
            </w:pPr>
            <w:r w:rsidRPr="001563B4">
              <w:rPr>
                <w:rFonts w:ascii="Times New Roman" w:hAnsi="Times New Roman" w:cs="Times New Roman"/>
                <w:sz w:val="24"/>
                <w:szCs w:val="24"/>
                <w:lang w:val="it-IT"/>
              </w:rPr>
              <w:t>Decembrie 2023</w:t>
            </w:r>
          </w:p>
        </w:tc>
      </w:tr>
      <w:tr w:rsidR="00E22313" w:rsidRPr="001563B4" w:rsidTr="00A9773A">
        <w:tc>
          <w:tcPr>
            <w:tcW w:w="468" w:type="dxa"/>
          </w:tcPr>
          <w:p w:rsidR="00E22313"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144.</w:t>
            </w:r>
          </w:p>
        </w:tc>
        <w:tc>
          <w:tcPr>
            <w:tcW w:w="5580" w:type="dxa"/>
            <w:gridSpan w:val="3"/>
          </w:tcPr>
          <w:p w:rsidR="00E22313" w:rsidRPr="001563B4" w:rsidRDefault="00E22313" w:rsidP="00E22313">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Implementare proiect "Finalizarea Stației de Epurare Glina, reabilitarea principalelor colectoare de canalizare și a canalului colector Dâmbovița (Caseta) în Municipiul București – Etapa II"</w:t>
            </w:r>
          </w:p>
          <w:p w:rsidR="00E22313" w:rsidRPr="001563B4" w:rsidRDefault="00E22313" w:rsidP="00E22313">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Proiect finanțat din fonduri europene prin POIM 2014-2020, Axa prioritară 3 - "Dezvoltarea infrastructurii de mediu în condiții de management eficient al resurselor", în conformitate cu prevederile </w:t>
            </w:r>
            <w:r w:rsidRPr="001563B4">
              <w:rPr>
                <w:rFonts w:ascii="Times New Roman" w:eastAsia="Times New Roman" w:hAnsi="Times New Roman" w:cs="Times New Roman"/>
                <w:color w:val="000000"/>
                <w:sz w:val="24"/>
                <w:szCs w:val="24"/>
                <w:lang w:val="ro-RO" w:eastAsia="ro-RO"/>
              </w:rPr>
              <w:lastRenderedPageBreak/>
              <w:t>contractului de finanțare nerambursabilă.</w:t>
            </w:r>
          </w:p>
          <w:p w:rsidR="00E22313" w:rsidRPr="001563B4" w:rsidRDefault="00E22313">
            <w:pPr>
              <w:rPr>
                <w:rFonts w:ascii="Times New Roman" w:hAnsi="Times New Roman" w:cs="Times New Roman"/>
                <w:sz w:val="24"/>
                <w:szCs w:val="24"/>
                <w:lang w:val="ro-RO"/>
              </w:rPr>
            </w:pPr>
          </w:p>
        </w:tc>
        <w:tc>
          <w:tcPr>
            <w:tcW w:w="5130" w:type="dxa"/>
            <w:gridSpan w:val="2"/>
          </w:tcPr>
          <w:p w:rsidR="00E22313" w:rsidRPr="001563B4" w:rsidRDefault="00E22313" w:rsidP="00461941">
            <w:pPr>
              <w:rPr>
                <w:rFonts w:ascii="Times New Roman" w:hAnsi="Times New Roman" w:cs="Times New Roman"/>
                <w:sz w:val="24"/>
                <w:szCs w:val="24"/>
                <w:lang w:val="ro-RO" w:eastAsia="ro-RO"/>
              </w:rPr>
            </w:pPr>
            <w:r w:rsidRPr="001563B4">
              <w:rPr>
                <w:rFonts w:ascii="Times New Roman" w:hAnsi="Times New Roman" w:cs="Times New Roman"/>
                <w:sz w:val="24"/>
                <w:szCs w:val="24"/>
                <w:shd w:val="clear" w:color="auto" w:fill="FFFFFF"/>
                <w:lang w:val="fr-FR"/>
              </w:rPr>
              <w:lastRenderedPageBreak/>
              <w:t xml:space="preserve">Primăria Municipiului București  </w:t>
            </w:r>
            <w:r w:rsidRPr="001563B4">
              <w:rPr>
                <w:rFonts w:ascii="Times New Roman" w:eastAsia="Times New Roman" w:hAnsi="Times New Roman" w:cs="Times New Roman"/>
                <w:sz w:val="24"/>
                <w:szCs w:val="24"/>
                <w:lang w:val="fr-FR"/>
              </w:rPr>
              <w:t xml:space="preserve">prin              </w:t>
            </w:r>
            <w:r w:rsidRPr="001563B4">
              <w:rPr>
                <w:rFonts w:ascii="Times New Roman" w:eastAsia="Times New Roman" w:hAnsi="Times New Roman" w:cs="Times New Roman"/>
                <w:sz w:val="24"/>
                <w:szCs w:val="24"/>
                <w:lang w:val="ro-RO" w:eastAsia="ro-RO"/>
              </w:rPr>
              <w:t>Direcţia Generală Management Proiecte cu Finanțare Externă</w:t>
            </w:r>
          </w:p>
          <w:p w:rsidR="00857BE5" w:rsidRPr="001563B4" w:rsidRDefault="00857BE5" w:rsidP="00461941">
            <w:pPr>
              <w:rPr>
                <w:rFonts w:ascii="Times New Roman" w:hAnsi="Times New Roman" w:cs="Times New Roman"/>
                <w:sz w:val="24"/>
                <w:szCs w:val="24"/>
                <w:lang w:val="it-IT"/>
              </w:rPr>
            </w:pPr>
            <w:r w:rsidRPr="001563B4">
              <w:rPr>
                <w:rFonts w:ascii="Times New Roman" w:hAnsi="Times New Roman" w:cs="Times New Roman"/>
                <w:sz w:val="24"/>
                <w:szCs w:val="24"/>
                <w:lang w:val="ro-RO" w:eastAsia="ro-RO"/>
              </w:rPr>
              <w:t>Fonduri europene</w:t>
            </w:r>
          </w:p>
        </w:tc>
        <w:tc>
          <w:tcPr>
            <w:tcW w:w="2160" w:type="dxa"/>
          </w:tcPr>
          <w:p w:rsidR="00E22313" w:rsidRPr="001563B4" w:rsidRDefault="00E22313">
            <w:pPr>
              <w:rPr>
                <w:rFonts w:ascii="Times New Roman" w:hAnsi="Times New Roman" w:cs="Times New Roman"/>
                <w:sz w:val="24"/>
                <w:szCs w:val="24"/>
                <w:lang w:val="it-IT"/>
              </w:rPr>
            </w:pPr>
            <w:r w:rsidRPr="001563B4">
              <w:rPr>
                <w:rFonts w:ascii="Times New Roman" w:hAnsi="Times New Roman" w:cs="Times New Roman"/>
                <w:sz w:val="24"/>
                <w:szCs w:val="24"/>
                <w:lang w:val="it-IT"/>
              </w:rPr>
              <w:t>Octombrie</w:t>
            </w:r>
            <w:r w:rsidR="00221656">
              <w:rPr>
                <w:rFonts w:ascii="Times New Roman" w:hAnsi="Times New Roman" w:cs="Times New Roman"/>
                <w:sz w:val="24"/>
                <w:szCs w:val="24"/>
                <w:lang w:val="it-IT"/>
              </w:rPr>
              <w:t xml:space="preserve"> </w:t>
            </w:r>
            <w:r w:rsidRPr="001563B4">
              <w:rPr>
                <w:rFonts w:ascii="Times New Roman" w:hAnsi="Times New Roman" w:cs="Times New Roman"/>
                <w:sz w:val="24"/>
                <w:szCs w:val="24"/>
                <w:lang w:val="it-IT"/>
              </w:rPr>
              <w:t>2020</w:t>
            </w:r>
          </w:p>
        </w:tc>
      </w:tr>
      <w:tr w:rsidR="00E22313" w:rsidRPr="001563B4" w:rsidTr="00A9773A">
        <w:tc>
          <w:tcPr>
            <w:tcW w:w="468" w:type="dxa"/>
          </w:tcPr>
          <w:p w:rsidR="00E22313"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145.</w:t>
            </w:r>
          </w:p>
        </w:tc>
        <w:tc>
          <w:tcPr>
            <w:tcW w:w="5580" w:type="dxa"/>
            <w:gridSpan w:val="3"/>
          </w:tcPr>
          <w:p w:rsidR="00857BE5" w:rsidRPr="001563B4" w:rsidRDefault="00857BE5" w:rsidP="00857BE5">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Participarea instituţiilor publice de cultură de interes local la cele mai importante evenimente culturale din ţară şi deplasarea acestora in turnee in străinătate </w:t>
            </w:r>
          </w:p>
          <w:p w:rsidR="00857BE5" w:rsidRPr="001563B4" w:rsidRDefault="00857BE5" w:rsidP="00857BE5">
            <w:pPr>
              <w:jc w:val="both"/>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color w:val="000000"/>
                <w:sz w:val="24"/>
                <w:szCs w:val="24"/>
                <w:lang w:val="ro-RO" w:eastAsia="ro-RO"/>
              </w:rPr>
              <w:t xml:space="preserve">     Asigurarea sprijinului necesar pentru o prezenţă cât mai amplă a instituţiilor de cultură la cele mai importante evenimente culturale din ţară şi din străinătate (târguri de carte, festivaluri teatrale şi cinematografice, festivaluri muzicale, expoziţii de artă vizuală, etc.)</w:t>
            </w:r>
          </w:p>
          <w:p w:rsidR="00E22313" w:rsidRPr="001563B4" w:rsidRDefault="00E22313">
            <w:pPr>
              <w:rPr>
                <w:rFonts w:ascii="Times New Roman" w:hAnsi="Times New Roman" w:cs="Times New Roman"/>
                <w:sz w:val="24"/>
                <w:szCs w:val="24"/>
                <w:lang w:val="ro-RO"/>
              </w:rPr>
            </w:pPr>
          </w:p>
        </w:tc>
        <w:tc>
          <w:tcPr>
            <w:tcW w:w="5130" w:type="dxa"/>
            <w:gridSpan w:val="2"/>
          </w:tcPr>
          <w:p w:rsidR="00E22313" w:rsidRPr="001563B4" w:rsidRDefault="00857BE5">
            <w:pPr>
              <w:rPr>
                <w:rFonts w:ascii="Times New Roman" w:hAnsi="Times New Roman" w:cs="Times New Roman"/>
                <w:sz w:val="24"/>
                <w:szCs w:val="24"/>
                <w:lang w:val="ro-RO" w:eastAsia="ro-RO"/>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lang w:val="fr-FR"/>
              </w:rPr>
              <w:t xml:space="preserve">prin              </w:t>
            </w:r>
            <w:r w:rsidRPr="001563B4">
              <w:rPr>
                <w:rFonts w:ascii="Times New Roman" w:eastAsia="Times New Roman" w:hAnsi="Times New Roman" w:cs="Times New Roman"/>
                <w:sz w:val="24"/>
                <w:szCs w:val="24"/>
                <w:lang w:val="ro-RO" w:eastAsia="ro-RO"/>
              </w:rPr>
              <w:t>Direcţia Generală Management Proiecte cu Finanțare Externă</w:t>
            </w:r>
          </w:p>
          <w:p w:rsidR="00857BE5" w:rsidRPr="001563B4" w:rsidRDefault="00857BE5">
            <w:pPr>
              <w:rPr>
                <w:rFonts w:ascii="Times New Roman" w:hAnsi="Times New Roman" w:cs="Times New Roman"/>
                <w:sz w:val="24"/>
                <w:szCs w:val="24"/>
                <w:lang w:val="it-IT"/>
              </w:rPr>
            </w:pPr>
            <w:r w:rsidRPr="001563B4">
              <w:rPr>
                <w:rFonts w:ascii="Times New Roman" w:hAnsi="Times New Roman" w:cs="Times New Roman"/>
                <w:sz w:val="24"/>
                <w:szCs w:val="24"/>
                <w:lang w:val="ro-RO" w:eastAsia="ro-RO"/>
              </w:rPr>
              <w:t>Buget local</w:t>
            </w:r>
          </w:p>
        </w:tc>
        <w:tc>
          <w:tcPr>
            <w:tcW w:w="2160" w:type="dxa"/>
          </w:tcPr>
          <w:p w:rsidR="00E22313" w:rsidRPr="001563B4" w:rsidRDefault="00857BE5">
            <w:pPr>
              <w:rPr>
                <w:rFonts w:ascii="Times New Roman" w:hAnsi="Times New Roman" w:cs="Times New Roman"/>
                <w:sz w:val="24"/>
                <w:szCs w:val="24"/>
                <w:lang w:val="it-IT"/>
              </w:rPr>
            </w:pPr>
            <w:r w:rsidRPr="001563B4">
              <w:rPr>
                <w:rFonts w:ascii="Times New Roman" w:hAnsi="Times New Roman" w:cs="Times New Roman"/>
                <w:sz w:val="24"/>
                <w:szCs w:val="24"/>
                <w:lang w:val="it-IT"/>
              </w:rPr>
              <w:t>anual</w:t>
            </w:r>
          </w:p>
        </w:tc>
      </w:tr>
      <w:tr w:rsidR="00E22313" w:rsidRPr="008D7603" w:rsidTr="00A9773A">
        <w:tc>
          <w:tcPr>
            <w:tcW w:w="468" w:type="dxa"/>
          </w:tcPr>
          <w:p w:rsidR="00E22313"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146.</w:t>
            </w:r>
          </w:p>
        </w:tc>
        <w:tc>
          <w:tcPr>
            <w:tcW w:w="5580" w:type="dxa"/>
            <w:gridSpan w:val="3"/>
          </w:tcPr>
          <w:p w:rsidR="00B373E3" w:rsidRPr="001563B4" w:rsidRDefault="00B373E3" w:rsidP="00B373E3">
            <w:pPr>
              <w:rPr>
                <w:rFonts w:ascii="Times New Roman" w:eastAsia="Times New Roman" w:hAnsi="Times New Roman" w:cs="Times New Roman"/>
                <w:color w:val="000000"/>
                <w:sz w:val="24"/>
                <w:szCs w:val="24"/>
                <w:lang w:val="ro-RO" w:eastAsia="ro-RO"/>
              </w:rPr>
            </w:pPr>
            <w:r w:rsidRPr="001563B4">
              <w:rPr>
                <w:rFonts w:ascii="Times New Roman" w:eastAsia="Times New Roman" w:hAnsi="Times New Roman" w:cs="Times New Roman"/>
                <w:sz w:val="24"/>
                <w:szCs w:val="24"/>
                <w:lang w:val="ro-RO" w:eastAsia="ro-RO"/>
              </w:rPr>
              <w:t>Punerea în valoare a Centrului istoric al Capitalei, a monumentelor istorice şi a patrimoniului arhitectural</w:t>
            </w:r>
          </w:p>
          <w:p w:rsidR="00B373E3" w:rsidRPr="001563B4" w:rsidRDefault="00B373E3" w:rsidP="00B373E3">
            <w:pPr>
              <w:ind w:left="38"/>
              <w:jc w:val="both"/>
              <w:rPr>
                <w:rFonts w:ascii="Times New Roman" w:eastAsia="Times New Roman" w:hAnsi="Times New Roman" w:cs="Times New Roman"/>
                <w:bCs/>
                <w:sz w:val="24"/>
                <w:szCs w:val="24"/>
                <w:lang w:val="ro-RO" w:eastAsia="ro-RO"/>
              </w:rPr>
            </w:pPr>
            <w:r w:rsidRPr="001563B4">
              <w:rPr>
                <w:rFonts w:ascii="Times New Roman" w:eastAsia="Times New Roman" w:hAnsi="Times New Roman" w:cs="Times New Roman"/>
                <w:sz w:val="24"/>
                <w:szCs w:val="24"/>
                <w:lang w:val="ro-RO" w:eastAsia="ro-RO"/>
              </w:rPr>
              <w:t xml:space="preserve">   ●</w:t>
            </w:r>
            <w:r w:rsidRPr="001563B4">
              <w:rPr>
                <w:rFonts w:ascii="Times New Roman" w:eastAsia="Times New Roman" w:hAnsi="Times New Roman" w:cs="Times New Roman"/>
                <w:bCs/>
                <w:color w:val="000000"/>
                <w:sz w:val="24"/>
                <w:szCs w:val="24"/>
                <w:lang w:val="ro-RO" w:eastAsia="ro-RO"/>
              </w:rPr>
              <w:t>Restaurare şi punere în valoare a Palatului Voievodal „Curtea Veche”</w:t>
            </w:r>
            <w:r w:rsidRPr="001563B4">
              <w:rPr>
                <w:rFonts w:ascii="Times New Roman" w:eastAsia="Times New Roman" w:hAnsi="Times New Roman" w:cs="Times New Roman"/>
                <w:color w:val="FF0000"/>
                <w:sz w:val="24"/>
                <w:szCs w:val="24"/>
                <w:lang w:val="ro-RO" w:eastAsia="ro-RO"/>
              </w:rPr>
              <w:t xml:space="preserve">  </w:t>
            </w:r>
            <w:r w:rsidRPr="001563B4">
              <w:rPr>
                <w:rFonts w:ascii="Times New Roman" w:eastAsia="Times New Roman" w:hAnsi="Times New Roman" w:cs="Times New Roman"/>
                <w:sz w:val="24"/>
                <w:szCs w:val="24"/>
                <w:lang w:val="ro-RO" w:eastAsia="ro-RO"/>
              </w:rPr>
              <w:t xml:space="preserve">Str.Franceză nr.21-23, sector 3 </w:t>
            </w:r>
            <w:r w:rsidRPr="001563B4">
              <w:rPr>
                <w:rFonts w:ascii="Times New Roman" w:eastAsia="Times New Roman" w:hAnsi="Times New Roman" w:cs="Times New Roman"/>
                <w:bCs/>
                <w:sz w:val="24"/>
                <w:szCs w:val="24"/>
                <w:lang w:val="ro-RO" w:eastAsia="ro-RO"/>
              </w:rPr>
              <w:t>- consultanţă + execuţie</w:t>
            </w:r>
          </w:p>
          <w:p w:rsidR="00B373E3" w:rsidRPr="001563B4" w:rsidRDefault="00B373E3" w:rsidP="00B373E3">
            <w:pPr>
              <w:ind w:left="38"/>
              <w:jc w:val="both"/>
              <w:rPr>
                <w:rFonts w:ascii="Times New Roman" w:eastAsia="Times New Roman" w:hAnsi="Times New Roman" w:cs="Times New Roman"/>
                <w:bCs/>
                <w:color w:val="000000"/>
                <w:sz w:val="24"/>
                <w:szCs w:val="24"/>
                <w:lang w:val="ro-RO" w:eastAsia="ro-RO"/>
              </w:rPr>
            </w:pPr>
            <w:r w:rsidRPr="001563B4">
              <w:rPr>
                <w:rFonts w:ascii="Times New Roman" w:eastAsia="Times New Roman" w:hAnsi="Times New Roman" w:cs="Times New Roman"/>
                <w:sz w:val="24"/>
                <w:szCs w:val="24"/>
                <w:lang w:val="ro-RO" w:eastAsia="ro-RO"/>
              </w:rPr>
              <w:t xml:space="preserve">   ●</w:t>
            </w:r>
            <w:r w:rsidRPr="001563B4">
              <w:rPr>
                <w:rFonts w:ascii="Times New Roman" w:eastAsia="Times New Roman" w:hAnsi="Times New Roman" w:cs="Times New Roman"/>
                <w:bCs/>
                <w:color w:val="000000"/>
                <w:sz w:val="24"/>
                <w:szCs w:val="24"/>
                <w:lang w:val="ro-RO" w:eastAsia="ro-RO"/>
              </w:rPr>
              <w:t>Proiect restaurare Catacombe Hanul Stavropoleus cu amenajare spaţiu public adiacent - PT+DTAC+DE+execuţie</w:t>
            </w:r>
          </w:p>
          <w:p w:rsidR="00B373E3" w:rsidRPr="001563B4" w:rsidRDefault="00B373E3" w:rsidP="00B373E3">
            <w:pPr>
              <w:ind w:left="38"/>
              <w:jc w:val="both"/>
              <w:rPr>
                <w:rFonts w:ascii="Times New Roman" w:eastAsia="Times New Roman" w:hAnsi="Times New Roman" w:cs="Times New Roman"/>
                <w:sz w:val="24"/>
                <w:szCs w:val="24"/>
                <w:lang w:val="ro-RO" w:eastAsia="ro-RO"/>
              </w:rPr>
            </w:pPr>
            <w:r w:rsidRPr="001563B4">
              <w:rPr>
                <w:rFonts w:ascii="Times New Roman" w:eastAsia="Times New Roman" w:hAnsi="Times New Roman" w:cs="Times New Roman"/>
                <w:sz w:val="24"/>
                <w:szCs w:val="24"/>
                <w:lang w:val="ro-RO" w:eastAsia="ro-RO"/>
              </w:rPr>
              <w:t xml:space="preserve">   ●Consolidare, reabilitare, extindere şi restaurare faţadă imobil B.dul Regina Elisabeta nr.29-31, sector 5 - PT+DE+AT+Consultanţă+Execuţie</w:t>
            </w:r>
          </w:p>
          <w:p w:rsidR="00B373E3" w:rsidRPr="001563B4" w:rsidRDefault="00B373E3" w:rsidP="00B373E3">
            <w:pPr>
              <w:ind w:left="38"/>
              <w:jc w:val="both"/>
              <w:rPr>
                <w:rFonts w:ascii="Times New Roman" w:eastAsia="Times New Roman" w:hAnsi="Times New Roman" w:cs="Times New Roman"/>
                <w:bCs/>
                <w:sz w:val="24"/>
                <w:szCs w:val="24"/>
                <w:lang w:val="ro-RO" w:eastAsia="ro-RO"/>
              </w:rPr>
            </w:pPr>
            <w:r w:rsidRPr="001563B4">
              <w:rPr>
                <w:rFonts w:ascii="Times New Roman" w:eastAsia="Times New Roman" w:hAnsi="Times New Roman" w:cs="Times New Roman"/>
                <w:sz w:val="24"/>
                <w:szCs w:val="24"/>
                <w:lang w:val="ro-RO" w:eastAsia="ro-RO"/>
              </w:rPr>
              <w:t xml:space="preserve">   ●</w:t>
            </w:r>
            <w:r w:rsidRPr="001563B4">
              <w:rPr>
                <w:rFonts w:ascii="Times New Roman" w:eastAsia="Times New Roman" w:hAnsi="Times New Roman" w:cs="Times New Roman"/>
                <w:bCs/>
                <w:sz w:val="24"/>
                <w:szCs w:val="24"/>
                <w:lang w:val="ro-RO" w:eastAsia="ro-RO"/>
              </w:rPr>
              <w:t>Reabilitare şi modernizare Centrul Cultural Lumina – B.dul Regina Elisabeta nr.12, sector 5 - ET+DALI + Audit energetic</w:t>
            </w:r>
            <w:r w:rsidRPr="001563B4">
              <w:rPr>
                <w:rFonts w:ascii="Times New Roman" w:eastAsia="Times New Roman" w:hAnsi="Times New Roman" w:cs="Times New Roman"/>
                <w:sz w:val="24"/>
                <w:szCs w:val="24"/>
                <w:lang w:val="ro-RO" w:eastAsia="ro-RO"/>
              </w:rPr>
              <w:t>+ PT+DDE+AT+Execuţie</w:t>
            </w:r>
          </w:p>
          <w:p w:rsidR="00B373E3" w:rsidRPr="001563B4" w:rsidRDefault="00B373E3" w:rsidP="00B373E3">
            <w:pPr>
              <w:ind w:left="38"/>
              <w:jc w:val="both"/>
              <w:rPr>
                <w:rFonts w:ascii="Times New Roman" w:eastAsia="Times New Roman" w:hAnsi="Times New Roman" w:cs="Times New Roman"/>
                <w:sz w:val="24"/>
                <w:szCs w:val="24"/>
                <w:lang w:val="ro-RO" w:eastAsia="ro-RO"/>
              </w:rPr>
            </w:pPr>
            <w:r w:rsidRPr="001563B4">
              <w:rPr>
                <w:rFonts w:ascii="Times New Roman" w:eastAsia="Times New Roman" w:hAnsi="Times New Roman" w:cs="Times New Roman"/>
                <w:sz w:val="24"/>
                <w:szCs w:val="24"/>
                <w:lang w:val="ro-RO" w:eastAsia="ro-RO"/>
              </w:rPr>
              <w:t xml:space="preserve">   ●Palatul Șuțu – B.dul I.C.Brătianu nr.2 –DALI</w:t>
            </w:r>
          </w:p>
          <w:p w:rsidR="00E22313" w:rsidRPr="001563B4" w:rsidRDefault="00E22313">
            <w:pPr>
              <w:rPr>
                <w:rFonts w:ascii="Times New Roman" w:hAnsi="Times New Roman" w:cs="Times New Roman"/>
                <w:sz w:val="24"/>
                <w:szCs w:val="24"/>
                <w:lang w:val="ro-RO"/>
              </w:rPr>
            </w:pPr>
          </w:p>
        </w:tc>
        <w:tc>
          <w:tcPr>
            <w:tcW w:w="5130" w:type="dxa"/>
            <w:gridSpan w:val="2"/>
          </w:tcPr>
          <w:p w:rsidR="00E22313" w:rsidRPr="001563B4" w:rsidRDefault="00B373E3">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Primăria Municipiului București   p</w:t>
            </w:r>
            <w:r w:rsidRPr="001563B4">
              <w:rPr>
                <w:rFonts w:ascii="Times New Roman" w:hAnsi="Times New Roman" w:cs="Times New Roman"/>
                <w:sz w:val="24"/>
                <w:szCs w:val="24"/>
                <w:lang w:val="fr-FR"/>
              </w:rPr>
              <w:t xml:space="preserve">rin </w:t>
            </w:r>
            <w:r w:rsidRPr="001563B4">
              <w:rPr>
                <w:rFonts w:ascii="Times New Roman" w:eastAsia="Times New Roman" w:hAnsi="Times New Roman" w:cs="Times New Roman"/>
                <w:sz w:val="24"/>
                <w:szCs w:val="24"/>
                <w:lang w:val="fr-FR"/>
              </w:rPr>
              <w:t xml:space="preserve">   </w:t>
            </w:r>
            <w:r w:rsidRPr="001563B4">
              <w:rPr>
                <w:rFonts w:ascii="Times New Roman" w:eastAsia="Times New Roman" w:hAnsi="Times New Roman" w:cs="Times New Roman"/>
                <w:sz w:val="24"/>
                <w:szCs w:val="24"/>
                <w:lang w:val="ro-RO" w:eastAsia="ro-RO"/>
              </w:rPr>
              <w:t>Direcţia Generală Investiții</w:t>
            </w:r>
          </w:p>
        </w:tc>
        <w:tc>
          <w:tcPr>
            <w:tcW w:w="2160" w:type="dxa"/>
          </w:tcPr>
          <w:p w:rsidR="00E22313" w:rsidRPr="001563B4" w:rsidRDefault="00E22313">
            <w:pPr>
              <w:rPr>
                <w:rFonts w:ascii="Times New Roman" w:hAnsi="Times New Roman" w:cs="Times New Roman"/>
                <w:sz w:val="24"/>
                <w:szCs w:val="24"/>
                <w:lang w:val="it-IT"/>
              </w:rPr>
            </w:pPr>
          </w:p>
        </w:tc>
      </w:tr>
      <w:tr w:rsidR="00E22313" w:rsidRPr="001563B4" w:rsidTr="00A9773A">
        <w:tc>
          <w:tcPr>
            <w:tcW w:w="468" w:type="dxa"/>
          </w:tcPr>
          <w:p w:rsidR="00E22313"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147.</w:t>
            </w:r>
          </w:p>
        </w:tc>
        <w:tc>
          <w:tcPr>
            <w:tcW w:w="5580" w:type="dxa"/>
            <w:gridSpan w:val="3"/>
          </w:tcPr>
          <w:p w:rsidR="00E22313" w:rsidRPr="001563B4" w:rsidRDefault="00352FFC">
            <w:pPr>
              <w:rPr>
                <w:rFonts w:ascii="Times New Roman" w:hAnsi="Times New Roman" w:cs="Times New Roman"/>
                <w:sz w:val="24"/>
                <w:szCs w:val="24"/>
                <w:lang w:val="it-IT"/>
              </w:rPr>
            </w:pPr>
            <w:r w:rsidRPr="001563B4">
              <w:rPr>
                <w:rFonts w:ascii="Times New Roman" w:eastAsia="Times New Roman" w:hAnsi="Times New Roman" w:cs="Times New Roman"/>
                <w:sz w:val="24"/>
                <w:szCs w:val="24"/>
              </w:rPr>
              <w:t>Continuarea formării personalului implicat în desfășurarea operațiunilor de relocare a refugiaților în România</w:t>
            </w:r>
          </w:p>
        </w:tc>
        <w:tc>
          <w:tcPr>
            <w:tcW w:w="5130" w:type="dxa"/>
            <w:gridSpan w:val="2"/>
          </w:tcPr>
          <w:p w:rsidR="00E22313" w:rsidRPr="001563B4" w:rsidRDefault="00352FFC">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rPr>
              <w:t>prin              Serviciul Integrare Multiculturală</w:t>
            </w:r>
            <w:r w:rsidRPr="001563B4">
              <w:rPr>
                <w:rFonts w:ascii="Times New Roman" w:hAnsi="Times New Roman" w:cs="Times New Roman"/>
                <w:sz w:val="24"/>
                <w:szCs w:val="24"/>
                <w:lang w:val="it-IT"/>
              </w:rPr>
              <w:t xml:space="preserve"> Buget local</w:t>
            </w:r>
          </w:p>
        </w:tc>
        <w:tc>
          <w:tcPr>
            <w:tcW w:w="2160" w:type="dxa"/>
          </w:tcPr>
          <w:p w:rsidR="00E22313" w:rsidRPr="001563B4" w:rsidRDefault="00352FFC">
            <w:pPr>
              <w:rPr>
                <w:rFonts w:ascii="Times New Roman" w:hAnsi="Times New Roman" w:cs="Times New Roman"/>
                <w:sz w:val="24"/>
                <w:szCs w:val="24"/>
                <w:lang w:val="it-IT"/>
              </w:rPr>
            </w:pPr>
            <w:r w:rsidRPr="001563B4">
              <w:rPr>
                <w:rFonts w:ascii="Times New Roman" w:hAnsi="Times New Roman" w:cs="Times New Roman"/>
                <w:sz w:val="24"/>
                <w:szCs w:val="24"/>
                <w:lang w:val="it-IT"/>
              </w:rPr>
              <w:t>2020</w:t>
            </w:r>
          </w:p>
        </w:tc>
      </w:tr>
      <w:tr w:rsidR="00E22313" w:rsidRPr="001563B4" w:rsidTr="00A9773A">
        <w:tc>
          <w:tcPr>
            <w:tcW w:w="468" w:type="dxa"/>
          </w:tcPr>
          <w:p w:rsidR="00E22313" w:rsidRPr="001563B4" w:rsidRDefault="008A2C91">
            <w:pPr>
              <w:rPr>
                <w:rFonts w:ascii="Times New Roman" w:hAnsi="Times New Roman" w:cs="Times New Roman"/>
                <w:sz w:val="24"/>
                <w:szCs w:val="24"/>
                <w:lang w:val="it-IT"/>
              </w:rPr>
            </w:pPr>
            <w:r>
              <w:rPr>
                <w:rFonts w:ascii="Times New Roman" w:hAnsi="Times New Roman" w:cs="Times New Roman"/>
                <w:sz w:val="24"/>
                <w:szCs w:val="24"/>
                <w:lang w:val="it-IT"/>
              </w:rPr>
              <w:t>148.</w:t>
            </w:r>
          </w:p>
        </w:tc>
        <w:tc>
          <w:tcPr>
            <w:tcW w:w="5580" w:type="dxa"/>
            <w:gridSpan w:val="3"/>
          </w:tcPr>
          <w:p w:rsidR="00E22313" w:rsidRPr="001563B4" w:rsidRDefault="00352FFC">
            <w:pPr>
              <w:rPr>
                <w:rFonts w:ascii="Times New Roman" w:hAnsi="Times New Roman" w:cs="Times New Roman"/>
                <w:sz w:val="24"/>
                <w:szCs w:val="24"/>
                <w:lang w:val="it-IT"/>
              </w:rPr>
            </w:pPr>
            <w:r w:rsidRPr="001563B4">
              <w:rPr>
                <w:rFonts w:ascii="Times New Roman" w:eastAsia="Times New Roman" w:hAnsi="Times New Roman" w:cs="Times New Roman"/>
                <w:sz w:val="24"/>
                <w:szCs w:val="24"/>
              </w:rPr>
              <w:t xml:space="preserve">Îmbunătățirea mecanismului de cooperare interinstituțională a autorităților / instituțiilor implicate </w:t>
            </w:r>
            <w:r w:rsidRPr="001563B4">
              <w:rPr>
                <w:rFonts w:ascii="Times New Roman" w:eastAsia="Times New Roman" w:hAnsi="Times New Roman" w:cs="Times New Roman"/>
                <w:sz w:val="24"/>
                <w:szCs w:val="24"/>
              </w:rPr>
              <w:lastRenderedPageBreak/>
              <w:t>în procesul integrării</w:t>
            </w:r>
          </w:p>
        </w:tc>
        <w:tc>
          <w:tcPr>
            <w:tcW w:w="5130" w:type="dxa"/>
            <w:gridSpan w:val="2"/>
          </w:tcPr>
          <w:p w:rsidR="00352FFC" w:rsidRPr="001563B4" w:rsidRDefault="00352FFC">
            <w:pPr>
              <w:rPr>
                <w:rFonts w:ascii="Times New Roman" w:hAnsi="Times New Roman" w:cs="Times New Roman"/>
                <w:sz w:val="24"/>
                <w:szCs w:val="24"/>
                <w:lang w:val="it-IT"/>
              </w:rPr>
            </w:pPr>
          </w:p>
          <w:p w:rsidR="00E22313" w:rsidRPr="001563B4" w:rsidRDefault="00352FFC">
            <w:pPr>
              <w:rPr>
                <w:rFonts w:ascii="Times New Roman" w:hAnsi="Times New Roman" w:cs="Times New Roman"/>
                <w:sz w:val="24"/>
                <w:szCs w:val="24"/>
                <w:lang w:val="it-IT"/>
              </w:rPr>
            </w:pPr>
            <w:r w:rsidRPr="001563B4">
              <w:rPr>
                <w:rFonts w:ascii="Times New Roman" w:hAnsi="Times New Roman" w:cs="Times New Roman"/>
                <w:sz w:val="24"/>
                <w:szCs w:val="24"/>
                <w:shd w:val="clear" w:color="auto" w:fill="FFFFFF"/>
                <w:lang w:val="fr-FR"/>
              </w:rPr>
              <w:t xml:space="preserve">Primăria Municipiului București   </w:t>
            </w:r>
            <w:r w:rsidRPr="001563B4">
              <w:rPr>
                <w:rFonts w:ascii="Times New Roman" w:eastAsia="Times New Roman" w:hAnsi="Times New Roman" w:cs="Times New Roman"/>
                <w:sz w:val="24"/>
                <w:szCs w:val="24"/>
              </w:rPr>
              <w:t xml:space="preserve">prin              </w:t>
            </w:r>
            <w:r w:rsidRPr="001563B4">
              <w:rPr>
                <w:rFonts w:ascii="Times New Roman" w:eastAsia="Times New Roman" w:hAnsi="Times New Roman" w:cs="Times New Roman"/>
                <w:sz w:val="24"/>
                <w:szCs w:val="24"/>
              </w:rPr>
              <w:lastRenderedPageBreak/>
              <w:t>Serviciul Integrare Multiculturală</w:t>
            </w:r>
            <w:r w:rsidRPr="001563B4">
              <w:rPr>
                <w:rFonts w:ascii="Times New Roman" w:hAnsi="Times New Roman" w:cs="Times New Roman"/>
                <w:sz w:val="24"/>
                <w:szCs w:val="24"/>
                <w:lang w:val="it-IT"/>
              </w:rPr>
              <w:t xml:space="preserve"> Buget local Buget local</w:t>
            </w:r>
          </w:p>
        </w:tc>
        <w:tc>
          <w:tcPr>
            <w:tcW w:w="2160" w:type="dxa"/>
          </w:tcPr>
          <w:p w:rsidR="00E22313" w:rsidRPr="001563B4" w:rsidRDefault="00352FFC">
            <w:pPr>
              <w:rPr>
                <w:rFonts w:ascii="Times New Roman" w:hAnsi="Times New Roman" w:cs="Times New Roman"/>
                <w:sz w:val="24"/>
                <w:szCs w:val="24"/>
                <w:lang w:val="it-IT"/>
              </w:rPr>
            </w:pPr>
            <w:r w:rsidRPr="001563B4">
              <w:rPr>
                <w:rFonts w:ascii="Times New Roman" w:hAnsi="Times New Roman" w:cs="Times New Roman"/>
                <w:sz w:val="24"/>
                <w:szCs w:val="24"/>
                <w:lang w:val="it-IT"/>
              </w:rPr>
              <w:lastRenderedPageBreak/>
              <w:t>2020</w:t>
            </w:r>
          </w:p>
        </w:tc>
      </w:tr>
      <w:tr w:rsidR="00E22313" w:rsidRPr="001563B4" w:rsidTr="00A9773A">
        <w:tc>
          <w:tcPr>
            <w:tcW w:w="468" w:type="dxa"/>
          </w:tcPr>
          <w:p w:rsidR="00E22313" w:rsidRPr="001563B4" w:rsidRDefault="00E22313">
            <w:pPr>
              <w:rPr>
                <w:rFonts w:ascii="Times New Roman" w:hAnsi="Times New Roman" w:cs="Times New Roman"/>
                <w:sz w:val="24"/>
                <w:szCs w:val="24"/>
                <w:lang w:val="it-IT"/>
              </w:rPr>
            </w:pPr>
          </w:p>
        </w:tc>
        <w:tc>
          <w:tcPr>
            <w:tcW w:w="5580" w:type="dxa"/>
            <w:gridSpan w:val="3"/>
          </w:tcPr>
          <w:p w:rsidR="00E22313" w:rsidRPr="001563B4" w:rsidRDefault="00E22313">
            <w:pPr>
              <w:rPr>
                <w:rFonts w:ascii="Times New Roman" w:hAnsi="Times New Roman" w:cs="Times New Roman"/>
                <w:sz w:val="24"/>
                <w:szCs w:val="24"/>
                <w:lang w:val="it-IT"/>
              </w:rPr>
            </w:pPr>
          </w:p>
        </w:tc>
        <w:tc>
          <w:tcPr>
            <w:tcW w:w="5130" w:type="dxa"/>
            <w:gridSpan w:val="2"/>
          </w:tcPr>
          <w:p w:rsidR="00E22313" w:rsidRPr="001563B4" w:rsidRDefault="00E22313">
            <w:pPr>
              <w:rPr>
                <w:rFonts w:ascii="Times New Roman" w:hAnsi="Times New Roman" w:cs="Times New Roman"/>
                <w:sz w:val="24"/>
                <w:szCs w:val="24"/>
                <w:lang w:val="it-IT"/>
              </w:rPr>
            </w:pPr>
          </w:p>
        </w:tc>
        <w:tc>
          <w:tcPr>
            <w:tcW w:w="2160" w:type="dxa"/>
          </w:tcPr>
          <w:p w:rsidR="00E22313" w:rsidRPr="001563B4" w:rsidRDefault="00E22313">
            <w:pPr>
              <w:rPr>
                <w:rFonts w:ascii="Times New Roman" w:hAnsi="Times New Roman" w:cs="Times New Roman"/>
                <w:sz w:val="24"/>
                <w:szCs w:val="24"/>
                <w:lang w:val="it-IT"/>
              </w:rPr>
            </w:pPr>
          </w:p>
        </w:tc>
      </w:tr>
    </w:tbl>
    <w:p w:rsidR="00F71D1C" w:rsidRDefault="00C76174">
      <w:pPr>
        <w:rPr>
          <w:rFonts w:ascii="Times New Roman" w:hAnsi="Times New Roman" w:cs="Times New Roman"/>
          <w:sz w:val="24"/>
          <w:szCs w:val="24"/>
          <w:lang w:val="it-IT"/>
        </w:rPr>
      </w:pPr>
      <w:r>
        <w:rPr>
          <w:rFonts w:ascii="Times New Roman" w:hAnsi="Times New Roman" w:cs="Times New Roman"/>
          <w:sz w:val="24"/>
          <w:szCs w:val="24"/>
          <w:lang w:val="it-IT"/>
        </w:rPr>
        <w:t xml:space="preserve">Întocmit, </w:t>
      </w:r>
    </w:p>
    <w:p w:rsidR="00C76174" w:rsidRDefault="00C76174">
      <w:pPr>
        <w:rPr>
          <w:rFonts w:ascii="Times New Roman" w:hAnsi="Times New Roman" w:cs="Times New Roman"/>
          <w:sz w:val="24"/>
          <w:szCs w:val="24"/>
          <w:lang w:val="it-IT"/>
        </w:rPr>
      </w:pPr>
      <w:r>
        <w:rPr>
          <w:rFonts w:ascii="Times New Roman" w:hAnsi="Times New Roman" w:cs="Times New Roman"/>
          <w:sz w:val="24"/>
          <w:szCs w:val="24"/>
          <w:lang w:val="it-IT"/>
        </w:rPr>
        <w:t>Mariana Stancu-Țipișcă</w:t>
      </w:r>
    </w:p>
    <w:p w:rsidR="00C76174" w:rsidRDefault="00C76174">
      <w:pPr>
        <w:rPr>
          <w:rFonts w:ascii="Times New Roman" w:hAnsi="Times New Roman" w:cs="Times New Roman"/>
          <w:sz w:val="24"/>
          <w:szCs w:val="24"/>
          <w:lang w:val="it-IT"/>
        </w:rPr>
      </w:pPr>
      <w:r>
        <w:rPr>
          <w:rFonts w:ascii="Times New Roman" w:hAnsi="Times New Roman" w:cs="Times New Roman"/>
          <w:sz w:val="24"/>
          <w:szCs w:val="24"/>
          <w:lang w:val="it-IT"/>
        </w:rPr>
        <w:t>Consilier pentru afaceri europene</w:t>
      </w:r>
    </w:p>
    <w:p w:rsidR="00C76174" w:rsidRPr="001563B4" w:rsidRDefault="00C76174">
      <w:pPr>
        <w:rPr>
          <w:rFonts w:ascii="Times New Roman" w:hAnsi="Times New Roman" w:cs="Times New Roman"/>
          <w:sz w:val="24"/>
          <w:szCs w:val="24"/>
          <w:lang w:val="it-IT"/>
        </w:rPr>
      </w:pPr>
      <w:r>
        <w:rPr>
          <w:rFonts w:ascii="Times New Roman" w:hAnsi="Times New Roman" w:cs="Times New Roman"/>
          <w:sz w:val="24"/>
          <w:szCs w:val="24"/>
          <w:lang w:val="it-IT"/>
        </w:rPr>
        <w:t>15 aprilie 2019</w:t>
      </w:r>
    </w:p>
    <w:sectPr w:rsidR="00C76174" w:rsidRPr="001563B4" w:rsidSect="00DA519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29" w:rsidRDefault="00212C29" w:rsidP="00E23DF3">
      <w:pPr>
        <w:spacing w:after="0" w:line="240" w:lineRule="auto"/>
      </w:pPr>
      <w:r>
        <w:separator/>
      </w:r>
    </w:p>
  </w:endnote>
  <w:endnote w:type="continuationSeparator" w:id="0">
    <w:p w:rsidR="00212C29" w:rsidRDefault="00212C29" w:rsidP="00E23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F3" w:rsidRDefault="00E23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F3" w:rsidRDefault="00E23D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F3" w:rsidRDefault="00E23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29" w:rsidRDefault="00212C29" w:rsidP="00E23DF3">
      <w:pPr>
        <w:spacing w:after="0" w:line="240" w:lineRule="auto"/>
      </w:pPr>
      <w:r>
        <w:separator/>
      </w:r>
    </w:p>
  </w:footnote>
  <w:footnote w:type="continuationSeparator" w:id="0">
    <w:p w:rsidR="00212C29" w:rsidRDefault="00212C29" w:rsidP="00E23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F3" w:rsidRDefault="00E23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6350"/>
      <w:docPartObj>
        <w:docPartGallery w:val="Page Numbers (Margins)"/>
        <w:docPartUnique/>
      </w:docPartObj>
    </w:sdtPr>
    <w:sdtContent>
      <w:p w:rsidR="00E23DF3" w:rsidRDefault="006854AD">
        <w:pPr>
          <w:pStyle w:val="Header"/>
        </w:pPr>
        <w:r>
          <w:rPr>
            <w:noProof/>
            <w:lang w:eastAsia="zh-TW"/>
          </w:rPr>
          <w:pict>
            <v:rect id="_x0000_s5121" style="position:absolute;margin-left:236.0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E23DF3" w:rsidRDefault="00E23DF3">
                    <w:pPr>
                      <w:pBdr>
                        <w:top w:val="single" w:sz="4" w:space="1" w:color="D8D8D8" w:themeColor="background1" w:themeShade="D8"/>
                      </w:pBdr>
                    </w:pPr>
                    <w:r>
                      <w:t xml:space="preserve">Page | </w:t>
                    </w:r>
                    <w:fldSimple w:instr=" PAGE   \* MERGEFORMAT ">
                      <w:r w:rsidR="00C76174">
                        <w:rPr>
                          <w:noProof/>
                        </w:rPr>
                        <w:t>31</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F3" w:rsidRDefault="00E23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613"/>
    <w:multiLevelType w:val="hybridMultilevel"/>
    <w:tmpl w:val="2CC03156"/>
    <w:lvl w:ilvl="0" w:tplc="E5A0E296">
      <w:start w:val="16"/>
      <w:numFmt w:val="bullet"/>
      <w:lvlText w:val="-"/>
      <w:lvlJc w:val="left"/>
      <w:pPr>
        <w:ind w:left="540" w:hanging="360"/>
      </w:pPr>
      <w:rPr>
        <w:rFonts w:ascii="Arial" w:eastAsia="MS Mincho" w:hAnsi="Aria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
    <w:nsid w:val="01252277"/>
    <w:multiLevelType w:val="hybridMultilevel"/>
    <w:tmpl w:val="A5F06AEC"/>
    <w:lvl w:ilvl="0" w:tplc="5FDE39EC">
      <w:start w:val="1"/>
      <w:numFmt w:val="bullet"/>
      <w:lvlText w:val=""/>
      <w:lvlJc w:val="left"/>
      <w:pPr>
        <w:ind w:left="758" w:hanging="360"/>
      </w:pPr>
      <w:rPr>
        <w:rFonts w:ascii="Wingdings" w:hAnsi="Wingdings" w:hint="default"/>
        <w:b/>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nsid w:val="03157EEF"/>
    <w:multiLevelType w:val="hybridMultilevel"/>
    <w:tmpl w:val="CE8A388E"/>
    <w:lvl w:ilvl="0" w:tplc="FD86C324">
      <w:start w:val="16"/>
      <w:numFmt w:val="bullet"/>
      <w:lvlText w:val="-"/>
      <w:lvlJc w:val="left"/>
      <w:pPr>
        <w:ind w:left="634" w:hanging="360"/>
      </w:pPr>
      <w:rPr>
        <w:rFonts w:ascii="Arial" w:eastAsia="MS Mincho" w:hAnsi="Arial" w:cs="Arial" w:hint="default"/>
      </w:rPr>
    </w:lvl>
    <w:lvl w:ilvl="1" w:tplc="04180003" w:tentative="1">
      <w:start w:val="1"/>
      <w:numFmt w:val="bullet"/>
      <w:lvlText w:val="o"/>
      <w:lvlJc w:val="left"/>
      <w:pPr>
        <w:ind w:left="1354" w:hanging="360"/>
      </w:pPr>
      <w:rPr>
        <w:rFonts w:ascii="Courier New" w:hAnsi="Courier New" w:cs="Courier New" w:hint="default"/>
      </w:rPr>
    </w:lvl>
    <w:lvl w:ilvl="2" w:tplc="04180005" w:tentative="1">
      <w:start w:val="1"/>
      <w:numFmt w:val="bullet"/>
      <w:lvlText w:val=""/>
      <w:lvlJc w:val="left"/>
      <w:pPr>
        <w:ind w:left="2074" w:hanging="360"/>
      </w:pPr>
      <w:rPr>
        <w:rFonts w:ascii="Wingdings" w:hAnsi="Wingdings" w:hint="default"/>
      </w:rPr>
    </w:lvl>
    <w:lvl w:ilvl="3" w:tplc="04180001" w:tentative="1">
      <w:start w:val="1"/>
      <w:numFmt w:val="bullet"/>
      <w:lvlText w:val=""/>
      <w:lvlJc w:val="left"/>
      <w:pPr>
        <w:ind w:left="2794" w:hanging="360"/>
      </w:pPr>
      <w:rPr>
        <w:rFonts w:ascii="Symbol" w:hAnsi="Symbol" w:hint="default"/>
      </w:rPr>
    </w:lvl>
    <w:lvl w:ilvl="4" w:tplc="04180003" w:tentative="1">
      <w:start w:val="1"/>
      <w:numFmt w:val="bullet"/>
      <w:lvlText w:val="o"/>
      <w:lvlJc w:val="left"/>
      <w:pPr>
        <w:ind w:left="3514" w:hanging="360"/>
      </w:pPr>
      <w:rPr>
        <w:rFonts w:ascii="Courier New" w:hAnsi="Courier New" w:cs="Courier New" w:hint="default"/>
      </w:rPr>
    </w:lvl>
    <w:lvl w:ilvl="5" w:tplc="04180005" w:tentative="1">
      <w:start w:val="1"/>
      <w:numFmt w:val="bullet"/>
      <w:lvlText w:val=""/>
      <w:lvlJc w:val="left"/>
      <w:pPr>
        <w:ind w:left="4234" w:hanging="360"/>
      </w:pPr>
      <w:rPr>
        <w:rFonts w:ascii="Wingdings" w:hAnsi="Wingdings" w:hint="default"/>
      </w:rPr>
    </w:lvl>
    <w:lvl w:ilvl="6" w:tplc="04180001" w:tentative="1">
      <w:start w:val="1"/>
      <w:numFmt w:val="bullet"/>
      <w:lvlText w:val=""/>
      <w:lvlJc w:val="left"/>
      <w:pPr>
        <w:ind w:left="4954" w:hanging="360"/>
      </w:pPr>
      <w:rPr>
        <w:rFonts w:ascii="Symbol" w:hAnsi="Symbol" w:hint="default"/>
      </w:rPr>
    </w:lvl>
    <w:lvl w:ilvl="7" w:tplc="04180003" w:tentative="1">
      <w:start w:val="1"/>
      <w:numFmt w:val="bullet"/>
      <w:lvlText w:val="o"/>
      <w:lvlJc w:val="left"/>
      <w:pPr>
        <w:ind w:left="5674" w:hanging="360"/>
      </w:pPr>
      <w:rPr>
        <w:rFonts w:ascii="Courier New" w:hAnsi="Courier New" w:cs="Courier New" w:hint="default"/>
      </w:rPr>
    </w:lvl>
    <w:lvl w:ilvl="8" w:tplc="04180005" w:tentative="1">
      <w:start w:val="1"/>
      <w:numFmt w:val="bullet"/>
      <w:lvlText w:val=""/>
      <w:lvlJc w:val="left"/>
      <w:pPr>
        <w:ind w:left="6394" w:hanging="360"/>
      </w:pPr>
      <w:rPr>
        <w:rFonts w:ascii="Wingdings" w:hAnsi="Wingdings" w:hint="default"/>
      </w:rPr>
    </w:lvl>
  </w:abstractNum>
  <w:abstractNum w:abstractNumId="3">
    <w:nsid w:val="09117B7F"/>
    <w:multiLevelType w:val="hybridMultilevel"/>
    <w:tmpl w:val="A754E1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011369"/>
    <w:multiLevelType w:val="hybridMultilevel"/>
    <w:tmpl w:val="97BC71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24D63F8"/>
    <w:multiLevelType w:val="hybridMultilevel"/>
    <w:tmpl w:val="8D707E36"/>
    <w:lvl w:ilvl="0" w:tplc="2D06A272">
      <w:start w:val="16"/>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1C5B09"/>
    <w:multiLevelType w:val="hybridMultilevel"/>
    <w:tmpl w:val="437414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D6747B6"/>
    <w:multiLevelType w:val="hybridMultilevel"/>
    <w:tmpl w:val="9A309A88"/>
    <w:lvl w:ilvl="0" w:tplc="0409000F">
      <w:start w:val="1"/>
      <w:numFmt w:val="decimal"/>
      <w:lvlText w:val="%1."/>
      <w:lvlJc w:val="left"/>
      <w:pPr>
        <w:ind w:left="1988" w:hanging="360"/>
      </w:pPr>
    </w:lvl>
    <w:lvl w:ilvl="1" w:tplc="04090019">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8">
    <w:nsid w:val="6F8A5050"/>
    <w:multiLevelType w:val="hybridMultilevel"/>
    <w:tmpl w:val="143EFE08"/>
    <w:lvl w:ilvl="0" w:tplc="F6EC87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C52B01"/>
    <w:multiLevelType w:val="hybridMultilevel"/>
    <w:tmpl w:val="21D427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7FE24B9"/>
    <w:multiLevelType w:val="hybridMultilevel"/>
    <w:tmpl w:val="0A8AAC30"/>
    <w:lvl w:ilvl="0" w:tplc="1A42D716">
      <w:numFmt w:val="bullet"/>
      <w:lvlText w:val="-"/>
      <w:lvlJc w:val="left"/>
      <w:pPr>
        <w:ind w:left="2348" w:hanging="360"/>
      </w:pPr>
      <w:rPr>
        <w:rFonts w:ascii="Trebuchet MS" w:eastAsia="MS Mincho" w:hAnsi="Trebuchet MS" w:cs="Times New Roman"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num w:numId="1">
    <w:abstractNumId w:val="8"/>
  </w:num>
  <w:num w:numId="2">
    <w:abstractNumId w:val="7"/>
  </w:num>
  <w:num w:numId="3">
    <w:abstractNumId w:val="10"/>
  </w:num>
  <w:num w:numId="4">
    <w:abstractNumId w:val="9"/>
  </w:num>
  <w:num w:numId="5">
    <w:abstractNumId w:val="1"/>
  </w:num>
  <w:num w:numId="6">
    <w:abstractNumId w:val="3"/>
  </w:num>
  <w:num w:numId="7">
    <w:abstractNumId w:val="5"/>
  </w:num>
  <w:num w:numId="8">
    <w:abstractNumId w:val="2"/>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inkAnnotations="0"/>
  <w:defaultTabStop w:val="720"/>
  <w:drawingGridHorizontalSpacing w:val="110"/>
  <w:displayHorizontalDrawingGridEvery w:val="2"/>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DA519D"/>
    <w:rsid w:val="00020011"/>
    <w:rsid w:val="00034071"/>
    <w:rsid w:val="00083348"/>
    <w:rsid w:val="000A70D8"/>
    <w:rsid w:val="000D6387"/>
    <w:rsid w:val="000F3E11"/>
    <w:rsid w:val="001563B4"/>
    <w:rsid w:val="001901EA"/>
    <w:rsid w:val="001A1BB3"/>
    <w:rsid w:val="001D3A2B"/>
    <w:rsid w:val="00201730"/>
    <w:rsid w:val="00212C29"/>
    <w:rsid w:val="00221656"/>
    <w:rsid w:val="002278B7"/>
    <w:rsid w:val="00287BE3"/>
    <w:rsid w:val="002D26BD"/>
    <w:rsid w:val="003035C7"/>
    <w:rsid w:val="00352FFC"/>
    <w:rsid w:val="00404A2D"/>
    <w:rsid w:val="0041507B"/>
    <w:rsid w:val="004437DC"/>
    <w:rsid w:val="004568C8"/>
    <w:rsid w:val="00476B52"/>
    <w:rsid w:val="00562F95"/>
    <w:rsid w:val="00573037"/>
    <w:rsid w:val="005B374F"/>
    <w:rsid w:val="005D716D"/>
    <w:rsid w:val="005D73EC"/>
    <w:rsid w:val="00600495"/>
    <w:rsid w:val="00641FB0"/>
    <w:rsid w:val="006642A4"/>
    <w:rsid w:val="006854AD"/>
    <w:rsid w:val="006A009B"/>
    <w:rsid w:val="006B7F68"/>
    <w:rsid w:val="006C2C72"/>
    <w:rsid w:val="006C5CAA"/>
    <w:rsid w:val="00715358"/>
    <w:rsid w:val="007442A1"/>
    <w:rsid w:val="007676D0"/>
    <w:rsid w:val="00780C39"/>
    <w:rsid w:val="007971E7"/>
    <w:rsid w:val="007E28C6"/>
    <w:rsid w:val="00806310"/>
    <w:rsid w:val="00811BC7"/>
    <w:rsid w:val="00840798"/>
    <w:rsid w:val="00857BE5"/>
    <w:rsid w:val="00875647"/>
    <w:rsid w:val="008A2C91"/>
    <w:rsid w:val="008D119A"/>
    <w:rsid w:val="008D7603"/>
    <w:rsid w:val="00944DF4"/>
    <w:rsid w:val="009B09B8"/>
    <w:rsid w:val="009D2139"/>
    <w:rsid w:val="009D4F6E"/>
    <w:rsid w:val="00A01B64"/>
    <w:rsid w:val="00A15385"/>
    <w:rsid w:val="00A8512C"/>
    <w:rsid w:val="00A9773A"/>
    <w:rsid w:val="00AC3C98"/>
    <w:rsid w:val="00AD02CB"/>
    <w:rsid w:val="00B00484"/>
    <w:rsid w:val="00B24786"/>
    <w:rsid w:val="00B373E3"/>
    <w:rsid w:val="00B617E2"/>
    <w:rsid w:val="00BE0604"/>
    <w:rsid w:val="00C10AC9"/>
    <w:rsid w:val="00C31F55"/>
    <w:rsid w:val="00C718C3"/>
    <w:rsid w:val="00C76174"/>
    <w:rsid w:val="00C81E33"/>
    <w:rsid w:val="00C96CA2"/>
    <w:rsid w:val="00CA03CB"/>
    <w:rsid w:val="00D10807"/>
    <w:rsid w:val="00D343A1"/>
    <w:rsid w:val="00D65C21"/>
    <w:rsid w:val="00D90F6D"/>
    <w:rsid w:val="00D9409F"/>
    <w:rsid w:val="00D95BBD"/>
    <w:rsid w:val="00DA17F6"/>
    <w:rsid w:val="00DA519D"/>
    <w:rsid w:val="00DB2D41"/>
    <w:rsid w:val="00E01B38"/>
    <w:rsid w:val="00E05B43"/>
    <w:rsid w:val="00E22313"/>
    <w:rsid w:val="00E23DF3"/>
    <w:rsid w:val="00E450E4"/>
    <w:rsid w:val="00EB791D"/>
    <w:rsid w:val="00EC4D5E"/>
    <w:rsid w:val="00EE5617"/>
    <w:rsid w:val="00F71D1C"/>
    <w:rsid w:val="00F97794"/>
    <w:rsid w:val="00FC29CF"/>
    <w:rsid w:val="00FD0402"/>
    <w:rsid w:val="00FD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litera">
    <w:name w:val="ln2tlitera"/>
    <w:basedOn w:val="DefaultParagraphFont"/>
    <w:rsid w:val="00DA519D"/>
  </w:style>
  <w:style w:type="paragraph" w:styleId="ListParagraph">
    <w:name w:val="List Paragraph"/>
    <w:basedOn w:val="Normal"/>
    <w:uiPriority w:val="34"/>
    <w:qFormat/>
    <w:rsid w:val="00DA519D"/>
    <w:pPr>
      <w:ind w:left="720"/>
      <w:contextualSpacing/>
    </w:pPr>
  </w:style>
  <w:style w:type="character" w:customStyle="1" w:styleId="apple-converted-space">
    <w:name w:val="apple-converted-space"/>
    <w:basedOn w:val="DefaultParagraphFont"/>
    <w:rsid w:val="00DA519D"/>
  </w:style>
  <w:style w:type="table" w:styleId="TableGrid">
    <w:name w:val="Table Grid"/>
    <w:basedOn w:val="TableNormal"/>
    <w:uiPriority w:val="59"/>
    <w:rsid w:val="00DA519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A519D"/>
    <w:pPr>
      <w:spacing w:after="0" w:line="240" w:lineRule="auto"/>
    </w:pPr>
    <w:rPr>
      <w:rFonts w:eastAsiaTheme="minorEastAsia"/>
    </w:rPr>
  </w:style>
  <w:style w:type="character" w:styleId="Strong">
    <w:name w:val="Strong"/>
    <w:uiPriority w:val="22"/>
    <w:qFormat/>
    <w:rsid w:val="00EC4D5E"/>
    <w:rPr>
      <w:b/>
      <w:bCs/>
    </w:rPr>
  </w:style>
  <w:style w:type="character" w:customStyle="1" w:styleId="tpa1">
    <w:name w:val="tpa1"/>
    <w:basedOn w:val="DefaultParagraphFont"/>
    <w:rsid w:val="00EC4D5E"/>
  </w:style>
  <w:style w:type="character" w:customStyle="1" w:styleId="do1">
    <w:name w:val="do1"/>
    <w:rsid w:val="00020011"/>
    <w:rPr>
      <w:b/>
      <w:sz w:val="26"/>
    </w:rPr>
  </w:style>
  <w:style w:type="paragraph" w:customStyle="1" w:styleId="ListParagraph2">
    <w:name w:val="List Paragraph2"/>
    <w:basedOn w:val="Normal"/>
    <w:qFormat/>
    <w:rsid w:val="000F3E11"/>
    <w:pPr>
      <w:spacing w:after="0" w:line="240" w:lineRule="auto"/>
      <w:ind w:left="720"/>
      <w:contextualSpacing/>
    </w:pPr>
    <w:rPr>
      <w:rFonts w:ascii="Times New Roman" w:eastAsia="MS Mincho" w:hAnsi="Times New Roman" w:cs="Times New Roman"/>
      <w:sz w:val="20"/>
      <w:szCs w:val="20"/>
    </w:rPr>
  </w:style>
  <w:style w:type="paragraph" w:styleId="Header">
    <w:name w:val="header"/>
    <w:basedOn w:val="Normal"/>
    <w:link w:val="HeaderChar"/>
    <w:uiPriority w:val="99"/>
    <w:semiHidden/>
    <w:unhideWhenUsed/>
    <w:rsid w:val="00E23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DF3"/>
    <w:rPr>
      <w:rFonts w:eastAsiaTheme="minorEastAsia"/>
    </w:rPr>
  </w:style>
  <w:style w:type="paragraph" w:styleId="Footer">
    <w:name w:val="footer"/>
    <w:basedOn w:val="Normal"/>
    <w:link w:val="FooterChar"/>
    <w:uiPriority w:val="99"/>
    <w:semiHidden/>
    <w:unhideWhenUsed/>
    <w:rsid w:val="00E23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DF3"/>
    <w:rPr>
      <w:rFonts w:eastAsiaTheme="minorEastAsia"/>
    </w:rPr>
  </w:style>
</w:styles>
</file>

<file path=word/webSettings.xml><?xml version="1.0" encoding="utf-8"?>
<w:webSettings xmlns:r="http://schemas.openxmlformats.org/officeDocument/2006/relationships" xmlns:w="http://schemas.openxmlformats.org/wordprocessingml/2006/main">
  <w:divs>
    <w:div w:id="148132379">
      <w:bodyDiv w:val="1"/>
      <w:marLeft w:val="0"/>
      <w:marRight w:val="0"/>
      <w:marTop w:val="0"/>
      <w:marBottom w:val="0"/>
      <w:divBdr>
        <w:top w:val="none" w:sz="0" w:space="0" w:color="auto"/>
        <w:left w:val="none" w:sz="0" w:space="0" w:color="auto"/>
        <w:bottom w:val="none" w:sz="0" w:space="0" w:color="auto"/>
        <w:right w:val="none" w:sz="0" w:space="0" w:color="auto"/>
      </w:divBdr>
    </w:div>
    <w:div w:id="548953669">
      <w:bodyDiv w:val="1"/>
      <w:marLeft w:val="0"/>
      <w:marRight w:val="0"/>
      <w:marTop w:val="0"/>
      <w:marBottom w:val="0"/>
      <w:divBdr>
        <w:top w:val="none" w:sz="0" w:space="0" w:color="auto"/>
        <w:left w:val="none" w:sz="0" w:space="0" w:color="auto"/>
        <w:bottom w:val="none" w:sz="0" w:space="0" w:color="auto"/>
        <w:right w:val="none" w:sz="0" w:space="0" w:color="auto"/>
      </w:divBdr>
    </w:div>
    <w:div w:id="8496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F003A-94BB-4ADC-B3C8-60540FFF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31</Pages>
  <Words>8527</Words>
  <Characters>48607</Characters>
  <Application>Microsoft Office Word</Application>
  <DocSecurity>0</DocSecurity>
  <Lines>405</Lines>
  <Paragraphs>114</Paragraphs>
  <ScaleCrop>false</ScaleCrop>
  <Company/>
  <LinksUpToDate>false</LinksUpToDate>
  <CharactersWithSpaces>57020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95</cp:revision>
  <dcterms:created xsi:type="dcterms:W3CDTF">2019-04-09T08:27:00Z</dcterms:created>
  <dcterms:modified xsi:type="dcterms:W3CDTF">2019-04-15T11:12:00Z</dcterms:modified>
</cp:coreProperties>
</file>