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3" w:rsidRPr="00256A2D" w:rsidRDefault="00256A2D" w:rsidP="00046D84">
      <w:pPr>
        <w:ind w:left="5760" w:firstLine="720"/>
        <w:jc w:val="center"/>
        <w:rPr>
          <w:b/>
          <w:lang w:val="ro-RO"/>
        </w:rPr>
      </w:pPr>
      <w:r w:rsidRPr="00256A2D">
        <w:rPr>
          <w:b/>
          <w:lang w:val="ro-RO"/>
        </w:rPr>
        <w:t xml:space="preserve">Anexa nr. 1 la anunț </w:t>
      </w:r>
    </w:p>
    <w:p w:rsidR="007905B6" w:rsidRPr="00256A2D" w:rsidRDefault="007905B6" w:rsidP="008F65AB">
      <w:pPr>
        <w:jc w:val="center"/>
        <w:rPr>
          <w:b/>
          <w:lang w:val="ro-RO"/>
        </w:rPr>
      </w:pPr>
    </w:p>
    <w:p w:rsidR="00FC1311" w:rsidRDefault="00FC1311" w:rsidP="008F65AB">
      <w:pPr>
        <w:jc w:val="center"/>
        <w:rPr>
          <w:lang w:val="ro-RO"/>
        </w:rPr>
      </w:pPr>
    </w:p>
    <w:p w:rsidR="00256A2D" w:rsidRPr="000A5600" w:rsidRDefault="00256A2D" w:rsidP="008F65AB">
      <w:pPr>
        <w:jc w:val="center"/>
        <w:rPr>
          <w:lang w:val="ro-RO"/>
        </w:rPr>
      </w:pPr>
    </w:p>
    <w:p w:rsidR="00F412E9" w:rsidRPr="000A5600" w:rsidRDefault="00F412E9" w:rsidP="00F412E9">
      <w:pPr>
        <w:jc w:val="center"/>
        <w:rPr>
          <w:b/>
          <w:lang w:val="ro-RO"/>
        </w:rPr>
      </w:pPr>
      <w:r w:rsidRPr="000A5600">
        <w:rPr>
          <w:b/>
          <w:lang w:val="ro-RO"/>
        </w:rPr>
        <w:t>BIBLIOGRAFIE</w:t>
      </w:r>
      <w:r w:rsidR="00AE19FF" w:rsidRPr="000A5600">
        <w:rPr>
          <w:b/>
          <w:lang w:val="ro-RO"/>
        </w:rPr>
        <w:t xml:space="preserve"> </w:t>
      </w:r>
    </w:p>
    <w:p w:rsidR="00F412E9" w:rsidRPr="000A5600" w:rsidRDefault="00AE19FF" w:rsidP="00480BFD">
      <w:pPr>
        <w:jc w:val="center"/>
        <w:rPr>
          <w:b/>
          <w:lang w:val="ro-RO"/>
        </w:rPr>
      </w:pPr>
      <w:r w:rsidRPr="000A5600">
        <w:rPr>
          <w:b/>
          <w:lang w:val="ro-RO"/>
        </w:rPr>
        <w:t xml:space="preserve">cuprinzând lista actelor normative pentru susţinerea </w:t>
      </w:r>
      <w:r w:rsidR="00480BFD" w:rsidRPr="000A5600">
        <w:rPr>
          <w:b/>
          <w:lang w:val="ro-RO"/>
        </w:rPr>
        <w:t>concursu</w:t>
      </w:r>
      <w:r w:rsidR="007B3BA0" w:rsidRPr="000A5600">
        <w:rPr>
          <w:b/>
          <w:lang w:val="ro-RO"/>
        </w:rPr>
        <w:t>lui</w:t>
      </w:r>
      <w:r w:rsidRPr="000A5600">
        <w:rPr>
          <w:b/>
          <w:lang w:val="ro-RO"/>
        </w:rPr>
        <w:t xml:space="preserve"> de promovare în grad profesional de nivel superior a</w:t>
      </w:r>
      <w:r w:rsidR="007C12C3" w:rsidRPr="000A5600">
        <w:rPr>
          <w:b/>
          <w:lang w:val="ro-RO"/>
        </w:rPr>
        <w:t xml:space="preserve"> funcţionar</w:t>
      </w:r>
      <w:r w:rsidR="00480BFD" w:rsidRPr="000A5600">
        <w:rPr>
          <w:b/>
          <w:lang w:val="ro-RO"/>
        </w:rPr>
        <w:t>ilor</w:t>
      </w:r>
      <w:r w:rsidR="007C12C3" w:rsidRPr="000A5600">
        <w:rPr>
          <w:b/>
          <w:lang w:val="ro-RO"/>
        </w:rPr>
        <w:t xml:space="preserve"> public</w:t>
      </w:r>
      <w:r w:rsidR="00480BFD" w:rsidRPr="000A5600">
        <w:rPr>
          <w:b/>
          <w:lang w:val="ro-RO"/>
        </w:rPr>
        <w:t>i</w:t>
      </w:r>
      <w:r w:rsidR="00BC7E1E" w:rsidRPr="000A5600">
        <w:rPr>
          <w:b/>
          <w:lang w:val="ro-RO"/>
        </w:rPr>
        <w:t xml:space="preserve"> din cadrul </w:t>
      </w:r>
      <w:r w:rsidR="00480BFD" w:rsidRPr="000A5600">
        <w:rPr>
          <w:b/>
          <w:lang w:val="ro-RO"/>
        </w:rPr>
        <w:t>Serviciul</w:t>
      </w:r>
      <w:r w:rsidR="008D52A2">
        <w:rPr>
          <w:b/>
          <w:lang w:val="ro-RO"/>
        </w:rPr>
        <w:t>ui</w:t>
      </w:r>
      <w:r w:rsidR="00480BFD" w:rsidRPr="000A5600">
        <w:rPr>
          <w:b/>
          <w:lang w:val="ro-RO"/>
        </w:rPr>
        <w:t xml:space="preserve"> pentru aplicarea legilor cu caracter reparatoriu </w:t>
      </w:r>
      <w:r w:rsidR="007C12C3" w:rsidRPr="000A5600">
        <w:rPr>
          <w:b/>
          <w:lang w:val="ro-RO"/>
        </w:rPr>
        <w:t>- Direcția juridică</w:t>
      </w:r>
    </w:p>
    <w:p w:rsidR="00837C80" w:rsidRPr="000A5600" w:rsidRDefault="00837C80" w:rsidP="00837C80">
      <w:pPr>
        <w:ind w:left="720"/>
        <w:jc w:val="both"/>
      </w:pPr>
    </w:p>
    <w:p w:rsidR="00480BFD" w:rsidRPr="000A5600" w:rsidRDefault="00480BFD" w:rsidP="00837C80">
      <w:pPr>
        <w:ind w:left="720"/>
        <w:jc w:val="both"/>
      </w:pPr>
    </w:p>
    <w:p w:rsidR="00A6381D" w:rsidRPr="000A5600" w:rsidRDefault="00A6381D" w:rsidP="00837C80">
      <w:pPr>
        <w:ind w:left="720"/>
        <w:jc w:val="both"/>
      </w:pPr>
    </w:p>
    <w:p w:rsidR="00FC1311" w:rsidRPr="000A5600" w:rsidRDefault="00FC1311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proofErr w:type="spellStart"/>
      <w:r w:rsidRPr="000A5600">
        <w:t>Constituția</w:t>
      </w:r>
      <w:proofErr w:type="spellEnd"/>
      <w:r w:rsidRPr="000A5600">
        <w:t xml:space="preserve"> </w:t>
      </w:r>
      <w:proofErr w:type="spellStart"/>
      <w:r w:rsidRPr="000A5600">
        <w:t>României</w:t>
      </w:r>
      <w:proofErr w:type="spellEnd"/>
      <w:r w:rsidRPr="000A5600">
        <w:t xml:space="preserve">, </w:t>
      </w:r>
      <w:proofErr w:type="spellStart"/>
      <w:r w:rsidR="00EE0986" w:rsidRPr="000A5600">
        <w:t>republicată</w:t>
      </w:r>
      <w:proofErr w:type="spellEnd"/>
      <w:r w:rsidRPr="000A5600">
        <w:t>;</w:t>
      </w:r>
    </w:p>
    <w:p w:rsidR="00FC1311" w:rsidRPr="000A5600" w:rsidRDefault="00FC1311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proofErr w:type="spellStart"/>
      <w:r w:rsidRPr="000A5600">
        <w:t>Legea</w:t>
      </w:r>
      <w:proofErr w:type="spellEnd"/>
      <w:r w:rsidRPr="000A5600">
        <w:t xml:space="preserve"> nr. 7/2004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Codul</w:t>
      </w:r>
      <w:proofErr w:type="spellEnd"/>
      <w:r w:rsidRPr="000A5600">
        <w:t xml:space="preserve"> de </w:t>
      </w:r>
      <w:proofErr w:type="spellStart"/>
      <w:r w:rsidRPr="000A5600">
        <w:t>conduită</w:t>
      </w:r>
      <w:proofErr w:type="spellEnd"/>
      <w:r w:rsidRPr="000A5600">
        <w:t xml:space="preserve"> a </w:t>
      </w:r>
      <w:proofErr w:type="spellStart"/>
      <w:r w:rsidRPr="000A5600">
        <w:t>funcţionarilor</w:t>
      </w:r>
      <w:proofErr w:type="spellEnd"/>
      <w:r w:rsidRPr="000A5600">
        <w:t xml:space="preserve"> </w:t>
      </w:r>
      <w:proofErr w:type="spellStart"/>
      <w:r w:rsidRPr="000A5600">
        <w:t>publici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>;</w:t>
      </w:r>
    </w:p>
    <w:p w:rsidR="00FC1311" w:rsidRPr="000A5600" w:rsidRDefault="00FC1311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proofErr w:type="spellStart"/>
      <w:r w:rsidRPr="000A5600">
        <w:t>Legea</w:t>
      </w:r>
      <w:proofErr w:type="spellEnd"/>
      <w:r w:rsidRPr="000A5600">
        <w:t xml:space="preserve"> nr. 188/1999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Statutul</w:t>
      </w:r>
      <w:proofErr w:type="spellEnd"/>
      <w:r w:rsidRPr="000A5600">
        <w:t xml:space="preserve"> </w:t>
      </w:r>
      <w:proofErr w:type="spellStart"/>
      <w:r w:rsidRPr="000A5600">
        <w:t>funcţionarilor</w:t>
      </w:r>
      <w:proofErr w:type="spellEnd"/>
      <w:r w:rsidRPr="000A5600">
        <w:t xml:space="preserve"> </w:t>
      </w:r>
      <w:proofErr w:type="spellStart"/>
      <w:r w:rsidRPr="000A5600">
        <w:t>publici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 xml:space="preserve">(2), cu </w:t>
      </w:r>
      <w:proofErr w:type="spellStart"/>
      <w:r w:rsidRPr="000A5600">
        <w:t>modificările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completările</w:t>
      </w:r>
      <w:proofErr w:type="spellEnd"/>
      <w:r w:rsidRPr="000A5600">
        <w:t xml:space="preserve"> </w:t>
      </w:r>
      <w:proofErr w:type="spellStart"/>
      <w:r w:rsidRPr="000A5600">
        <w:t>ulterioare</w:t>
      </w:r>
      <w:proofErr w:type="spellEnd"/>
      <w:r w:rsidRPr="000A5600">
        <w:t>;</w:t>
      </w:r>
    </w:p>
    <w:p w:rsidR="00A6381D" w:rsidRPr="000A5600" w:rsidRDefault="00A6381D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r w:rsidRPr="000A5600">
        <w:t>Legea nr. 340/2004 privind prefectul şi instituţia prefectului, republicată, cu modificările şi completările ulterioare;</w:t>
      </w:r>
    </w:p>
    <w:p w:rsidR="00A6381D" w:rsidRPr="000A5600" w:rsidRDefault="00A6381D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r w:rsidRPr="000A5600">
        <w:t xml:space="preserve">HG nr. 460/2006 </w:t>
      </w:r>
      <w:proofErr w:type="spellStart"/>
      <w:r w:rsidRPr="000A5600">
        <w:t>pentru</w:t>
      </w:r>
      <w:proofErr w:type="spellEnd"/>
      <w:r w:rsidRPr="000A5600">
        <w:t xml:space="preserve"> </w:t>
      </w:r>
      <w:proofErr w:type="spellStart"/>
      <w:r w:rsidRPr="000A5600">
        <w:t>aplicarea</w:t>
      </w:r>
      <w:proofErr w:type="spellEnd"/>
      <w:r w:rsidRPr="000A5600">
        <w:t xml:space="preserve"> </w:t>
      </w:r>
      <w:proofErr w:type="spellStart"/>
      <w:r w:rsidRPr="000A5600">
        <w:t>unor</w:t>
      </w:r>
      <w:proofErr w:type="spellEnd"/>
      <w:r w:rsidRPr="000A5600">
        <w:t xml:space="preserve"> </w:t>
      </w:r>
      <w:proofErr w:type="spellStart"/>
      <w:r w:rsidRPr="000A5600">
        <w:t>prevederi</w:t>
      </w:r>
      <w:proofErr w:type="spellEnd"/>
      <w:r w:rsidRPr="000A5600">
        <w:t xml:space="preserve"> ale </w:t>
      </w:r>
      <w:proofErr w:type="spellStart"/>
      <w:r w:rsidRPr="000A5600">
        <w:t>Legii</w:t>
      </w:r>
      <w:proofErr w:type="spellEnd"/>
      <w:r w:rsidRPr="000A5600">
        <w:t xml:space="preserve"> nr. 340/2004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prefectul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instituţia</w:t>
      </w:r>
      <w:proofErr w:type="spellEnd"/>
      <w:r w:rsidRPr="000A5600">
        <w:t xml:space="preserve"> </w:t>
      </w:r>
      <w:proofErr w:type="spellStart"/>
      <w:r w:rsidRPr="000A5600">
        <w:t>prefectului</w:t>
      </w:r>
      <w:proofErr w:type="spellEnd"/>
      <w:r w:rsidRPr="000A5600">
        <w:t xml:space="preserve">, cu </w:t>
      </w:r>
      <w:proofErr w:type="spellStart"/>
      <w:r w:rsidRPr="000A5600">
        <w:t>modificările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completările ulterioare;</w:t>
      </w:r>
    </w:p>
    <w:p w:rsidR="00A6381D" w:rsidRPr="000A5600" w:rsidRDefault="00A6381D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r w:rsidRPr="000A5600">
        <w:t>HG nr. 611/2008 pentru aprobarea normelor privind organizarea şi dezvoltarea carierei funcţionarilor publici, cu modificările şi completările ulterioare;</w:t>
      </w:r>
    </w:p>
    <w:p w:rsidR="00A6381D" w:rsidRPr="000A5600" w:rsidRDefault="00A6381D" w:rsidP="00A20356">
      <w:pPr>
        <w:pStyle w:val="ListParagraph"/>
        <w:numPr>
          <w:ilvl w:val="0"/>
          <w:numId w:val="10"/>
        </w:numPr>
        <w:tabs>
          <w:tab w:val="clear" w:pos="720"/>
        </w:tabs>
        <w:spacing w:line="360" w:lineRule="auto"/>
        <w:ind w:left="425" w:right="-420" w:hanging="425"/>
        <w:jc w:val="both"/>
      </w:pPr>
      <w:r w:rsidRPr="000A5600">
        <w:t>Legea nr. 161/2003 privind unele măsuri pentru asigurarea transparenţei în exercitarea demnităţilor publice, a funcţiilor publice şi în mediul de afaceri, prevenirea şi sancţionarea corupţiei, cu modificările şi completările ulterioare - Titlul IV - Conflictul de interese şi regimul incompatibilităţilor în exercitarea demnităţilor publice şi funcţiilor publice: Capitolul II - Conflictul de interese, Capitolul III - Incompatibilităţi şi Capitolul VI - Dispoziţii comune.</w:t>
      </w:r>
    </w:p>
    <w:p w:rsidR="001F414E" w:rsidRPr="000A5600" w:rsidRDefault="001F414E" w:rsidP="00837C80">
      <w:pPr>
        <w:spacing w:line="360" w:lineRule="auto"/>
        <w:rPr>
          <w:b/>
          <w:color w:val="FF0000"/>
          <w:lang w:val="ro-RO"/>
        </w:rPr>
      </w:pPr>
    </w:p>
    <w:p w:rsidR="00480BFD" w:rsidRPr="000A5600" w:rsidRDefault="00837C80" w:rsidP="00480BFD">
      <w:pPr>
        <w:spacing w:line="360" w:lineRule="auto"/>
        <w:jc w:val="center"/>
        <w:rPr>
          <w:b/>
        </w:rPr>
      </w:pPr>
      <w:r w:rsidRPr="000A5600">
        <w:rPr>
          <w:b/>
          <w:lang w:val="ro-RO"/>
        </w:rPr>
        <w:t xml:space="preserve">        </w:t>
      </w: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  <w:bookmarkStart w:id="0" w:name="OLE_LINK1"/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046D84" w:rsidRDefault="00046D84" w:rsidP="00256A2D">
      <w:pPr>
        <w:ind w:left="2880" w:firstLine="720"/>
        <w:jc w:val="center"/>
        <w:rPr>
          <w:b/>
          <w:lang w:val="ro-RO"/>
        </w:rPr>
      </w:pPr>
    </w:p>
    <w:p w:rsidR="00256A2D" w:rsidRPr="00256A2D" w:rsidRDefault="00256A2D" w:rsidP="00046D84">
      <w:pPr>
        <w:ind w:left="5760" w:firstLine="720"/>
        <w:jc w:val="center"/>
        <w:rPr>
          <w:b/>
          <w:lang w:val="ro-RO"/>
        </w:rPr>
      </w:pPr>
      <w:r w:rsidRPr="00256A2D">
        <w:rPr>
          <w:b/>
          <w:lang w:val="ro-RO"/>
        </w:rPr>
        <w:t xml:space="preserve">Anexa nr. </w:t>
      </w:r>
      <w:r>
        <w:rPr>
          <w:b/>
          <w:lang w:val="ro-RO"/>
        </w:rPr>
        <w:t>2</w:t>
      </w:r>
      <w:r w:rsidRPr="00256A2D">
        <w:rPr>
          <w:b/>
          <w:lang w:val="ro-RO"/>
        </w:rPr>
        <w:t xml:space="preserve"> la anunț </w:t>
      </w:r>
    </w:p>
    <w:p w:rsidR="00480BFD" w:rsidRPr="000A5600" w:rsidRDefault="00480BFD" w:rsidP="00480BFD">
      <w:pPr>
        <w:jc w:val="center"/>
        <w:rPr>
          <w:lang w:val="ro-RO"/>
        </w:rPr>
      </w:pPr>
    </w:p>
    <w:p w:rsidR="00480BFD" w:rsidRPr="000A5600" w:rsidRDefault="00480BFD" w:rsidP="00480BFD">
      <w:pPr>
        <w:jc w:val="center"/>
        <w:rPr>
          <w:lang w:val="ro-RO"/>
        </w:rPr>
      </w:pPr>
    </w:p>
    <w:p w:rsidR="00480BFD" w:rsidRPr="000A5600" w:rsidRDefault="00480BFD" w:rsidP="00480BFD">
      <w:pPr>
        <w:jc w:val="center"/>
        <w:rPr>
          <w:b/>
          <w:lang w:val="ro-RO"/>
        </w:rPr>
      </w:pPr>
      <w:r w:rsidRPr="000A5600">
        <w:rPr>
          <w:b/>
          <w:lang w:val="ro-RO"/>
        </w:rPr>
        <w:t xml:space="preserve">BIBLIOGRAFIE </w:t>
      </w:r>
    </w:p>
    <w:p w:rsidR="005E0E1B" w:rsidRPr="000A5600" w:rsidRDefault="00480BFD" w:rsidP="00FC1311">
      <w:pPr>
        <w:jc w:val="center"/>
        <w:rPr>
          <w:b/>
          <w:lang w:val="ro-RO"/>
        </w:rPr>
      </w:pPr>
      <w:r w:rsidRPr="000A5600">
        <w:rPr>
          <w:b/>
          <w:lang w:val="ro-RO"/>
        </w:rPr>
        <w:t xml:space="preserve">cuprinzând lista actelor normative pentru susţinerea concursului de promovare în grad profesional de nivel superior a funcţionarilor publici din cadrul </w:t>
      </w:r>
      <w:proofErr w:type="spellStart"/>
      <w:r w:rsidR="00A20356" w:rsidRPr="000A5600">
        <w:rPr>
          <w:b/>
        </w:rPr>
        <w:t>Compartimentului</w:t>
      </w:r>
      <w:proofErr w:type="spellEnd"/>
      <w:r w:rsidR="00A20356" w:rsidRPr="000A5600">
        <w:rPr>
          <w:b/>
        </w:rPr>
        <w:t xml:space="preserve"> </w:t>
      </w:r>
      <w:proofErr w:type="spellStart"/>
      <w:r w:rsidR="00A20356" w:rsidRPr="000A5600">
        <w:rPr>
          <w:b/>
        </w:rPr>
        <w:t>salarizare</w:t>
      </w:r>
      <w:proofErr w:type="spellEnd"/>
      <w:r w:rsidR="00A20356" w:rsidRPr="000A5600">
        <w:rPr>
          <w:b/>
        </w:rPr>
        <w:t xml:space="preserve"> -</w:t>
      </w:r>
      <w:r w:rsidR="00A20356" w:rsidRPr="000A5600">
        <w:t xml:space="preserve"> </w:t>
      </w:r>
      <w:r w:rsidR="00A20356" w:rsidRPr="000A5600">
        <w:rPr>
          <w:b/>
          <w:lang w:val="ro-RO"/>
        </w:rPr>
        <w:t xml:space="preserve"> </w:t>
      </w:r>
      <w:r w:rsidRPr="000A5600">
        <w:rPr>
          <w:b/>
          <w:lang w:val="ro-RO"/>
        </w:rPr>
        <w:t xml:space="preserve">Serviciul </w:t>
      </w:r>
      <w:r w:rsidR="00FC1311" w:rsidRPr="000A5600">
        <w:rPr>
          <w:b/>
          <w:lang w:val="ro-RO"/>
        </w:rPr>
        <w:t>economic, achiziții publice și administrativ</w:t>
      </w:r>
    </w:p>
    <w:p w:rsidR="005E0E1B" w:rsidRPr="000A5600" w:rsidRDefault="005E0E1B" w:rsidP="005E0E1B">
      <w:pPr>
        <w:spacing w:line="360" w:lineRule="auto"/>
        <w:rPr>
          <w:lang w:val="ro-RO"/>
        </w:rPr>
      </w:pPr>
    </w:p>
    <w:p w:rsidR="005E0E1B" w:rsidRPr="000A5600" w:rsidRDefault="005E0E1B" w:rsidP="005E0E1B">
      <w:pPr>
        <w:spacing w:line="360" w:lineRule="auto"/>
        <w:rPr>
          <w:lang w:val="ro-RO"/>
        </w:rPr>
      </w:pPr>
    </w:p>
    <w:p w:rsidR="005E0E1B" w:rsidRPr="000A5600" w:rsidRDefault="005E0E1B" w:rsidP="005E0E1B">
      <w:pPr>
        <w:spacing w:line="360" w:lineRule="auto"/>
        <w:rPr>
          <w:lang w:val="ro-RO"/>
        </w:rPr>
      </w:pPr>
    </w:p>
    <w:bookmarkEnd w:id="0"/>
    <w:p w:rsidR="00FC1311" w:rsidRPr="000A5600" w:rsidRDefault="00FC1311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</w:pPr>
      <w:proofErr w:type="spellStart"/>
      <w:r w:rsidRPr="000A5600">
        <w:t>Constituția</w:t>
      </w:r>
      <w:proofErr w:type="spellEnd"/>
      <w:r w:rsidRPr="000A5600">
        <w:t xml:space="preserve"> </w:t>
      </w:r>
      <w:proofErr w:type="spellStart"/>
      <w:r w:rsidRPr="000A5600">
        <w:t>României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>;</w:t>
      </w:r>
    </w:p>
    <w:p w:rsidR="00FC1311" w:rsidRPr="000A5600" w:rsidRDefault="00FC1311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</w:pPr>
      <w:proofErr w:type="spellStart"/>
      <w:r w:rsidRPr="000A5600">
        <w:t>Legea</w:t>
      </w:r>
      <w:proofErr w:type="spellEnd"/>
      <w:r w:rsidRPr="000A5600">
        <w:t xml:space="preserve"> nr. 7/2004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Codul</w:t>
      </w:r>
      <w:proofErr w:type="spellEnd"/>
      <w:r w:rsidRPr="000A5600">
        <w:t xml:space="preserve"> de </w:t>
      </w:r>
      <w:proofErr w:type="spellStart"/>
      <w:r w:rsidRPr="000A5600">
        <w:t>conduită</w:t>
      </w:r>
      <w:proofErr w:type="spellEnd"/>
      <w:r w:rsidRPr="000A5600">
        <w:t xml:space="preserve"> a </w:t>
      </w:r>
      <w:proofErr w:type="spellStart"/>
      <w:r w:rsidRPr="000A5600">
        <w:t>funcţionarilor</w:t>
      </w:r>
      <w:proofErr w:type="spellEnd"/>
      <w:r w:rsidRPr="000A5600">
        <w:t xml:space="preserve"> </w:t>
      </w:r>
      <w:proofErr w:type="spellStart"/>
      <w:r w:rsidRPr="000A5600">
        <w:t>publici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>;</w:t>
      </w:r>
    </w:p>
    <w:p w:rsidR="00FC1311" w:rsidRPr="000A5600" w:rsidRDefault="00FC1311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</w:pPr>
      <w:proofErr w:type="spellStart"/>
      <w:r w:rsidRPr="000A5600">
        <w:t>Legea</w:t>
      </w:r>
      <w:proofErr w:type="spellEnd"/>
      <w:r w:rsidRPr="000A5600">
        <w:t xml:space="preserve"> nr. 188/1999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Statutul</w:t>
      </w:r>
      <w:proofErr w:type="spellEnd"/>
      <w:r w:rsidRPr="000A5600">
        <w:t xml:space="preserve"> </w:t>
      </w:r>
      <w:proofErr w:type="spellStart"/>
      <w:r w:rsidRPr="000A5600">
        <w:t>funcţionarilor</w:t>
      </w:r>
      <w:proofErr w:type="spellEnd"/>
      <w:r w:rsidRPr="000A5600">
        <w:t xml:space="preserve"> </w:t>
      </w:r>
      <w:proofErr w:type="spellStart"/>
      <w:r w:rsidRPr="000A5600">
        <w:t>publici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 xml:space="preserve">(2), cu </w:t>
      </w:r>
      <w:proofErr w:type="spellStart"/>
      <w:r w:rsidRPr="000A5600">
        <w:t>modificările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completările</w:t>
      </w:r>
      <w:proofErr w:type="spellEnd"/>
      <w:r w:rsidRPr="000A5600">
        <w:t xml:space="preserve"> </w:t>
      </w:r>
      <w:proofErr w:type="spellStart"/>
      <w:r w:rsidRPr="000A5600">
        <w:t>ulterioare</w:t>
      </w:r>
      <w:proofErr w:type="spellEnd"/>
      <w:r w:rsidRPr="000A5600">
        <w:t>;</w:t>
      </w:r>
    </w:p>
    <w:p w:rsidR="00A20356" w:rsidRPr="000A5600" w:rsidRDefault="00A20356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</w:pPr>
      <w:proofErr w:type="spellStart"/>
      <w:r w:rsidRPr="000A5600">
        <w:t>Legea</w:t>
      </w:r>
      <w:proofErr w:type="spellEnd"/>
      <w:r w:rsidRPr="000A5600">
        <w:t xml:space="preserve"> nr. 82/1991 a </w:t>
      </w:r>
      <w:proofErr w:type="spellStart"/>
      <w:r w:rsidRPr="000A5600">
        <w:t>contabilităţii</w:t>
      </w:r>
      <w:proofErr w:type="spellEnd"/>
      <w:r w:rsidRPr="000A5600">
        <w:t xml:space="preserve">, </w:t>
      </w:r>
      <w:proofErr w:type="spellStart"/>
      <w:r w:rsidRPr="000A5600">
        <w:t>republicată</w:t>
      </w:r>
      <w:proofErr w:type="spellEnd"/>
      <w:r w:rsidRPr="000A5600">
        <w:t xml:space="preserve">, cu </w:t>
      </w:r>
      <w:proofErr w:type="spellStart"/>
      <w:r w:rsidRPr="000A5600">
        <w:t>modificările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completările</w:t>
      </w:r>
      <w:proofErr w:type="spellEnd"/>
      <w:r w:rsidRPr="000A5600">
        <w:t xml:space="preserve"> </w:t>
      </w:r>
      <w:proofErr w:type="spellStart"/>
      <w:r w:rsidRPr="000A5600">
        <w:t>ulterioare</w:t>
      </w:r>
      <w:proofErr w:type="spellEnd"/>
      <w:r w:rsidRPr="000A5600">
        <w:t>;</w:t>
      </w:r>
    </w:p>
    <w:p w:rsidR="00FC1311" w:rsidRPr="000A5600" w:rsidRDefault="00A20356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</w:pPr>
      <w:proofErr w:type="spellStart"/>
      <w:r w:rsidRPr="000A5600">
        <w:t>Legea</w:t>
      </w:r>
      <w:proofErr w:type="spellEnd"/>
      <w:r w:rsidRPr="000A5600">
        <w:t xml:space="preserve"> nr. 500/2002 </w:t>
      </w:r>
      <w:proofErr w:type="spellStart"/>
      <w:r w:rsidRPr="000A5600">
        <w:rPr>
          <w:iCs/>
        </w:rPr>
        <w:t>privind</w:t>
      </w:r>
      <w:proofErr w:type="spellEnd"/>
      <w:r w:rsidRPr="000A5600">
        <w:rPr>
          <w:iCs/>
        </w:rPr>
        <w:t xml:space="preserve"> </w:t>
      </w:r>
      <w:proofErr w:type="spellStart"/>
      <w:r w:rsidRPr="000A5600">
        <w:rPr>
          <w:iCs/>
        </w:rPr>
        <w:t>finanţele</w:t>
      </w:r>
      <w:proofErr w:type="spellEnd"/>
      <w:r w:rsidRPr="000A5600">
        <w:rPr>
          <w:iCs/>
        </w:rPr>
        <w:t xml:space="preserve"> </w:t>
      </w:r>
      <w:proofErr w:type="spellStart"/>
      <w:r w:rsidRPr="000A5600">
        <w:rPr>
          <w:iCs/>
        </w:rPr>
        <w:t>publice</w:t>
      </w:r>
      <w:proofErr w:type="spellEnd"/>
      <w:r w:rsidRPr="000A5600">
        <w:rPr>
          <w:iCs/>
        </w:rPr>
        <w:t>,</w:t>
      </w:r>
      <w:r w:rsidRPr="000A5600">
        <w:t xml:space="preserve"> cu </w:t>
      </w:r>
      <w:proofErr w:type="spellStart"/>
      <w:r w:rsidRPr="000A5600">
        <w:t>modificările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completările</w:t>
      </w:r>
      <w:proofErr w:type="spellEnd"/>
      <w:r w:rsidRPr="000A5600">
        <w:t xml:space="preserve"> </w:t>
      </w:r>
      <w:proofErr w:type="spellStart"/>
      <w:r w:rsidRPr="000A5600">
        <w:t>ulterioare</w:t>
      </w:r>
      <w:proofErr w:type="spellEnd"/>
      <w:r w:rsidRPr="000A5600">
        <w:t>;</w:t>
      </w:r>
    </w:p>
    <w:p w:rsidR="00A20356" w:rsidRPr="000A5600" w:rsidRDefault="00A20356" w:rsidP="00A2035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ind w:left="426" w:right="-420" w:hanging="426"/>
        <w:jc w:val="both"/>
        <w:rPr>
          <w:iCs/>
        </w:rPr>
      </w:pPr>
      <w:r w:rsidRPr="000A5600">
        <w:t xml:space="preserve">OMFP nr. 1792/2002 </w:t>
      </w:r>
      <w:proofErr w:type="spellStart"/>
      <w:r w:rsidRPr="000A5600">
        <w:t>pentru</w:t>
      </w:r>
      <w:proofErr w:type="spellEnd"/>
      <w:r w:rsidRPr="000A5600">
        <w:t xml:space="preserve"> </w:t>
      </w:r>
      <w:proofErr w:type="spellStart"/>
      <w:r w:rsidRPr="000A5600">
        <w:t>aprobarea</w:t>
      </w:r>
      <w:proofErr w:type="spellEnd"/>
      <w:r w:rsidRPr="000A5600">
        <w:t xml:space="preserve"> </w:t>
      </w:r>
      <w:proofErr w:type="spellStart"/>
      <w:r w:rsidRPr="000A5600">
        <w:t>Normelor</w:t>
      </w:r>
      <w:proofErr w:type="spellEnd"/>
      <w:r w:rsidRPr="000A5600">
        <w:t xml:space="preserve"> </w:t>
      </w:r>
      <w:proofErr w:type="spellStart"/>
      <w:r w:rsidRPr="000A5600">
        <w:t>metodologice</w:t>
      </w:r>
      <w:proofErr w:type="spellEnd"/>
      <w:r w:rsidRPr="000A5600">
        <w:t xml:space="preserve"> </w:t>
      </w:r>
      <w:proofErr w:type="spellStart"/>
      <w:r w:rsidRPr="000A5600">
        <w:t>privind</w:t>
      </w:r>
      <w:proofErr w:type="spellEnd"/>
      <w:r w:rsidRPr="000A5600">
        <w:t xml:space="preserve"> </w:t>
      </w:r>
      <w:proofErr w:type="spellStart"/>
      <w:r w:rsidRPr="000A5600">
        <w:t>angajarea</w:t>
      </w:r>
      <w:proofErr w:type="spellEnd"/>
      <w:r w:rsidRPr="000A5600">
        <w:t xml:space="preserve">, </w:t>
      </w:r>
      <w:proofErr w:type="spellStart"/>
      <w:r w:rsidRPr="000A5600">
        <w:t>lichidarea</w:t>
      </w:r>
      <w:proofErr w:type="spellEnd"/>
      <w:r w:rsidRPr="000A5600">
        <w:t xml:space="preserve">, </w:t>
      </w:r>
      <w:proofErr w:type="spellStart"/>
      <w:r w:rsidRPr="000A5600">
        <w:t>ordonanţarea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plata</w:t>
      </w:r>
      <w:proofErr w:type="spellEnd"/>
      <w:r w:rsidRPr="000A5600">
        <w:t xml:space="preserve"> </w:t>
      </w:r>
      <w:proofErr w:type="spellStart"/>
      <w:r w:rsidRPr="000A5600">
        <w:t>cheltuielilor</w:t>
      </w:r>
      <w:proofErr w:type="spellEnd"/>
      <w:r w:rsidRPr="000A5600">
        <w:t xml:space="preserve"> </w:t>
      </w:r>
      <w:proofErr w:type="spellStart"/>
      <w:r w:rsidRPr="000A5600">
        <w:t>instituţiilor</w:t>
      </w:r>
      <w:proofErr w:type="spellEnd"/>
      <w:r w:rsidRPr="000A5600">
        <w:t xml:space="preserve"> </w:t>
      </w:r>
      <w:proofErr w:type="spellStart"/>
      <w:r w:rsidRPr="000A5600">
        <w:t>publice</w:t>
      </w:r>
      <w:proofErr w:type="spellEnd"/>
      <w:r w:rsidRPr="000A5600">
        <w:t xml:space="preserve">, </w:t>
      </w:r>
      <w:proofErr w:type="spellStart"/>
      <w:r w:rsidRPr="000A5600">
        <w:t>precum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organizarea</w:t>
      </w:r>
      <w:proofErr w:type="spellEnd"/>
      <w:r w:rsidRPr="000A5600">
        <w:t xml:space="preserve">, </w:t>
      </w:r>
      <w:proofErr w:type="spellStart"/>
      <w:r w:rsidRPr="000A5600">
        <w:t>eviden</w:t>
      </w:r>
      <w:r w:rsidR="009753D5">
        <w:t>ț</w:t>
      </w:r>
      <w:r w:rsidRPr="000A5600">
        <w:t>a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raportarea</w:t>
      </w:r>
      <w:proofErr w:type="spellEnd"/>
      <w:r w:rsidRPr="000A5600">
        <w:t xml:space="preserve"> </w:t>
      </w:r>
      <w:proofErr w:type="spellStart"/>
      <w:r w:rsidRPr="000A5600">
        <w:t>angajamentelor</w:t>
      </w:r>
      <w:proofErr w:type="spellEnd"/>
      <w:r w:rsidRPr="000A5600">
        <w:t xml:space="preserve"> </w:t>
      </w:r>
      <w:proofErr w:type="spellStart"/>
      <w:r w:rsidRPr="000A5600">
        <w:t>bugetare</w:t>
      </w:r>
      <w:proofErr w:type="spellEnd"/>
      <w:r w:rsidRPr="000A5600">
        <w:t xml:space="preserve"> </w:t>
      </w:r>
      <w:proofErr w:type="spellStart"/>
      <w:r w:rsidRPr="000A5600">
        <w:t>şi</w:t>
      </w:r>
      <w:proofErr w:type="spellEnd"/>
      <w:r w:rsidRPr="000A5600">
        <w:t xml:space="preserve"> </w:t>
      </w:r>
      <w:proofErr w:type="spellStart"/>
      <w:r w:rsidRPr="000A5600">
        <w:t>legale</w:t>
      </w:r>
      <w:proofErr w:type="spellEnd"/>
      <w:r w:rsidRPr="000A5600">
        <w:t>,</w:t>
      </w:r>
      <w:r w:rsidRPr="000A5600">
        <w:rPr>
          <w:iCs/>
        </w:rPr>
        <w:t xml:space="preserve"> cu </w:t>
      </w:r>
      <w:proofErr w:type="spellStart"/>
      <w:r w:rsidRPr="000A5600">
        <w:rPr>
          <w:iCs/>
        </w:rPr>
        <w:t>modificările</w:t>
      </w:r>
      <w:proofErr w:type="spellEnd"/>
      <w:r w:rsidRPr="000A5600">
        <w:rPr>
          <w:iCs/>
        </w:rPr>
        <w:t xml:space="preserve"> </w:t>
      </w:r>
      <w:proofErr w:type="spellStart"/>
      <w:r w:rsidRPr="000A5600">
        <w:rPr>
          <w:iCs/>
        </w:rPr>
        <w:t>şi</w:t>
      </w:r>
      <w:proofErr w:type="spellEnd"/>
      <w:r w:rsidRPr="000A5600">
        <w:rPr>
          <w:iCs/>
        </w:rPr>
        <w:t xml:space="preserve"> </w:t>
      </w:r>
      <w:proofErr w:type="spellStart"/>
      <w:r w:rsidRPr="000A5600">
        <w:rPr>
          <w:iCs/>
        </w:rPr>
        <w:t>completările</w:t>
      </w:r>
      <w:proofErr w:type="spellEnd"/>
      <w:r w:rsidRPr="000A5600">
        <w:rPr>
          <w:iCs/>
        </w:rPr>
        <w:t xml:space="preserve"> </w:t>
      </w:r>
      <w:proofErr w:type="spellStart"/>
      <w:r w:rsidRPr="000A5600">
        <w:rPr>
          <w:iCs/>
        </w:rPr>
        <w:t>ulterioare</w:t>
      </w:r>
      <w:proofErr w:type="spellEnd"/>
      <w:r w:rsidRPr="000A5600">
        <w:rPr>
          <w:iCs/>
        </w:rPr>
        <w:t>.</w:t>
      </w:r>
    </w:p>
    <w:p w:rsidR="00A20356" w:rsidRPr="000A5600" w:rsidRDefault="00A20356" w:rsidP="00A20356">
      <w:pPr>
        <w:spacing w:line="360" w:lineRule="auto"/>
        <w:ind w:right="-420"/>
        <w:jc w:val="both"/>
        <w:rPr>
          <w:rStyle w:val="HTMLCite"/>
          <w:i w:val="0"/>
          <w:iCs w:val="0"/>
        </w:rPr>
      </w:pPr>
    </w:p>
    <w:p w:rsidR="00A20356" w:rsidRPr="000A5600" w:rsidRDefault="00A20356" w:rsidP="00A20356">
      <w:pPr>
        <w:ind w:right="-421"/>
        <w:jc w:val="both"/>
        <w:rPr>
          <w:rStyle w:val="HTMLCite"/>
          <w:i w:val="0"/>
          <w:iCs w:val="0"/>
        </w:rPr>
      </w:pPr>
    </w:p>
    <w:p w:rsidR="00A20356" w:rsidRPr="000A5600" w:rsidRDefault="00A20356" w:rsidP="00A20356">
      <w:pPr>
        <w:ind w:right="-421"/>
        <w:jc w:val="both"/>
        <w:rPr>
          <w:rStyle w:val="HTMLCite"/>
          <w:i w:val="0"/>
          <w:iCs w:val="0"/>
        </w:rPr>
      </w:pPr>
    </w:p>
    <w:p w:rsidR="00A20356" w:rsidRPr="000A5600" w:rsidRDefault="00A20356" w:rsidP="00A20356">
      <w:pPr>
        <w:ind w:right="-421"/>
        <w:jc w:val="both"/>
        <w:rPr>
          <w:rStyle w:val="HTMLCite"/>
          <w:i w:val="0"/>
          <w:iCs w:val="0"/>
        </w:rPr>
      </w:pPr>
    </w:p>
    <w:sectPr w:rsidR="00A20356" w:rsidRPr="000A5600" w:rsidSect="003931A5">
      <w:pgSz w:w="12240" w:h="15840"/>
      <w:pgMar w:top="1440" w:right="108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B21"/>
    <w:multiLevelType w:val="hybridMultilevel"/>
    <w:tmpl w:val="745AFD32"/>
    <w:lvl w:ilvl="0" w:tplc="185E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51AB"/>
    <w:multiLevelType w:val="hybridMultilevel"/>
    <w:tmpl w:val="A3D6B7BE"/>
    <w:lvl w:ilvl="0" w:tplc="9F481DAA">
      <w:start w:val="1"/>
      <w:numFmt w:val="decimal"/>
      <w:lvlText w:val="%1."/>
      <w:lvlJc w:val="left"/>
      <w:pPr>
        <w:ind w:left="5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0250"/>
    <w:multiLevelType w:val="hybridMultilevel"/>
    <w:tmpl w:val="2F62326C"/>
    <w:lvl w:ilvl="0" w:tplc="FFC607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752B2"/>
    <w:multiLevelType w:val="hybridMultilevel"/>
    <w:tmpl w:val="026E734E"/>
    <w:lvl w:ilvl="0" w:tplc="E1DE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17B3"/>
    <w:multiLevelType w:val="hybridMultilevel"/>
    <w:tmpl w:val="745AFD32"/>
    <w:lvl w:ilvl="0" w:tplc="185E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D7C20"/>
    <w:multiLevelType w:val="hybridMultilevel"/>
    <w:tmpl w:val="43F6A970"/>
    <w:lvl w:ilvl="0" w:tplc="185E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A442B"/>
    <w:multiLevelType w:val="hybridMultilevel"/>
    <w:tmpl w:val="7E085E28"/>
    <w:lvl w:ilvl="0" w:tplc="00565B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9C43005"/>
    <w:multiLevelType w:val="hybridMultilevel"/>
    <w:tmpl w:val="B6882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7AFE"/>
    <w:multiLevelType w:val="hybridMultilevel"/>
    <w:tmpl w:val="845A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36F6"/>
    <w:multiLevelType w:val="hybridMultilevel"/>
    <w:tmpl w:val="9E165A7C"/>
    <w:lvl w:ilvl="0" w:tplc="7494F4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1E1DE6"/>
    <w:multiLevelType w:val="hybridMultilevel"/>
    <w:tmpl w:val="59581A30"/>
    <w:lvl w:ilvl="0" w:tplc="49BAF372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F16B6"/>
    <w:multiLevelType w:val="hybridMultilevel"/>
    <w:tmpl w:val="13FC12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1CBF"/>
    <w:multiLevelType w:val="hybridMultilevel"/>
    <w:tmpl w:val="11DECFC8"/>
    <w:lvl w:ilvl="0" w:tplc="EBEC7B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B0BBE"/>
    <w:multiLevelType w:val="hybridMultilevel"/>
    <w:tmpl w:val="745AFD32"/>
    <w:lvl w:ilvl="0" w:tplc="185E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C56CC"/>
    <w:multiLevelType w:val="hybridMultilevel"/>
    <w:tmpl w:val="1F64898A"/>
    <w:lvl w:ilvl="0" w:tplc="0E400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1F236F"/>
    <w:rsid w:val="00015E12"/>
    <w:rsid w:val="000450DB"/>
    <w:rsid w:val="00046D84"/>
    <w:rsid w:val="00050ADC"/>
    <w:rsid w:val="00074AEC"/>
    <w:rsid w:val="000836BF"/>
    <w:rsid w:val="000A5600"/>
    <w:rsid w:val="000B10AB"/>
    <w:rsid w:val="000B1E7B"/>
    <w:rsid w:val="000C1BDB"/>
    <w:rsid w:val="000D6854"/>
    <w:rsid w:val="000E671E"/>
    <w:rsid w:val="000F10B9"/>
    <w:rsid w:val="000F2F8B"/>
    <w:rsid w:val="0010478C"/>
    <w:rsid w:val="00143FAB"/>
    <w:rsid w:val="00147946"/>
    <w:rsid w:val="00154910"/>
    <w:rsid w:val="00161C2D"/>
    <w:rsid w:val="00172211"/>
    <w:rsid w:val="001A5D10"/>
    <w:rsid w:val="001C0D8C"/>
    <w:rsid w:val="001E2ACC"/>
    <w:rsid w:val="001F0900"/>
    <w:rsid w:val="001F236F"/>
    <w:rsid w:val="001F414E"/>
    <w:rsid w:val="001F77B1"/>
    <w:rsid w:val="00201953"/>
    <w:rsid w:val="00206971"/>
    <w:rsid w:val="00211C37"/>
    <w:rsid w:val="0024483D"/>
    <w:rsid w:val="002550F3"/>
    <w:rsid w:val="00256A2D"/>
    <w:rsid w:val="00262239"/>
    <w:rsid w:val="00271E49"/>
    <w:rsid w:val="0028273E"/>
    <w:rsid w:val="00290FA9"/>
    <w:rsid w:val="002B72E6"/>
    <w:rsid w:val="002D4B47"/>
    <w:rsid w:val="00335212"/>
    <w:rsid w:val="003418F7"/>
    <w:rsid w:val="00342891"/>
    <w:rsid w:val="0039317A"/>
    <w:rsid w:val="003931A5"/>
    <w:rsid w:val="003D0837"/>
    <w:rsid w:val="003D1BFC"/>
    <w:rsid w:val="003D6DFF"/>
    <w:rsid w:val="003E524B"/>
    <w:rsid w:val="003F58E8"/>
    <w:rsid w:val="0040423F"/>
    <w:rsid w:val="00413064"/>
    <w:rsid w:val="004226FA"/>
    <w:rsid w:val="00480BFD"/>
    <w:rsid w:val="004A23F2"/>
    <w:rsid w:val="004B7F0F"/>
    <w:rsid w:val="004F75AB"/>
    <w:rsid w:val="00513A10"/>
    <w:rsid w:val="0051703B"/>
    <w:rsid w:val="00517500"/>
    <w:rsid w:val="0052592D"/>
    <w:rsid w:val="00535AB8"/>
    <w:rsid w:val="005658E2"/>
    <w:rsid w:val="00566702"/>
    <w:rsid w:val="005712C0"/>
    <w:rsid w:val="00593629"/>
    <w:rsid w:val="005E09C2"/>
    <w:rsid w:val="005E0E1B"/>
    <w:rsid w:val="00600BD9"/>
    <w:rsid w:val="006222D2"/>
    <w:rsid w:val="00625BBE"/>
    <w:rsid w:val="006426D7"/>
    <w:rsid w:val="00655A63"/>
    <w:rsid w:val="0065627C"/>
    <w:rsid w:val="00662ED6"/>
    <w:rsid w:val="00665997"/>
    <w:rsid w:val="006701A2"/>
    <w:rsid w:val="0067108C"/>
    <w:rsid w:val="00671194"/>
    <w:rsid w:val="006739B1"/>
    <w:rsid w:val="006A1FE1"/>
    <w:rsid w:val="006B1441"/>
    <w:rsid w:val="006B65D7"/>
    <w:rsid w:val="006C74A5"/>
    <w:rsid w:val="006F0D26"/>
    <w:rsid w:val="00711A93"/>
    <w:rsid w:val="007120AF"/>
    <w:rsid w:val="00720365"/>
    <w:rsid w:val="00752FFE"/>
    <w:rsid w:val="007558FF"/>
    <w:rsid w:val="00783389"/>
    <w:rsid w:val="007905B6"/>
    <w:rsid w:val="007968FE"/>
    <w:rsid w:val="007B20C8"/>
    <w:rsid w:val="007B3BA0"/>
    <w:rsid w:val="007C12C3"/>
    <w:rsid w:val="007E4602"/>
    <w:rsid w:val="007F0DE1"/>
    <w:rsid w:val="007F17CD"/>
    <w:rsid w:val="007F194D"/>
    <w:rsid w:val="00807E38"/>
    <w:rsid w:val="00812789"/>
    <w:rsid w:val="00813986"/>
    <w:rsid w:val="00827196"/>
    <w:rsid w:val="00837C80"/>
    <w:rsid w:val="00851CE1"/>
    <w:rsid w:val="008679E9"/>
    <w:rsid w:val="008736D3"/>
    <w:rsid w:val="00881D3D"/>
    <w:rsid w:val="00885FB8"/>
    <w:rsid w:val="008B6818"/>
    <w:rsid w:val="008D205B"/>
    <w:rsid w:val="008D52A2"/>
    <w:rsid w:val="008F65AB"/>
    <w:rsid w:val="00966212"/>
    <w:rsid w:val="00971C01"/>
    <w:rsid w:val="00973578"/>
    <w:rsid w:val="009753D5"/>
    <w:rsid w:val="009D0DBC"/>
    <w:rsid w:val="009F5336"/>
    <w:rsid w:val="00A02E0F"/>
    <w:rsid w:val="00A11D09"/>
    <w:rsid w:val="00A20356"/>
    <w:rsid w:val="00A43B3C"/>
    <w:rsid w:val="00A53C39"/>
    <w:rsid w:val="00A54044"/>
    <w:rsid w:val="00A54C04"/>
    <w:rsid w:val="00A6381D"/>
    <w:rsid w:val="00AD5BE0"/>
    <w:rsid w:val="00AE19FF"/>
    <w:rsid w:val="00B064B3"/>
    <w:rsid w:val="00B75BA2"/>
    <w:rsid w:val="00B864F1"/>
    <w:rsid w:val="00B93E2D"/>
    <w:rsid w:val="00BC7E1E"/>
    <w:rsid w:val="00BD7DC9"/>
    <w:rsid w:val="00C57BD6"/>
    <w:rsid w:val="00C74CD2"/>
    <w:rsid w:val="00C8112B"/>
    <w:rsid w:val="00C8598E"/>
    <w:rsid w:val="00CA7ED2"/>
    <w:rsid w:val="00CB6AAE"/>
    <w:rsid w:val="00CD067D"/>
    <w:rsid w:val="00CD7E4B"/>
    <w:rsid w:val="00D22E24"/>
    <w:rsid w:val="00D4460A"/>
    <w:rsid w:val="00D71161"/>
    <w:rsid w:val="00DB02CF"/>
    <w:rsid w:val="00DE4978"/>
    <w:rsid w:val="00DF5709"/>
    <w:rsid w:val="00E2098E"/>
    <w:rsid w:val="00E21702"/>
    <w:rsid w:val="00E37F35"/>
    <w:rsid w:val="00E422B6"/>
    <w:rsid w:val="00E6423B"/>
    <w:rsid w:val="00E9317C"/>
    <w:rsid w:val="00EA1142"/>
    <w:rsid w:val="00EA34E5"/>
    <w:rsid w:val="00EB7189"/>
    <w:rsid w:val="00ED3EA5"/>
    <w:rsid w:val="00EE0986"/>
    <w:rsid w:val="00EE33BA"/>
    <w:rsid w:val="00EE5C23"/>
    <w:rsid w:val="00F13B94"/>
    <w:rsid w:val="00F24B34"/>
    <w:rsid w:val="00F412E9"/>
    <w:rsid w:val="00F46654"/>
    <w:rsid w:val="00F90A4D"/>
    <w:rsid w:val="00FC1311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58FF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6739B1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6A1F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5997"/>
    <w:rPr>
      <w:b/>
      <w:bCs/>
    </w:rPr>
  </w:style>
  <w:style w:type="paragraph" w:customStyle="1" w:styleId="rvps1">
    <w:name w:val="rvps1"/>
    <w:basedOn w:val="Normal"/>
    <w:rsid w:val="00837C80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93E2D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A20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7E7-0EB3-4CDB-B574-985C4F6E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NAŢIONALĂ A FUNCŢIONARILOR PUBLICI</vt:lpstr>
    </vt:vector>
  </TitlesOfParts>
  <Company>Prefectura Bucuresti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NAŢIONALĂ A FUNCŢIONARILOR PUBLICI</dc:title>
  <dc:creator>Prefectura001</dc:creator>
  <cp:lastModifiedBy>User_178</cp:lastModifiedBy>
  <cp:revision>3</cp:revision>
  <cp:lastPrinted>2018-10-09T09:38:00Z</cp:lastPrinted>
  <dcterms:created xsi:type="dcterms:W3CDTF">2018-10-10T04:41:00Z</dcterms:created>
  <dcterms:modified xsi:type="dcterms:W3CDTF">2018-10-10T04:42:00Z</dcterms:modified>
</cp:coreProperties>
</file>