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BA" w:rsidRPr="00485E29" w:rsidRDefault="00905BBA" w:rsidP="00485E29">
      <w:pPr>
        <w:jc w:val="both"/>
        <w:rPr>
          <w:lang w:val="en-US"/>
        </w:rPr>
      </w:pPr>
    </w:p>
    <w:p w:rsidR="00EB2FDB" w:rsidRPr="00485E29" w:rsidRDefault="003E6251" w:rsidP="00485E29">
      <w:pPr>
        <w:pStyle w:val="Title"/>
        <w:rPr>
          <w:sz w:val="24"/>
        </w:rPr>
      </w:pPr>
      <w:r w:rsidRPr="00485E29">
        <w:rPr>
          <w:sz w:val="24"/>
        </w:rPr>
        <w:t xml:space="preserve">Planul </w:t>
      </w:r>
      <w:r w:rsidR="00EB2FDB" w:rsidRPr="00485E29">
        <w:rPr>
          <w:sz w:val="24"/>
        </w:rPr>
        <w:t>de acţiune pe anul 20</w:t>
      </w:r>
      <w:r w:rsidRPr="00485E29">
        <w:rPr>
          <w:sz w:val="24"/>
        </w:rPr>
        <w:t>16</w:t>
      </w:r>
      <w:r w:rsidR="00194395" w:rsidRPr="00485E29">
        <w:rPr>
          <w:sz w:val="24"/>
        </w:rPr>
        <w:t xml:space="preserve"> </w:t>
      </w:r>
      <w:r w:rsidR="00EB2FDB" w:rsidRPr="00485E29">
        <w:rPr>
          <w:sz w:val="24"/>
        </w:rPr>
        <w:t xml:space="preserve"> pentru realizarea obiectivelor</w:t>
      </w:r>
    </w:p>
    <w:p w:rsidR="00EB2FDB" w:rsidRPr="00485E29" w:rsidRDefault="00EB2FDB" w:rsidP="00485E29">
      <w:pPr>
        <w:pStyle w:val="Title"/>
        <w:rPr>
          <w:sz w:val="24"/>
        </w:rPr>
      </w:pPr>
      <w:r w:rsidRPr="00485E29">
        <w:rPr>
          <w:sz w:val="24"/>
        </w:rPr>
        <w:t>Programului de guvernare 20</w:t>
      </w:r>
      <w:r w:rsidR="005C2908" w:rsidRPr="00485E29">
        <w:rPr>
          <w:sz w:val="24"/>
        </w:rPr>
        <w:t>1</w:t>
      </w:r>
      <w:r w:rsidR="00BA2E07" w:rsidRPr="00485E29">
        <w:rPr>
          <w:sz w:val="24"/>
        </w:rPr>
        <w:t>6</w:t>
      </w:r>
    </w:p>
    <w:p w:rsidR="003E6251" w:rsidRPr="00485E29" w:rsidRDefault="003E6251" w:rsidP="00485E29">
      <w:pPr>
        <w:pStyle w:val="Title"/>
        <w:jc w:val="both"/>
        <w:rPr>
          <w:b w:val="0"/>
          <w:sz w:val="24"/>
        </w:rPr>
      </w:pPr>
    </w:p>
    <w:p w:rsidR="003E6251" w:rsidRPr="00485E29" w:rsidRDefault="003E6251" w:rsidP="00485E29">
      <w:pPr>
        <w:pStyle w:val="Title"/>
        <w:jc w:val="both"/>
        <w:rPr>
          <w:b w:val="0"/>
          <w:sz w:val="24"/>
        </w:rPr>
      </w:pPr>
    </w:p>
    <w:p w:rsidR="00EB2FDB" w:rsidRPr="00485E29" w:rsidRDefault="00EB2FDB" w:rsidP="00485E29">
      <w:pPr>
        <w:pStyle w:val="Title"/>
        <w:jc w:val="both"/>
        <w:rPr>
          <w:b w:val="0"/>
          <w:sz w:val="24"/>
        </w:rPr>
      </w:pPr>
    </w:p>
    <w:tbl>
      <w:tblPr>
        <w:tblW w:w="16171" w:type="dxa"/>
        <w:jc w:val="center"/>
        <w:tblInd w:w="-76" w:type="dxa"/>
        <w:tblBorders>
          <w:top w:val="single" w:sz="6" w:space="0" w:color="auto"/>
          <w:left w:val="single" w:sz="6" w:space="0" w:color="auto"/>
          <w:bottom w:val="single" w:sz="6" w:space="0" w:color="auto"/>
          <w:right w:val="single" w:sz="6" w:space="0" w:color="auto"/>
        </w:tblBorders>
        <w:tblLayout w:type="fixed"/>
        <w:tblLook w:val="0000"/>
      </w:tblPr>
      <w:tblGrid>
        <w:gridCol w:w="545"/>
        <w:gridCol w:w="3656"/>
        <w:gridCol w:w="3814"/>
        <w:gridCol w:w="1980"/>
        <w:gridCol w:w="2160"/>
        <w:gridCol w:w="1980"/>
        <w:gridCol w:w="2036"/>
      </w:tblGrid>
      <w:tr w:rsidR="003E6251" w:rsidRPr="00485E29" w:rsidTr="001A5F90">
        <w:trPr>
          <w:trHeight w:val="1375"/>
          <w:jc w:val="center"/>
        </w:trPr>
        <w:tc>
          <w:tcPr>
            <w:tcW w:w="545" w:type="dxa"/>
            <w:tcBorders>
              <w:top w:val="single" w:sz="6" w:space="0" w:color="auto"/>
              <w:left w:val="single" w:sz="6" w:space="0" w:color="auto"/>
              <w:right w:val="single" w:sz="6" w:space="0" w:color="auto"/>
            </w:tcBorders>
          </w:tcPr>
          <w:p w:rsidR="003E6251" w:rsidRPr="00485E29" w:rsidRDefault="003E6251" w:rsidP="00485E29">
            <w:pPr>
              <w:jc w:val="both"/>
            </w:pPr>
            <w:r w:rsidRPr="00485E29">
              <w:t>Nr. crt.</w:t>
            </w:r>
          </w:p>
        </w:tc>
        <w:tc>
          <w:tcPr>
            <w:tcW w:w="3656" w:type="dxa"/>
            <w:tcBorders>
              <w:top w:val="single" w:sz="6" w:space="0" w:color="auto"/>
              <w:left w:val="single" w:sz="6" w:space="0" w:color="auto"/>
              <w:right w:val="single" w:sz="6" w:space="0" w:color="auto"/>
            </w:tcBorders>
          </w:tcPr>
          <w:p w:rsidR="003E6251" w:rsidRPr="00485E29" w:rsidRDefault="00A67AE9" w:rsidP="00485E29">
            <w:pPr>
              <w:jc w:val="both"/>
            </w:pPr>
            <w:r w:rsidRPr="00485E29">
              <w:t>OBIECTIVE</w:t>
            </w:r>
          </w:p>
          <w:p w:rsidR="003E6251" w:rsidRPr="00485E29" w:rsidRDefault="003E6251" w:rsidP="00485E29">
            <w:pPr>
              <w:jc w:val="both"/>
            </w:pPr>
          </w:p>
          <w:p w:rsidR="003E6251" w:rsidRPr="00485E29" w:rsidRDefault="003E6251" w:rsidP="00485E29">
            <w:pPr>
              <w:jc w:val="both"/>
            </w:pPr>
          </w:p>
          <w:p w:rsidR="003E6251" w:rsidRPr="00485E29" w:rsidRDefault="003E6251" w:rsidP="00485E29">
            <w:pPr>
              <w:jc w:val="both"/>
            </w:pPr>
          </w:p>
          <w:p w:rsidR="003E6251" w:rsidRPr="00485E29" w:rsidRDefault="003E6251" w:rsidP="00485E29">
            <w:pPr>
              <w:jc w:val="both"/>
            </w:pPr>
          </w:p>
        </w:tc>
        <w:tc>
          <w:tcPr>
            <w:tcW w:w="3814" w:type="dxa"/>
            <w:tcBorders>
              <w:top w:val="single" w:sz="6" w:space="0" w:color="auto"/>
              <w:left w:val="single" w:sz="6" w:space="0" w:color="auto"/>
              <w:right w:val="single" w:sz="6" w:space="0" w:color="auto"/>
            </w:tcBorders>
          </w:tcPr>
          <w:p w:rsidR="003E6251" w:rsidRPr="00485E29" w:rsidRDefault="003E6251" w:rsidP="00485E29">
            <w:pPr>
              <w:jc w:val="both"/>
            </w:pPr>
            <w:r w:rsidRPr="00485E29">
              <w:t xml:space="preserve">ACŢIUNI </w:t>
            </w:r>
          </w:p>
        </w:tc>
        <w:tc>
          <w:tcPr>
            <w:tcW w:w="1980" w:type="dxa"/>
            <w:tcBorders>
              <w:top w:val="single" w:sz="6" w:space="0" w:color="auto"/>
              <w:left w:val="single" w:sz="6" w:space="0" w:color="auto"/>
              <w:right w:val="single" w:sz="6" w:space="0" w:color="auto"/>
            </w:tcBorders>
          </w:tcPr>
          <w:p w:rsidR="00A67AE9" w:rsidRPr="00485E29" w:rsidRDefault="00A67AE9" w:rsidP="00485E29">
            <w:pPr>
              <w:pStyle w:val="Heading3"/>
              <w:jc w:val="both"/>
              <w:rPr>
                <w:b w:val="0"/>
                <w:sz w:val="24"/>
                <w:szCs w:val="24"/>
              </w:rPr>
            </w:pPr>
            <w:r w:rsidRPr="00485E29">
              <w:rPr>
                <w:b w:val="0"/>
                <w:sz w:val="24"/>
                <w:szCs w:val="24"/>
              </w:rPr>
              <w:t>SURSA FINANŢĂRII</w:t>
            </w:r>
          </w:p>
          <w:p w:rsidR="00A67AE9" w:rsidRPr="00485E29" w:rsidRDefault="00A67AE9" w:rsidP="00485E29">
            <w:pPr>
              <w:jc w:val="both"/>
            </w:pPr>
            <w:r w:rsidRPr="00485E29">
              <w:t>ŞI VALOARE BUGET</w:t>
            </w:r>
          </w:p>
          <w:p w:rsidR="003E6251" w:rsidRPr="00485E29" w:rsidRDefault="003E6251" w:rsidP="00485E29">
            <w:pPr>
              <w:jc w:val="both"/>
            </w:pPr>
          </w:p>
        </w:tc>
        <w:tc>
          <w:tcPr>
            <w:tcW w:w="2160" w:type="dxa"/>
            <w:tcBorders>
              <w:top w:val="single" w:sz="6" w:space="0" w:color="auto"/>
              <w:left w:val="single" w:sz="6" w:space="0" w:color="auto"/>
              <w:right w:val="single" w:sz="6" w:space="0" w:color="auto"/>
            </w:tcBorders>
          </w:tcPr>
          <w:p w:rsidR="003E6251" w:rsidRPr="00485E29" w:rsidRDefault="003E6251" w:rsidP="00485E29">
            <w:pPr>
              <w:ind w:left="298" w:hanging="298"/>
              <w:jc w:val="both"/>
            </w:pPr>
            <w:r w:rsidRPr="00485E29">
              <w:t>TERMEN DE REALIZARE</w:t>
            </w:r>
          </w:p>
        </w:tc>
        <w:tc>
          <w:tcPr>
            <w:tcW w:w="1980" w:type="dxa"/>
            <w:tcBorders>
              <w:top w:val="single" w:sz="6" w:space="0" w:color="auto"/>
              <w:left w:val="single" w:sz="6" w:space="0" w:color="auto"/>
              <w:right w:val="single" w:sz="6" w:space="0" w:color="auto"/>
            </w:tcBorders>
          </w:tcPr>
          <w:p w:rsidR="003E6251" w:rsidRPr="00485E29" w:rsidRDefault="003E6251" w:rsidP="00485E29">
            <w:pPr>
              <w:jc w:val="both"/>
            </w:pPr>
            <w:r w:rsidRPr="00485E29">
              <w:t xml:space="preserve">RESPONSABIL </w:t>
            </w:r>
          </w:p>
        </w:tc>
        <w:tc>
          <w:tcPr>
            <w:tcW w:w="2036" w:type="dxa"/>
            <w:tcBorders>
              <w:top w:val="single" w:sz="6" w:space="0" w:color="auto"/>
              <w:left w:val="single" w:sz="6" w:space="0" w:color="auto"/>
              <w:right w:val="single" w:sz="6" w:space="0" w:color="auto"/>
            </w:tcBorders>
          </w:tcPr>
          <w:p w:rsidR="003E6251" w:rsidRPr="00485E29" w:rsidRDefault="003E6251" w:rsidP="00485E29">
            <w:pPr>
              <w:jc w:val="both"/>
            </w:pPr>
            <w:r w:rsidRPr="00485E29">
              <w:t>OBSERVAŢII</w:t>
            </w:r>
          </w:p>
        </w:tc>
      </w:tr>
      <w:tr w:rsidR="003E6251" w:rsidRPr="00485E29" w:rsidTr="007B7AB7">
        <w:trPr>
          <w:cantSplit/>
          <w:jc w:val="center"/>
        </w:trPr>
        <w:tc>
          <w:tcPr>
            <w:tcW w:w="16171" w:type="dxa"/>
            <w:gridSpan w:val="7"/>
            <w:tcBorders>
              <w:top w:val="single" w:sz="6" w:space="0" w:color="auto"/>
              <w:left w:val="single" w:sz="6" w:space="0" w:color="auto"/>
              <w:bottom w:val="single" w:sz="6" w:space="0" w:color="auto"/>
              <w:right w:val="single" w:sz="6" w:space="0" w:color="auto"/>
            </w:tcBorders>
          </w:tcPr>
          <w:p w:rsidR="003E6251" w:rsidRPr="00485E29" w:rsidRDefault="003E6251" w:rsidP="00485E29">
            <w:pPr>
              <w:numPr>
                <w:ilvl w:val="0"/>
                <w:numId w:val="2"/>
              </w:numPr>
              <w:autoSpaceDE w:val="0"/>
              <w:autoSpaceDN w:val="0"/>
              <w:adjustRightInd w:val="0"/>
              <w:jc w:val="both"/>
              <w:rPr>
                <w:b/>
              </w:rPr>
            </w:pPr>
            <w:r w:rsidRPr="00485E29">
              <w:rPr>
                <w:b/>
              </w:rPr>
              <w:t>ÎNTĂRIREA DEMOCRAŢIEI ELECTIVE ŞI A STATULUI DE DREPT CARE SĂ CREEZE PREMISELE RESETĂRII MEDIULUI POLITIC D</w:t>
            </w:r>
            <w:r w:rsidR="007E68BE" w:rsidRPr="00485E29">
              <w:rPr>
                <w:b/>
              </w:rPr>
              <w:t xml:space="preserve">IN ROMÂNIA. LUPTA ÎMPOTRIVA </w:t>
            </w:r>
            <w:r w:rsidRPr="00485E29">
              <w:rPr>
                <w:b/>
              </w:rPr>
              <w:t>CORUPŢIEI</w:t>
            </w:r>
          </w:p>
          <w:p w:rsidR="003E6251" w:rsidRPr="00485E29" w:rsidRDefault="003E6251" w:rsidP="00485E29">
            <w:pPr>
              <w:autoSpaceDE w:val="0"/>
              <w:autoSpaceDN w:val="0"/>
              <w:adjustRightInd w:val="0"/>
              <w:jc w:val="both"/>
              <w:rPr>
                <w:b/>
              </w:rPr>
            </w:pPr>
          </w:p>
          <w:p w:rsidR="003E6251" w:rsidRPr="00485E29" w:rsidRDefault="003E6251" w:rsidP="00485E29">
            <w:pPr>
              <w:autoSpaceDE w:val="0"/>
              <w:autoSpaceDN w:val="0"/>
              <w:adjustRightInd w:val="0"/>
              <w:jc w:val="both"/>
            </w:pPr>
          </w:p>
          <w:p w:rsidR="003E6251" w:rsidRPr="00485E29" w:rsidRDefault="003E6251" w:rsidP="00485E29">
            <w:pPr>
              <w:autoSpaceDE w:val="0"/>
              <w:autoSpaceDN w:val="0"/>
              <w:adjustRightInd w:val="0"/>
              <w:jc w:val="both"/>
              <w:rPr>
                <w:b/>
              </w:rPr>
            </w:pPr>
            <w:r w:rsidRPr="00485E29">
              <w:rPr>
                <w:b/>
              </w:rPr>
              <w:t>STATUL DE DREPT</w:t>
            </w:r>
          </w:p>
          <w:p w:rsidR="003E6251" w:rsidRPr="00485E29" w:rsidRDefault="003E6251" w:rsidP="00485E29">
            <w:pPr>
              <w:autoSpaceDE w:val="0"/>
              <w:autoSpaceDN w:val="0"/>
              <w:adjustRightInd w:val="0"/>
              <w:jc w:val="both"/>
            </w:pPr>
          </w:p>
        </w:tc>
      </w:tr>
      <w:tr w:rsidR="003E6251"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3E6251" w:rsidRPr="00485E29" w:rsidRDefault="003E625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3E6251" w:rsidRPr="00485E29" w:rsidRDefault="005B6218" w:rsidP="00485E29">
            <w:pPr>
              <w:jc w:val="both"/>
              <w:rPr>
                <w:bCs/>
              </w:rPr>
            </w:pPr>
            <w:r w:rsidRPr="00485E29">
              <w:t>Lupta împotriva corupţiei, asigurarea integrităţii profesionale</w:t>
            </w:r>
          </w:p>
        </w:tc>
        <w:tc>
          <w:tcPr>
            <w:tcW w:w="3814" w:type="dxa"/>
            <w:tcBorders>
              <w:top w:val="single" w:sz="6" w:space="0" w:color="auto"/>
              <w:left w:val="single" w:sz="6" w:space="0" w:color="auto"/>
              <w:bottom w:val="single" w:sz="6" w:space="0" w:color="auto"/>
              <w:right w:val="single" w:sz="6" w:space="0" w:color="auto"/>
            </w:tcBorders>
          </w:tcPr>
          <w:p w:rsidR="003E6251" w:rsidRPr="00485E29" w:rsidRDefault="005B6218" w:rsidP="00485E29">
            <w:pPr>
              <w:jc w:val="both"/>
            </w:pPr>
            <w:r w:rsidRPr="00485E29">
              <w:t>prevenirea şi combaterea corupţiei în rândul personalului propriu instituţiei;</w:t>
            </w:r>
            <w:r w:rsidR="00485E29">
              <w:t xml:space="preserve"> </w:t>
            </w:r>
            <w:r w:rsidRPr="00485E29">
              <w:t>gestionarea activităţii privind declaraţiile de avere şi de interese;</w:t>
            </w:r>
            <w:r w:rsidR="00485E29">
              <w:t xml:space="preserve"> </w:t>
            </w:r>
            <w:r w:rsidRPr="00485E29">
              <w:t>aplicarea codurilor de etică pentru funcţionarii publici şi personalul contractual;</w:t>
            </w:r>
            <w:r w:rsidR="00485E29">
              <w:t xml:space="preserve"> </w:t>
            </w:r>
            <w:r w:rsidRPr="00485E29">
              <w:t>acordarea, de către consilierul etic, de consultanţă şi asistenţă funcţionarilor publici din cadrul instituţiei cu privire la respectarea normelor de conduită şi monitorizarea aplicării prevederilor codului etic;</w:t>
            </w:r>
            <w:r w:rsidR="00485E29">
              <w:t xml:space="preserve"> </w:t>
            </w:r>
            <w:r w:rsidRPr="00485E29">
              <w:t xml:space="preserve">asigurarea transparenţei condiţiilor de concurs pentru ocuparea posturilor de funcţionari publici. </w:t>
            </w:r>
          </w:p>
        </w:tc>
        <w:tc>
          <w:tcPr>
            <w:tcW w:w="1980" w:type="dxa"/>
            <w:tcBorders>
              <w:top w:val="single" w:sz="6" w:space="0" w:color="auto"/>
              <w:left w:val="single" w:sz="6" w:space="0" w:color="auto"/>
              <w:bottom w:val="single" w:sz="6" w:space="0" w:color="auto"/>
              <w:right w:val="single" w:sz="6" w:space="0" w:color="auto"/>
            </w:tcBorders>
          </w:tcPr>
          <w:p w:rsidR="003E6251" w:rsidRPr="00485E29" w:rsidRDefault="003E625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3E6251" w:rsidRPr="00485E29" w:rsidRDefault="003E625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B6218" w:rsidRPr="00485E29" w:rsidRDefault="005B6218" w:rsidP="00485E29">
            <w:pPr>
              <w:pStyle w:val="Heading3"/>
              <w:rPr>
                <w:b w:val="0"/>
                <w:sz w:val="24"/>
                <w:szCs w:val="24"/>
              </w:rPr>
            </w:pPr>
          </w:p>
          <w:p w:rsidR="005B6218" w:rsidRPr="00485E29" w:rsidRDefault="005B6218" w:rsidP="00485E29">
            <w:pPr>
              <w:pStyle w:val="Heading3"/>
              <w:rPr>
                <w:sz w:val="24"/>
                <w:szCs w:val="24"/>
              </w:rPr>
            </w:pPr>
            <w:r w:rsidRPr="00485E29">
              <w:rPr>
                <w:sz w:val="24"/>
                <w:szCs w:val="24"/>
              </w:rPr>
              <w:t>Primăria Municipiului Bucureşti</w:t>
            </w:r>
          </w:p>
          <w:p w:rsidR="003E6251" w:rsidRPr="00485E29" w:rsidRDefault="005B6218" w:rsidP="00485E29">
            <w:pPr>
              <w:pStyle w:val="Heading3"/>
              <w:rPr>
                <w:b w:val="0"/>
                <w:sz w:val="24"/>
                <w:szCs w:val="24"/>
              </w:rPr>
            </w:pPr>
            <w:r w:rsidRPr="00485E29">
              <w:rPr>
                <w:b w:val="0"/>
                <w:sz w:val="24"/>
                <w:szCs w:val="24"/>
              </w:rPr>
              <w:t>Direcţia Managementul Resurselor Umane</w:t>
            </w:r>
          </w:p>
        </w:tc>
        <w:tc>
          <w:tcPr>
            <w:tcW w:w="2036" w:type="dxa"/>
            <w:tcBorders>
              <w:top w:val="single" w:sz="6" w:space="0" w:color="auto"/>
              <w:left w:val="single" w:sz="6" w:space="0" w:color="auto"/>
              <w:bottom w:val="single" w:sz="6" w:space="0" w:color="auto"/>
              <w:right w:val="single" w:sz="6" w:space="0" w:color="auto"/>
            </w:tcBorders>
          </w:tcPr>
          <w:p w:rsidR="003E6251" w:rsidRPr="00485E29" w:rsidRDefault="003E6251" w:rsidP="00485E29">
            <w:pPr>
              <w:pStyle w:val="Heading3"/>
              <w:jc w:val="both"/>
              <w:rPr>
                <w:b w:val="0"/>
                <w:sz w:val="24"/>
                <w:szCs w:val="24"/>
              </w:rPr>
            </w:pPr>
          </w:p>
        </w:tc>
      </w:tr>
      <w:tr w:rsidR="00BC2C4A"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r w:rsidRPr="00485E29">
              <w:t xml:space="preserve">Revizuirea Inventarului măsurilor preventive anticorupţie şi indicatorii de evaluare şi a Planului </w:t>
            </w:r>
            <w:r w:rsidRPr="00485E29">
              <w:lastRenderedPageBreak/>
              <w:t>de Acţiune Sectorial al Primăriei Municipiului Bucureşti pentru Implementarea Strategiei Naţionale Anticorupţie şi extinderea aplicării acestora la nivelul instituţiilor de interes public.</w:t>
            </w:r>
          </w:p>
        </w:tc>
        <w:tc>
          <w:tcPr>
            <w:tcW w:w="3814"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r w:rsidRPr="00485E29">
              <w:t>Lupta impotriva coruptiei, asigurarea integrității profesionale</w:t>
            </w: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Evaluarea personalului institutiei în baza unor criterii de performanță în raport cu un serviciu public bine definit. Introducerea unor instrumente de evaluare a competentelor și calificarilor.</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p>
          <w:p w:rsidR="00BC2C4A" w:rsidRPr="00485E29" w:rsidRDefault="00BC2C4A" w:rsidP="00485E29">
            <w:pPr>
              <w:jc w:val="center"/>
              <w:rPr>
                <w:b/>
              </w:rPr>
            </w:pPr>
            <w:r w:rsidRPr="00485E29">
              <w:rPr>
                <w:b/>
              </w:rPr>
              <w:t>Primăria sectorului 1</w:t>
            </w:r>
          </w:p>
          <w:p w:rsidR="00BC2C4A" w:rsidRPr="00485E29" w:rsidRDefault="00BC2C4A"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Asigurarea transparenței condițiilor de concurs pentru ocuparea posturilor din cadrul institutiei în funcție de criteriile permisive din legislația de specialitate. Creșterea transparenței privind posturile vacante publicitatea organizării concursurilor, condițiilor de recrutare și selecție a personalului</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Aplicarea codului de conduita a personalului contractual. Instruirea de initiere și pe durata raporturilor de munca a personalului in vederea cunoasterii și aplicarii regulamentului intern al institutiei.</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 xml:space="preserve">Prevenirea și combaterea corupției în rândul personalului propriu institutiei. Promovarea unei campanii de informare a publicului cu privire la drepturile și obligatiile ce îi revin in relațiile cu instituțiile publice. Adaptarea programelor de formare profesională în funcție de vulnerabilitatea la fapte de corupție </w:t>
            </w:r>
            <w:r w:rsidRPr="00485E29">
              <w:lastRenderedPageBreak/>
              <w:t>specifice fiecărui domeniu.</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lastRenderedPageBreak/>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3E6251"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3E6251" w:rsidRPr="00485E29" w:rsidRDefault="003E625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3E6251" w:rsidRPr="00485E29" w:rsidRDefault="00E01E2A" w:rsidP="00485E29">
            <w:pPr>
              <w:jc w:val="both"/>
            </w:pPr>
            <w:r w:rsidRPr="00485E29">
              <w:rPr>
                <w:lang w:val="it-IT"/>
              </w:rPr>
              <w:t>Asigurarea transparenţei, combaterea corupţiei şi a birocraţiei</w:t>
            </w:r>
          </w:p>
        </w:tc>
        <w:tc>
          <w:tcPr>
            <w:tcW w:w="3814" w:type="dxa"/>
            <w:tcBorders>
              <w:top w:val="single" w:sz="6" w:space="0" w:color="auto"/>
              <w:left w:val="single" w:sz="6" w:space="0" w:color="auto"/>
              <w:bottom w:val="single" w:sz="6" w:space="0" w:color="auto"/>
              <w:right w:val="single" w:sz="6" w:space="0" w:color="auto"/>
            </w:tcBorders>
          </w:tcPr>
          <w:p w:rsidR="003E6251" w:rsidRPr="00485E29" w:rsidRDefault="00E01E2A" w:rsidP="00485E29">
            <w:pPr>
              <w:jc w:val="both"/>
            </w:pPr>
            <w:r w:rsidRPr="00485E29">
              <w:rPr>
                <w:lang w:val="it-IT"/>
              </w:rPr>
              <w:t>monitorizarea respectarii procedurilor, codului etic si legislatiei</w:t>
            </w:r>
          </w:p>
        </w:tc>
        <w:tc>
          <w:tcPr>
            <w:tcW w:w="1980" w:type="dxa"/>
            <w:tcBorders>
              <w:top w:val="single" w:sz="6" w:space="0" w:color="auto"/>
              <w:left w:val="single" w:sz="6" w:space="0" w:color="auto"/>
              <w:bottom w:val="single" w:sz="6" w:space="0" w:color="auto"/>
              <w:right w:val="single" w:sz="6" w:space="0" w:color="auto"/>
            </w:tcBorders>
          </w:tcPr>
          <w:p w:rsidR="003E6251" w:rsidRPr="00485E29" w:rsidRDefault="00485E29" w:rsidP="00485E29">
            <w:pPr>
              <w:pStyle w:val="Heading3"/>
              <w:jc w:val="both"/>
              <w:rPr>
                <w:b w:val="0"/>
                <w:sz w:val="24"/>
                <w:szCs w:val="24"/>
              </w:rPr>
            </w:pPr>
            <w:r>
              <w:rPr>
                <w:b w:val="0"/>
                <w:sz w:val="24"/>
                <w:szCs w:val="24"/>
                <w:lang w:val="pt-BR"/>
              </w:rPr>
              <w:t>B</w:t>
            </w:r>
            <w:r w:rsidR="00E01E2A" w:rsidRPr="00485E29">
              <w:rPr>
                <w:b w:val="0"/>
                <w:sz w:val="24"/>
                <w:szCs w:val="24"/>
                <w:lang w:val="pt-BR"/>
              </w:rPr>
              <w:t>ugetul aprobat</w:t>
            </w:r>
          </w:p>
        </w:tc>
        <w:tc>
          <w:tcPr>
            <w:tcW w:w="2160" w:type="dxa"/>
            <w:tcBorders>
              <w:top w:val="single" w:sz="6" w:space="0" w:color="auto"/>
              <w:left w:val="single" w:sz="6" w:space="0" w:color="auto"/>
              <w:bottom w:val="single" w:sz="6" w:space="0" w:color="auto"/>
              <w:right w:val="single" w:sz="6" w:space="0" w:color="auto"/>
            </w:tcBorders>
          </w:tcPr>
          <w:p w:rsidR="003E6251" w:rsidRPr="00485E29" w:rsidRDefault="00E01E2A"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3E6251" w:rsidRPr="00485E29" w:rsidRDefault="00E01E2A" w:rsidP="00485E29">
            <w:pPr>
              <w:pStyle w:val="Heading3"/>
              <w:rPr>
                <w:sz w:val="24"/>
                <w:szCs w:val="24"/>
              </w:rPr>
            </w:pPr>
            <w:r w:rsidRPr="00485E29">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3E6251" w:rsidRPr="00485E29" w:rsidRDefault="003E6251" w:rsidP="00485E29">
            <w:pPr>
              <w:pStyle w:val="Heading3"/>
              <w:jc w:val="both"/>
              <w:rPr>
                <w:b w:val="0"/>
                <w:sz w:val="24"/>
                <w:szCs w:val="24"/>
              </w:rPr>
            </w:pPr>
          </w:p>
        </w:tc>
      </w:tr>
      <w:tr w:rsidR="00E01E2A"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autoSpaceDE w:val="0"/>
              <w:autoSpaceDN w:val="0"/>
              <w:adjustRightInd w:val="0"/>
              <w:jc w:val="both"/>
            </w:pPr>
            <w:r w:rsidRPr="00485E29">
              <w:t>Consolidarea integrității și monitorizarea gradului de percepție al cetățenilor și personalului Poliției Locale Sector 2 față de  fenomenul de corupție</w:t>
            </w:r>
          </w:p>
        </w:tc>
        <w:tc>
          <w:tcPr>
            <w:tcW w:w="3814"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ind w:right="-900"/>
              <w:jc w:val="both"/>
            </w:pPr>
            <w:r w:rsidRPr="00485E29">
              <w:t>Instituirea unui sistem permanent de verificare a funcţionarilor care lucrează cu publicul, precum şi a un sistem sancţionator pentru nerespectarea legislaţiei</w:t>
            </w:r>
          </w:p>
        </w:tc>
        <w:tc>
          <w:tcPr>
            <w:tcW w:w="1980"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pStyle w:val="Heading3"/>
              <w:jc w:val="both"/>
              <w:rPr>
                <w:b w:val="0"/>
                <w:sz w:val="24"/>
                <w:szCs w:val="24"/>
              </w:rPr>
            </w:pPr>
          </w:p>
        </w:tc>
      </w:tr>
      <w:tr w:rsidR="00E01E2A"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autoSpaceDE w:val="0"/>
              <w:autoSpaceDN w:val="0"/>
              <w:adjustRightInd w:val="0"/>
              <w:jc w:val="both"/>
            </w:pPr>
            <w:r w:rsidRPr="00485E29">
              <w:t>Implementarea Strategiei Naționale Anticorupție</w:t>
            </w:r>
          </w:p>
        </w:tc>
        <w:tc>
          <w:tcPr>
            <w:tcW w:w="3814"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jc w:val="both"/>
              <w:rPr>
                <w:b/>
                <w:u w:val="single"/>
              </w:rPr>
            </w:pPr>
            <w:r w:rsidRPr="00485E29">
              <w:t>Creșterea eficienței activităților de prevenire și combatere a corupției interne prin adoptarea unui plan de măsuri care să diminueze factorii de risc care favorizează corupția și îmbunătățirea activității structurilor interne care gestionează această activitate.</w:t>
            </w:r>
          </w:p>
          <w:p w:rsidR="00E01E2A" w:rsidRPr="00485E29" w:rsidRDefault="00E01E2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E01E2A" w:rsidRPr="00485E29" w:rsidRDefault="00E01E2A"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autoSpaceDE w:val="0"/>
              <w:autoSpaceDN w:val="0"/>
              <w:adjustRightInd w:val="0"/>
              <w:jc w:val="both"/>
            </w:pPr>
            <w:r w:rsidRPr="00485E29">
              <w:t>Implementarea strategiei naţionale anticorupţie</w:t>
            </w:r>
          </w:p>
          <w:p w:rsidR="00BF1B05" w:rsidRPr="00485E29" w:rsidRDefault="00BF1B0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Măsuri, programe care să vizeze:</w:t>
            </w:r>
          </w:p>
          <w:p w:rsidR="00BF1B05" w:rsidRPr="00485E29" w:rsidRDefault="00BF1B05" w:rsidP="00485E29">
            <w:pPr>
              <w:jc w:val="both"/>
            </w:pPr>
            <w:r w:rsidRPr="00485E29">
              <w:t>prevenirea şi combaterea corupţiei în rândul personalului propriu instituţiei; aplicarea codurilor de etică funcţionarii publici;</w:t>
            </w:r>
            <w:r w:rsidR="00485E29">
              <w:t xml:space="preserve"> </w:t>
            </w:r>
            <w:r w:rsidRPr="00485E29">
              <w:t>evaluarea funcţionarilor publici în baza unor criterii de performanţă în raport cu un serviciu public bine definit;</w:t>
            </w:r>
            <w:r w:rsidR="00485E29">
              <w:t xml:space="preserve"> </w:t>
            </w:r>
            <w:r w:rsidRPr="00485E29">
              <w:t>asigurarea transparenţei condiţiilor de concurs pentru ocuparea posturilor de funcţionar public etc.</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An 2015</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r w:rsidRPr="00485E29">
              <w:rPr>
                <w:b w:val="0"/>
                <w:sz w:val="24"/>
                <w:szCs w:val="24"/>
              </w:rPr>
              <w:t>Direcția Resurse Umane</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 xml:space="preserve">creşterea eficienţei activităţilor de prevenire şi combatere a corupţiei interne prin adoptarea unui plan de măsuri care să diminueze factorii de risc care favorizează corupţia şi  îmbunătăţirea activităţii structurilor interne care gestionează această </w:t>
            </w:r>
            <w:r w:rsidRPr="00485E29">
              <w:lastRenderedPageBreak/>
              <w:t>activitate</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6E24BE" w:rsidRPr="00485E29" w:rsidTr="001A5F90">
        <w:trPr>
          <w:jc w:val="center"/>
        </w:trPr>
        <w:tc>
          <w:tcPr>
            <w:tcW w:w="545"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r w:rsidRPr="00485E29">
              <w:t>Prevenirea şi combaterea corupţiei în rândul personalului  instituţiei</w:t>
            </w:r>
          </w:p>
          <w:p w:rsidR="006E24BE" w:rsidRPr="00485E29" w:rsidRDefault="006E24BE"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r w:rsidRPr="00485E29">
              <w:t>Cunoaşterea şi respectarea de către toţi angajaţii a „Codului  de conduită şi etică profesională a personalului“ din cadrul instituţiei. Monitorizarea respectării normelor de conduită.  Completarea şi transmiterea la A.N.F.P.  a informaţiilor privind respectarea normelor de conduită de către funcţi</w:t>
            </w:r>
            <w:r w:rsidR="00485E29">
              <w:t xml:space="preserve">onarii publici şi implementarea </w:t>
            </w:r>
            <w:r w:rsidRPr="00485E29">
              <w:t>procedurilor disciplinare.</w:t>
            </w:r>
          </w:p>
        </w:tc>
        <w:tc>
          <w:tcPr>
            <w:tcW w:w="198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p>
          <w:p w:rsidR="006E24BE" w:rsidRPr="00485E29" w:rsidRDefault="006E24BE" w:rsidP="00485E29">
            <w:pPr>
              <w:jc w:val="both"/>
            </w:pPr>
            <w:r w:rsidRPr="00485E29">
              <w:t>Permanent</w:t>
            </w:r>
          </w:p>
          <w:p w:rsidR="006E24BE" w:rsidRPr="00485E29" w:rsidRDefault="006E24BE" w:rsidP="00485E29">
            <w:pPr>
              <w:jc w:val="both"/>
            </w:pPr>
          </w:p>
          <w:p w:rsidR="006E24BE" w:rsidRPr="00485E29" w:rsidRDefault="006E24BE" w:rsidP="00485E29">
            <w:pPr>
              <w:jc w:val="both"/>
            </w:pPr>
          </w:p>
          <w:p w:rsidR="006E24BE" w:rsidRPr="00485E29" w:rsidRDefault="006E24BE" w:rsidP="00485E29">
            <w:pPr>
              <w:jc w:val="both"/>
            </w:pPr>
          </w:p>
          <w:p w:rsidR="006E24BE" w:rsidRPr="00485E29" w:rsidRDefault="006E24BE" w:rsidP="00485E29">
            <w:pPr>
              <w:jc w:val="both"/>
            </w:pPr>
            <w:r w:rsidRPr="00485E29">
              <w:t>Trimestrial</w:t>
            </w:r>
          </w:p>
          <w:p w:rsidR="006E24BE" w:rsidRPr="00485E29" w:rsidRDefault="006E24BE" w:rsidP="00485E29">
            <w:pPr>
              <w:jc w:val="both"/>
            </w:pPr>
          </w:p>
          <w:p w:rsidR="006E24BE" w:rsidRPr="00485E29" w:rsidRDefault="006E24BE" w:rsidP="00485E29">
            <w:pPr>
              <w:jc w:val="both"/>
            </w:pPr>
          </w:p>
          <w:p w:rsidR="006E24BE" w:rsidRPr="00485E29" w:rsidRDefault="006E24BE" w:rsidP="00485E29">
            <w:pPr>
              <w:jc w:val="both"/>
            </w:pPr>
            <w:r w:rsidRPr="00485E29">
              <w:t>Semestrial</w:t>
            </w:r>
          </w:p>
        </w:tc>
        <w:tc>
          <w:tcPr>
            <w:tcW w:w="198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center"/>
              <w:rPr>
                <w:b/>
              </w:rPr>
            </w:pPr>
            <w:r w:rsidRPr="00485E29">
              <w:rPr>
                <w:b/>
              </w:rPr>
              <w:t>Primăria sector 6</w:t>
            </w:r>
          </w:p>
        </w:tc>
        <w:tc>
          <w:tcPr>
            <w:tcW w:w="2036"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p>
        </w:tc>
      </w:tr>
      <w:tr w:rsidR="006E24BE" w:rsidRPr="00485E29" w:rsidTr="001A5F90">
        <w:trPr>
          <w:trHeight w:val="2586"/>
          <w:jc w:val="center"/>
        </w:trPr>
        <w:tc>
          <w:tcPr>
            <w:tcW w:w="545"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tabs>
                <w:tab w:val="left" w:pos="1080"/>
              </w:tabs>
              <w:jc w:val="both"/>
            </w:pPr>
            <w:r w:rsidRPr="00485E29">
              <w:t xml:space="preserve">Implementarea strategiei naţionale anticorupţie, prin prevenirea şi combaterea corupţiei </w:t>
            </w:r>
            <w:r w:rsidR="00485E29">
              <w:t>î</w:t>
            </w:r>
            <w:r w:rsidRPr="00485E29">
              <w:t>n r</w:t>
            </w:r>
            <w:r w:rsidR="00485E29">
              <w:t>â</w:t>
            </w:r>
            <w:r w:rsidRPr="00485E29">
              <w:t>ndul personalului propriu instituţiei</w:t>
            </w:r>
          </w:p>
          <w:p w:rsidR="006E24BE" w:rsidRPr="00485E29" w:rsidRDefault="006E24BE" w:rsidP="00485E29">
            <w:pPr>
              <w:tabs>
                <w:tab w:val="left" w:pos="1080"/>
              </w:tabs>
              <w:jc w:val="both"/>
            </w:pPr>
          </w:p>
          <w:p w:rsidR="006E24BE" w:rsidRPr="00485E29" w:rsidRDefault="006E24BE" w:rsidP="00485E29">
            <w:pPr>
              <w:tabs>
                <w:tab w:val="left" w:pos="1080"/>
              </w:tabs>
              <w:jc w:val="both"/>
            </w:pPr>
          </w:p>
        </w:tc>
        <w:tc>
          <w:tcPr>
            <w:tcW w:w="3814" w:type="dxa"/>
            <w:tcBorders>
              <w:top w:val="single" w:sz="6" w:space="0" w:color="auto"/>
              <w:left w:val="single" w:sz="6" w:space="0" w:color="auto"/>
              <w:bottom w:val="single" w:sz="6" w:space="0" w:color="auto"/>
              <w:right w:val="single" w:sz="6" w:space="0" w:color="auto"/>
            </w:tcBorders>
          </w:tcPr>
          <w:p w:rsidR="006E24BE" w:rsidRPr="00485E29" w:rsidRDefault="00485E29" w:rsidP="00485E29">
            <w:pPr>
              <w:pStyle w:val="BodyTextIndent3"/>
              <w:tabs>
                <w:tab w:val="clear" w:pos="453"/>
                <w:tab w:val="left" w:pos="1080"/>
              </w:tabs>
              <w:ind w:left="-74" w:firstLine="0"/>
            </w:pPr>
            <w:r>
              <w:t>Î</w:t>
            </w:r>
            <w:r w:rsidR="006E24BE" w:rsidRPr="00485E29">
              <w:t>n baza normelor de organizare şi funcţionare a A.D.P.D.U sector 6 aprobate prin hotăr</w:t>
            </w:r>
            <w:r>
              <w:t>â</w:t>
            </w:r>
            <w:r w:rsidR="006E24BE" w:rsidRPr="00485E29">
              <w:t xml:space="preserve">rile consiliului local al sectorului 6 cu nr. 66/2013 şi 163/17.12.2015, </w:t>
            </w:r>
            <w:r>
              <w:t>î</w:t>
            </w:r>
            <w:r w:rsidR="006E24BE" w:rsidRPr="00485E29">
              <w:t xml:space="preserve">n vigoare la data prezentei, la nivelul instituţiei noastre prevenirea şi combaterea faptelor care ar favoriza coruptia </w:t>
            </w:r>
            <w:r>
              <w:t>î</w:t>
            </w:r>
            <w:r w:rsidR="006E24BE" w:rsidRPr="00485E29">
              <w:t>n r</w:t>
            </w:r>
            <w:r>
              <w:t>â</w:t>
            </w:r>
            <w:r w:rsidR="006E24BE" w:rsidRPr="00485E29">
              <w:t xml:space="preserve">ndul personalului propriu, la nivelul compartimentului juridic se realizează prin :- verificarea şi semnarea contractelor </w:t>
            </w:r>
            <w:r>
              <w:t>î</w:t>
            </w:r>
            <w:r w:rsidR="006E24BE" w:rsidRPr="00485E29">
              <w:t>n care A.D.P.D.U sector 6 este parte, a deciziilor şi dispozitiilor, verificarea legalitătii şi semnarea de documente emise de birourile şi serviciile din cadrul A.D.P.D.U. sector 6, redactarea de proiecte de hotăr</w:t>
            </w:r>
            <w:r>
              <w:t>î</w:t>
            </w:r>
            <w:r w:rsidR="006E24BE" w:rsidRPr="00485E29">
              <w:t xml:space="preserve">ri, urmărirea activităţilor desfăşurate conform legii nr. 416/2001, a ordonanţei guvernului nr. 55 / 2002, precum şi a legii nr. 253 / 2013 (privind transformarea contravenţiilor şi sentintelor penale </w:t>
            </w:r>
            <w:r>
              <w:t>î</w:t>
            </w:r>
            <w:r w:rsidR="006E24BE" w:rsidRPr="00485E29">
              <w:t xml:space="preserve">n muncă </w:t>
            </w:r>
            <w:r>
              <w:t>î</w:t>
            </w:r>
            <w:r w:rsidR="006E24BE" w:rsidRPr="00485E29">
              <w:t xml:space="preserve">n folosul comunităţii). </w:t>
            </w:r>
            <w:r w:rsidR="006E24BE" w:rsidRPr="00485E29">
              <w:lastRenderedPageBreak/>
              <w:t xml:space="preserve">Verificarea altor acte şi documente din cadrul A.D.P.D.U sector6 pentru care este necesară viza de legalitate, permanentă informare şi documentare la zi cu legislaţia </w:t>
            </w:r>
            <w:r>
              <w:t>î</w:t>
            </w:r>
            <w:r w:rsidR="006E24BE" w:rsidRPr="00485E29">
              <w:t xml:space="preserve">n vigoare pentru buna desfăşurare a activităţii instituţiei, </w:t>
            </w:r>
            <w:r>
              <w:t>î</w:t>
            </w:r>
            <w:r w:rsidR="006E24BE" w:rsidRPr="00485E29">
              <w:t xml:space="preserve">ntocmirea de rapoarte către conducerea instituţiei. </w:t>
            </w:r>
          </w:p>
        </w:tc>
        <w:tc>
          <w:tcPr>
            <w:tcW w:w="198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tabs>
                <w:tab w:val="left" w:pos="1080"/>
              </w:tabs>
              <w:jc w:val="both"/>
            </w:pPr>
          </w:p>
        </w:tc>
      </w:tr>
      <w:tr w:rsidR="00BF1B05" w:rsidRPr="00485E29" w:rsidTr="007B7AB7">
        <w:trPr>
          <w:cantSplit/>
          <w:jc w:val="center"/>
        </w:trPr>
        <w:tc>
          <w:tcPr>
            <w:tcW w:w="16171" w:type="dxa"/>
            <w:gridSpan w:val="7"/>
            <w:tcBorders>
              <w:top w:val="single" w:sz="6" w:space="0" w:color="auto"/>
              <w:left w:val="single" w:sz="6" w:space="0" w:color="auto"/>
              <w:bottom w:val="single" w:sz="6" w:space="0" w:color="auto"/>
              <w:right w:val="single" w:sz="6" w:space="0" w:color="auto"/>
            </w:tcBorders>
          </w:tcPr>
          <w:p w:rsidR="00BF1B05" w:rsidRPr="00485E29" w:rsidRDefault="00BF1B05" w:rsidP="00485E29">
            <w:pPr>
              <w:autoSpaceDE w:val="0"/>
              <w:autoSpaceDN w:val="0"/>
              <w:adjustRightInd w:val="0"/>
              <w:rPr>
                <w:b/>
              </w:rPr>
            </w:pPr>
            <w:r w:rsidRPr="00485E29">
              <w:rPr>
                <w:b/>
              </w:rPr>
              <w:lastRenderedPageBreak/>
              <w:t>DEMOCRAŢIE ŞI REPREZENTATIVITATE</w:t>
            </w: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5B6218">
        <w:trPr>
          <w:trHeight w:val="1335"/>
          <w:jc w:val="center"/>
        </w:trPr>
        <w:tc>
          <w:tcPr>
            <w:tcW w:w="16171" w:type="dxa"/>
            <w:gridSpan w:val="7"/>
            <w:tcBorders>
              <w:top w:val="single" w:sz="6" w:space="0" w:color="auto"/>
              <w:left w:val="single" w:sz="6" w:space="0" w:color="auto"/>
              <w:bottom w:val="single" w:sz="4" w:space="0" w:color="auto"/>
              <w:right w:val="single" w:sz="6" w:space="0" w:color="auto"/>
            </w:tcBorders>
          </w:tcPr>
          <w:p w:rsidR="00BF1B05" w:rsidRPr="00485E29" w:rsidRDefault="00BF1B05" w:rsidP="00485E29">
            <w:pPr>
              <w:widowControl w:val="0"/>
              <w:numPr>
                <w:ilvl w:val="0"/>
                <w:numId w:val="2"/>
              </w:numPr>
              <w:tabs>
                <w:tab w:val="left" w:pos="840"/>
              </w:tabs>
              <w:autoSpaceDE w:val="0"/>
              <w:autoSpaceDN w:val="0"/>
              <w:adjustRightInd w:val="0"/>
              <w:ind w:right="82"/>
              <w:jc w:val="center"/>
              <w:rPr>
                <w:b/>
              </w:rPr>
            </w:pPr>
            <w:r w:rsidRPr="00485E29">
              <w:rPr>
                <w:b/>
                <w:bCs/>
                <w:spacing w:val="1"/>
              </w:rPr>
              <w:t>S</w:t>
            </w:r>
            <w:r w:rsidRPr="00485E29">
              <w:rPr>
                <w:b/>
                <w:bCs/>
              </w:rPr>
              <w:t>T</w:t>
            </w:r>
            <w:r w:rsidRPr="00485E29">
              <w:rPr>
                <w:b/>
                <w:bCs/>
                <w:spacing w:val="1"/>
              </w:rPr>
              <w:t>A</w:t>
            </w:r>
            <w:r w:rsidRPr="00485E29">
              <w:rPr>
                <w:b/>
                <w:bCs/>
              </w:rPr>
              <w:t>BI</w:t>
            </w:r>
            <w:r w:rsidRPr="00485E29">
              <w:rPr>
                <w:b/>
                <w:bCs/>
                <w:spacing w:val="1"/>
              </w:rPr>
              <w:t>L</w:t>
            </w:r>
            <w:r w:rsidRPr="00485E29">
              <w:rPr>
                <w:b/>
                <w:bCs/>
              </w:rPr>
              <w:t>IZ</w:t>
            </w:r>
            <w:r w:rsidRPr="00485E29">
              <w:rPr>
                <w:b/>
                <w:bCs/>
                <w:spacing w:val="1"/>
              </w:rPr>
              <w:t>A</w:t>
            </w:r>
            <w:r w:rsidRPr="00485E29">
              <w:rPr>
                <w:b/>
                <w:bCs/>
                <w:spacing w:val="-1"/>
              </w:rPr>
              <w:t>R</w:t>
            </w:r>
            <w:r w:rsidRPr="00485E29">
              <w:rPr>
                <w:b/>
                <w:bCs/>
              </w:rPr>
              <w:t xml:space="preserve">EA </w:t>
            </w:r>
            <w:r w:rsidRPr="00485E29">
              <w:rPr>
                <w:b/>
                <w:bCs/>
                <w:spacing w:val="29"/>
              </w:rPr>
              <w:t xml:space="preserve"> </w:t>
            </w:r>
            <w:r w:rsidRPr="00485E29">
              <w:rPr>
                <w:b/>
                <w:bCs/>
              </w:rPr>
              <w:t>MED</w:t>
            </w:r>
            <w:r w:rsidRPr="00485E29">
              <w:rPr>
                <w:b/>
                <w:bCs/>
                <w:spacing w:val="2"/>
              </w:rPr>
              <w:t>I</w:t>
            </w:r>
            <w:r w:rsidRPr="00485E29">
              <w:rPr>
                <w:b/>
                <w:bCs/>
                <w:spacing w:val="1"/>
              </w:rPr>
              <w:t>UL</w:t>
            </w:r>
            <w:r w:rsidRPr="00485E29">
              <w:rPr>
                <w:b/>
                <w:bCs/>
                <w:spacing w:val="-1"/>
              </w:rPr>
              <w:t>U</w:t>
            </w:r>
            <w:r w:rsidRPr="00485E29">
              <w:rPr>
                <w:b/>
                <w:bCs/>
              </w:rPr>
              <w:t xml:space="preserve">I </w:t>
            </w:r>
            <w:r w:rsidRPr="00485E29">
              <w:rPr>
                <w:b/>
                <w:bCs/>
                <w:spacing w:val="30"/>
              </w:rPr>
              <w:t xml:space="preserve"> </w:t>
            </w:r>
            <w:r w:rsidRPr="00485E29">
              <w:rPr>
                <w:b/>
                <w:bCs/>
                <w:spacing w:val="2"/>
              </w:rPr>
              <w:t>E</w:t>
            </w:r>
            <w:r w:rsidRPr="00485E29">
              <w:rPr>
                <w:b/>
                <w:bCs/>
                <w:spacing w:val="-1"/>
              </w:rPr>
              <w:t>C</w:t>
            </w:r>
            <w:r w:rsidRPr="00485E29">
              <w:rPr>
                <w:b/>
                <w:bCs/>
              </w:rPr>
              <w:t>ON</w:t>
            </w:r>
            <w:r w:rsidRPr="00485E29">
              <w:rPr>
                <w:b/>
                <w:bCs/>
                <w:spacing w:val="3"/>
              </w:rPr>
              <w:t>O</w:t>
            </w:r>
            <w:r w:rsidRPr="00485E29">
              <w:rPr>
                <w:b/>
                <w:bCs/>
              </w:rPr>
              <w:t>M</w:t>
            </w:r>
            <w:r w:rsidRPr="00485E29">
              <w:rPr>
                <w:b/>
                <w:bCs/>
                <w:spacing w:val="2"/>
              </w:rPr>
              <w:t>I</w:t>
            </w:r>
            <w:r w:rsidRPr="00485E29">
              <w:rPr>
                <w:b/>
                <w:bCs/>
              </w:rPr>
              <w:t xml:space="preserve">C </w:t>
            </w:r>
            <w:r w:rsidRPr="00485E29">
              <w:rPr>
                <w:b/>
                <w:bCs/>
                <w:spacing w:val="29"/>
              </w:rPr>
              <w:t xml:space="preserve"> </w:t>
            </w:r>
            <w:r w:rsidRPr="00485E29">
              <w:rPr>
                <w:b/>
                <w:bCs/>
                <w:spacing w:val="1"/>
              </w:rPr>
              <w:t>Ş</w:t>
            </w:r>
            <w:r w:rsidRPr="00485E29">
              <w:rPr>
                <w:b/>
                <w:bCs/>
              </w:rPr>
              <w:t xml:space="preserve">I </w:t>
            </w:r>
            <w:r w:rsidRPr="00485E29">
              <w:rPr>
                <w:b/>
                <w:bCs/>
                <w:spacing w:val="41"/>
              </w:rPr>
              <w:t xml:space="preserve"> </w:t>
            </w:r>
            <w:r w:rsidRPr="00485E29">
              <w:rPr>
                <w:b/>
                <w:bCs/>
                <w:spacing w:val="1"/>
              </w:rPr>
              <w:t>C</w:t>
            </w:r>
            <w:r w:rsidRPr="00485E29">
              <w:rPr>
                <w:b/>
                <w:bCs/>
                <w:spacing w:val="-1"/>
              </w:rPr>
              <w:t>R</w:t>
            </w:r>
            <w:r w:rsidRPr="00485E29">
              <w:rPr>
                <w:b/>
                <w:bCs/>
              </w:rPr>
              <w:t>E</w:t>
            </w:r>
            <w:r w:rsidRPr="00485E29">
              <w:rPr>
                <w:b/>
                <w:bCs/>
                <w:spacing w:val="1"/>
              </w:rPr>
              <w:t>Ş</w:t>
            </w:r>
            <w:r w:rsidRPr="00485E29">
              <w:rPr>
                <w:b/>
                <w:bCs/>
              </w:rPr>
              <w:t>TE</w:t>
            </w:r>
            <w:r w:rsidRPr="00485E29">
              <w:rPr>
                <w:b/>
                <w:bCs/>
                <w:spacing w:val="2"/>
              </w:rPr>
              <w:t>R</w:t>
            </w:r>
            <w:r w:rsidRPr="00485E29">
              <w:rPr>
                <w:b/>
                <w:bCs/>
              </w:rPr>
              <w:t xml:space="preserve">EA </w:t>
            </w:r>
            <w:r w:rsidRPr="00485E29">
              <w:rPr>
                <w:b/>
                <w:bCs/>
                <w:spacing w:val="30"/>
              </w:rPr>
              <w:t xml:space="preserve"> </w:t>
            </w:r>
            <w:r w:rsidRPr="00485E29">
              <w:rPr>
                <w:b/>
                <w:bCs/>
                <w:spacing w:val="3"/>
              </w:rPr>
              <w:t>G</w:t>
            </w:r>
            <w:r w:rsidRPr="00485E29">
              <w:rPr>
                <w:b/>
                <w:bCs/>
                <w:spacing w:val="-1"/>
              </w:rPr>
              <w:t>R</w:t>
            </w:r>
            <w:r w:rsidRPr="00485E29">
              <w:rPr>
                <w:b/>
                <w:bCs/>
              </w:rPr>
              <w:t>A</w:t>
            </w:r>
            <w:r w:rsidRPr="00485E29">
              <w:rPr>
                <w:b/>
                <w:bCs/>
                <w:spacing w:val="1"/>
              </w:rPr>
              <w:t>D</w:t>
            </w:r>
            <w:r w:rsidRPr="00485E29">
              <w:rPr>
                <w:b/>
                <w:bCs/>
                <w:spacing w:val="-1"/>
              </w:rPr>
              <w:t>U</w:t>
            </w:r>
            <w:r w:rsidRPr="00485E29">
              <w:rPr>
                <w:b/>
                <w:bCs/>
                <w:spacing w:val="3"/>
              </w:rPr>
              <w:t>L</w:t>
            </w:r>
            <w:r w:rsidRPr="00485E29">
              <w:rPr>
                <w:b/>
                <w:bCs/>
                <w:spacing w:val="-1"/>
              </w:rPr>
              <w:t>U</w:t>
            </w:r>
            <w:r w:rsidRPr="00485E29">
              <w:rPr>
                <w:b/>
                <w:bCs/>
              </w:rPr>
              <w:t xml:space="preserve">I </w:t>
            </w:r>
            <w:r w:rsidRPr="00485E29">
              <w:rPr>
                <w:b/>
                <w:bCs/>
                <w:spacing w:val="33"/>
              </w:rPr>
              <w:t xml:space="preserve"> </w:t>
            </w:r>
            <w:r w:rsidRPr="00485E29">
              <w:rPr>
                <w:b/>
                <w:bCs/>
              </w:rPr>
              <w:t xml:space="preserve">DE </w:t>
            </w:r>
            <w:r w:rsidRPr="00485E29">
              <w:rPr>
                <w:b/>
                <w:bCs/>
                <w:spacing w:val="39"/>
              </w:rPr>
              <w:t xml:space="preserve"> </w:t>
            </w:r>
            <w:r w:rsidRPr="00485E29">
              <w:rPr>
                <w:b/>
                <w:bCs/>
              </w:rPr>
              <w:t>Î</w:t>
            </w:r>
            <w:r w:rsidRPr="00485E29">
              <w:rPr>
                <w:b/>
                <w:bCs/>
                <w:spacing w:val="2"/>
              </w:rPr>
              <w:t>N</w:t>
            </w:r>
            <w:r w:rsidRPr="00485E29">
              <w:rPr>
                <w:b/>
                <w:bCs/>
                <w:spacing w:val="-1"/>
              </w:rPr>
              <w:t>C</w:t>
            </w:r>
            <w:r w:rsidRPr="00485E29">
              <w:rPr>
                <w:b/>
                <w:bCs/>
                <w:spacing w:val="2"/>
              </w:rPr>
              <w:t>R</w:t>
            </w:r>
            <w:r w:rsidRPr="00485E29">
              <w:rPr>
                <w:b/>
                <w:bCs/>
              </w:rPr>
              <w:t>EDE</w:t>
            </w:r>
            <w:r w:rsidRPr="00485E29">
              <w:rPr>
                <w:b/>
                <w:bCs/>
                <w:spacing w:val="2"/>
              </w:rPr>
              <w:t>R</w:t>
            </w:r>
            <w:r w:rsidRPr="00485E29">
              <w:rPr>
                <w:b/>
                <w:bCs/>
              </w:rPr>
              <w:t xml:space="preserve">E </w:t>
            </w:r>
            <w:r w:rsidRPr="00485E29">
              <w:rPr>
                <w:b/>
                <w:bCs/>
                <w:spacing w:val="29"/>
              </w:rPr>
              <w:t xml:space="preserve"> </w:t>
            </w:r>
            <w:r w:rsidRPr="00485E29">
              <w:rPr>
                <w:b/>
                <w:bCs/>
              </w:rPr>
              <w:t xml:space="preserve">A </w:t>
            </w:r>
            <w:r w:rsidRPr="00485E29">
              <w:rPr>
                <w:b/>
                <w:bCs/>
                <w:spacing w:val="40"/>
              </w:rPr>
              <w:t xml:space="preserve"> </w:t>
            </w:r>
            <w:r w:rsidRPr="00485E29">
              <w:rPr>
                <w:b/>
                <w:bCs/>
              </w:rPr>
              <w:t>A</w:t>
            </w:r>
            <w:r w:rsidRPr="00485E29">
              <w:rPr>
                <w:b/>
                <w:bCs/>
                <w:spacing w:val="3"/>
              </w:rPr>
              <w:t>G</w:t>
            </w:r>
            <w:r w:rsidRPr="00485E29">
              <w:rPr>
                <w:b/>
                <w:bCs/>
              </w:rPr>
              <w:t>ENŢI</w:t>
            </w:r>
            <w:r w:rsidRPr="00485E29">
              <w:rPr>
                <w:b/>
                <w:bCs/>
                <w:spacing w:val="1"/>
              </w:rPr>
              <w:t>L</w:t>
            </w:r>
            <w:r w:rsidRPr="00485E29">
              <w:rPr>
                <w:b/>
                <w:bCs/>
              </w:rPr>
              <w:t xml:space="preserve">OR </w:t>
            </w:r>
            <w:r w:rsidRPr="00485E29">
              <w:rPr>
                <w:b/>
                <w:bCs/>
                <w:spacing w:val="31"/>
              </w:rPr>
              <w:t xml:space="preserve"> </w:t>
            </w:r>
            <w:r w:rsidRPr="00485E29">
              <w:rPr>
                <w:b/>
                <w:bCs/>
              </w:rPr>
              <w:t>E</w:t>
            </w:r>
            <w:r w:rsidRPr="00485E29">
              <w:rPr>
                <w:b/>
                <w:bCs/>
                <w:spacing w:val="1"/>
              </w:rPr>
              <w:t>C</w:t>
            </w:r>
            <w:r w:rsidRPr="00485E29">
              <w:rPr>
                <w:b/>
                <w:bCs/>
              </w:rPr>
              <w:t>ONO</w:t>
            </w:r>
            <w:r w:rsidRPr="00485E29">
              <w:rPr>
                <w:b/>
                <w:bCs/>
                <w:spacing w:val="2"/>
              </w:rPr>
              <w:t>M</w:t>
            </w:r>
            <w:r w:rsidRPr="00485E29">
              <w:rPr>
                <w:b/>
                <w:bCs/>
              </w:rPr>
              <w:t>I</w:t>
            </w:r>
            <w:r w:rsidRPr="00485E29">
              <w:rPr>
                <w:b/>
                <w:bCs/>
                <w:spacing w:val="1"/>
              </w:rPr>
              <w:t>C</w:t>
            </w:r>
            <w:r w:rsidRPr="00485E29">
              <w:rPr>
                <w:b/>
                <w:bCs/>
              </w:rPr>
              <w:t xml:space="preserve">I </w:t>
            </w:r>
            <w:r w:rsidRPr="00485E29">
              <w:rPr>
                <w:b/>
                <w:bCs/>
                <w:spacing w:val="31"/>
              </w:rPr>
              <w:t xml:space="preserve"> </w:t>
            </w:r>
            <w:r w:rsidRPr="00485E29">
              <w:rPr>
                <w:b/>
                <w:bCs/>
                <w:spacing w:val="1"/>
              </w:rPr>
              <w:t>Ş</w:t>
            </w:r>
            <w:r w:rsidRPr="00485E29">
              <w:rPr>
                <w:b/>
                <w:bCs/>
              </w:rPr>
              <w:t xml:space="preserve">I </w:t>
            </w:r>
            <w:r w:rsidRPr="00485E29">
              <w:rPr>
                <w:b/>
                <w:bCs/>
                <w:spacing w:val="38"/>
              </w:rPr>
              <w:t xml:space="preserve"> </w:t>
            </w:r>
            <w:r w:rsidRPr="00485E29">
              <w:rPr>
                <w:b/>
                <w:bCs/>
              </w:rPr>
              <w:t xml:space="preserve">A </w:t>
            </w:r>
            <w:r w:rsidRPr="00485E29">
              <w:rPr>
                <w:b/>
                <w:bCs/>
                <w:spacing w:val="40"/>
              </w:rPr>
              <w:t xml:space="preserve"> </w:t>
            </w:r>
            <w:r w:rsidRPr="00485E29">
              <w:rPr>
                <w:b/>
                <w:bCs/>
                <w:spacing w:val="-1"/>
              </w:rPr>
              <w:t>C</w:t>
            </w:r>
            <w:r w:rsidRPr="00485E29">
              <w:rPr>
                <w:b/>
                <w:bCs/>
              </w:rPr>
              <w:t>A</w:t>
            </w:r>
            <w:r w:rsidRPr="00485E29">
              <w:rPr>
                <w:b/>
                <w:bCs/>
                <w:spacing w:val="1"/>
              </w:rPr>
              <w:t>P</w:t>
            </w:r>
            <w:r w:rsidRPr="00485E29">
              <w:rPr>
                <w:b/>
                <w:bCs/>
              </w:rPr>
              <w:t>ITA</w:t>
            </w:r>
            <w:r w:rsidRPr="00485E29">
              <w:rPr>
                <w:b/>
                <w:bCs/>
                <w:spacing w:val="3"/>
              </w:rPr>
              <w:t>L</w:t>
            </w:r>
            <w:r w:rsidRPr="00485E29">
              <w:rPr>
                <w:b/>
                <w:bCs/>
                <w:spacing w:val="-1"/>
              </w:rPr>
              <w:t>U</w:t>
            </w:r>
            <w:r w:rsidRPr="00485E29">
              <w:rPr>
                <w:b/>
                <w:bCs/>
                <w:spacing w:val="1"/>
              </w:rPr>
              <w:t>L</w:t>
            </w:r>
            <w:r w:rsidRPr="00485E29">
              <w:rPr>
                <w:b/>
                <w:bCs/>
                <w:spacing w:val="-1"/>
              </w:rPr>
              <w:t>U</w:t>
            </w:r>
            <w:r w:rsidRPr="00485E29">
              <w:rPr>
                <w:b/>
                <w:bCs/>
              </w:rPr>
              <w:t xml:space="preserve">I </w:t>
            </w:r>
            <w:r w:rsidRPr="00485E29">
              <w:rPr>
                <w:b/>
                <w:bCs/>
                <w:spacing w:val="29"/>
              </w:rPr>
              <w:t xml:space="preserve"> </w:t>
            </w:r>
            <w:r w:rsidRPr="00485E29">
              <w:rPr>
                <w:b/>
                <w:bCs/>
                <w:spacing w:val="2"/>
              </w:rPr>
              <w:t>Î</w:t>
            </w:r>
            <w:r w:rsidRPr="00485E29">
              <w:rPr>
                <w:b/>
                <w:bCs/>
              </w:rPr>
              <w:t xml:space="preserve">N </w:t>
            </w:r>
            <w:r w:rsidRPr="00485E29">
              <w:rPr>
                <w:b/>
                <w:bCs/>
                <w:spacing w:val="1"/>
              </w:rPr>
              <w:t>P</w:t>
            </w:r>
            <w:r w:rsidRPr="00485E29">
              <w:rPr>
                <w:b/>
                <w:bCs/>
              </w:rPr>
              <w:t>E</w:t>
            </w:r>
            <w:r w:rsidRPr="00485E29">
              <w:rPr>
                <w:b/>
                <w:bCs/>
                <w:spacing w:val="-1"/>
              </w:rPr>
              <w:t>R</w:t>
            </w:r>
            <w:r w:rsidRPr="00485E29">
              <w:rPr>
                <w:b/>
                <w:bCs/>
                <w:spacing w:val="1"/>
              </w:rPr>
              <w:t>SP</w:t>
            </w:r>
            <w:r w:rsidRPr="00485E29">
              <w:rPr>
                <w:b/>
                <w:bCs/>
              </w:rPr>
              <w:t>E</w:t>
            </w:r>
            <w:r w:rsidRPr="00485E29">
              <w:rPr>
                <w:b/>
                <w:bCs/>
                <w:spacing w:val="-1"/>
              </w:rPr>
              <w:t>C</w:t>
            </w:r>
            <w:r w:rsidRPr="00485E29">
              <w:rPr>
                <w:b/>
                <w:bCs/>
              </w:rPr>
              <w:t>T</w:t>
            </w:r>
            <w:r w:rsidRPr="00485E29">
              <w:rPr>
                <w:b/>
                <w:bCs/>
                <w:spacing w:val="2"/>
              </w:rPr>
              <w:t>I</w:t>
            </w:r>
            <w:r w:rsidRPr="00485E29">
              <w:rPr>
                <w:b/>
                <w:bCs/>
              </w:rPr>
              <w:t>VA</w:t>
            </w:r>
            <w:r w:rsidRPr="00485E29">
              <w:rPr>
                <w:b/>
                <w:bCs/>
                <w:spacing w:val="-14"/>
              </w:rPr>
              <w:t xml:space="preserve"> </w:t>
            </w:r>
            <w:r w:rsidRPr="00485E29">
              <w:rPr>
                <w:b/>
                <w:bCs/>
              </w:rPr>
              <w:t>DE</w:t>
            </w:r>
            <w:r w:rsidRPr="00485E29">
              <w:rPr>
                <w:b/>
                <w:bCs/>
                <w:spacing w:val="3"/>
              </w:rPr>
              <w:t>Z</w:t>
            </w:r>
            <w:r w:rsidRPr="00485E29">
              <w:rPr>
                <w:b/>
                <w:bCs/>
              </w:rPr>
              <w:t>VO</w:t>
            </w:r>
            <w:r w:rsidRPr="00485E29">
              <w:rPr>
                <w:b/>
                <w:bCs/>
                <w:spacing w:val="1"/>
              </w:rPr>
              <w:t>L</w:t>
            </w:r>
            <w:r w:rsidRPr="00485E29">
              <w:rPr>
                <w:b/>
                <w:bCs/>
              </w:rPr>
              <w:t>T</w:t>
            </w:r>
            <w:r w:rsidRPr="00485E29">
              <w:rPr>
                <w:b/>
                <w:bCs/>
                <w:spacing w:val="2"/>
              </w:rPr>
              <w:t>Ă</w:t>
            </w:r>
            <w:r w:rsidRPr="00485E29">
              <w:rPr>
                <w:b/>
                <w:bCs/>
                <w:spacing w:val="-1"/>
              </w:rPr>
              <w:t>R</w:t>
            </w:r>
            <w:r w:rsidRPr="00485E29">
              <w:rPr>
                <w:b/>
                <w:bCs/>
              </w:rPr>
              <w:t>II</w:t>
            </w:r>
            <w:r w:rsidRPr="00485E29">
              <w:rPr>
                <w:b/>
                <w:bCs/>
                <w:spacing w:val="-13"/>
              </w:rPr>
              <w:t xml:space="preserve"> </w:t>
            </w:r>
            <w:r w:rsidRPr="00485E29">
              <w:rPr>
                <w:b/>
                <w:bCs/>
              </w:rPr>
              <w:t>E</w:t>
            </w:r>
            <w:r w:rsidRPr="00485E29">
              <w:rPr>
                <w:b/>
                <w:bCs/>
                <w:spacing w:val="1"/>
              </w:rPr>
              <w:t>C</w:t>
            </w:r>
            <w:r w:rsidRPr="00485E29">
              <w:rPr>
                <w:b/>
                <w:bCs/>
              </w:rPr>
              <w:t>ONO</w:t>
            </w:r>
            <w:r w:rsidRPr="00485E29">
              <w:rPr>
                <w:b/>
                <w:bCs/>
                <w:spacing w:val="2"/>
              </w:rPr>
              <w:t>M</w:t>
            </w:r>
            <w:r w:rsidRPr="00485E29">
              <w:rPr>
                <w:b/>
                <w:bCs/>
              </w:rPr>
              <w:t>IEI.</w:t>
            </w:r>
            <w:r w:rsidRPr="00485E29">
              <w:rPr>
                <w:b/>
                <w:bCs/>
                <w:spacing w:val="-12"/>
              </w:rPr>
              <w:t xml:space="preserve"> </w:t>
            </w:r>
            <w:r w:rsidRPr="00485E29">
              <w:rPr>
                <w:b/>
                <w:bCs/>
              </w:rPr>
              <w:t>E</w:t>
            </w:r>
            <w:r w:rsidRPr="00485E29">
              <w:rPr>
                <w:b/>
                <w:bCs/>
                <w:spacing w:val="2"/>
              </w:rPr>
              <w:t>V</w:t>
            </w:r>
            <w:r w:rsidRPr="00485E29">
              <w:rPr>
                <w:b/>
                <w:bCs/>
              </w:rPr>
              <w:t>I</w:t>
            </w:r>
            <w:r w:rsidRPr="00485E29">
              <w:rPr>
                <w:b/>
                <w:bCs/>
                <w:spacing w:val="2"/>
              </w:rPr>
              <w:t>T</w:t>
            </w:r>
            <w:r w:rsidRPr="00485E29">
              <w:rPr>
                <w:b/>
                <w:bCs/>
              </w:rPr>
              <w:t>AREA</w:t>
            </w:r>
            <w:r w:rsidRPr="00485E29">
              <w:rPr>
                <w:b/>
                <w:bCs/>
                <w:spacing w:val="-11"/>
              </w:rPr>
              <w:t xml:space="preserve"> </w:t>
            </w:r>
            <w:r w:rsidRPr="00485E29">
              <w:rPr>
                <w:b/>
                <w:bCs/>
                <w:spacing w:val="3"/>
              </w:rPr>
              <w:t>D</w:t>
            </w:r>
            <w:r w:rsidRPr="00485E29">
              <w:rPr>
                <w:b/>
                <w:bCs/>
              </w:rPr>
              <w:t>E</w:t>
            </w:r>
            <w:r w:rsidRPr="00485E29">
              <w:rPr>
                <w:b/>
                <w:bCs/>
                <w:spacing w:val="-1"/>
              </w:rPr>
              <w:t>R</w:t>
            </w:r>
            <w:r w:rsidRPr="00485E29">
              <w:rPr>
                <w:b/>
                <w:bCs/>
              </w:rPr>
              <w:t>A</w:t>
            </w:r>
            <w:r w:rsidRPr="00485E29">
              <w:rPr>
                <w:b/>
                <w:bCs/>
                <w:spacing w:val="1"/>
              </w:rPr>
              <w:t>P</w:t>
            </w:r>
            <w:r w:rsidRPr="00485E29">
              <w:rPr>
                <w:b/>
                <w:bCs/>
              </w:rPr>
              <w:t>A</w:t>
            </w:r>
            <w:r w:rsidRPr="00485E29">
              <w:rPr>
                <w:b/>
                <w:bCs/>
                <w:spacing w:val="1"/>
              </w:rPr>
              <w:t>J</w:t>
            </w:r>
            <w:r w:rsidRPr="00485E29">
              <w:rPr>
                <w:b/>
                <w:bCs/>
              </w:rPr>
              <w:t>E</w:t>
            </w:r>
            <w:r w:rsidRPr="00485E29">
              <w:rPr>
                <w:b/>
                <w:bCs/>
                <w:spacing w:val="1"/>
              </w:rPr>
              <w:t>L</w:t>
            </w:r>
            <w:r w:rsidRPr="00485E29">
              <w:rPr>
                <w:b/>
                <w:bCs/>
              </w:rPr>
              <w:t>OR</w:t>
            </w:r>
            <w:r w:rsidRPr="00485E29">
              <w:rPr>
                <w:b/>
                <w:bCs/>
                <w:spacing w:val="-14"/>
              </w:rPr>
              <w:t xml:space="preserve"> </w:t>
            </w:r>
            <w:r w:rsidRPr="00485E29">
              <w:rPr>
                <w:b/>
                <w:bCs/>
                <w:spacing w:val="2"/>
              </w:rPr>
              <w:t>E</w:t>
            </w:r>
            <w:r w:rsidRPr="00485E29">
              <w:rPr>
                <w:b/>
                <w:bCs/>
                <w:spacing w:val="1"/>
              </w:rPr>
              <w:t>C</w:t>
            </w:r>
            <w:r w:rsidRPr="00485E29">
              <w:rPr>
                <w:b/>
                <w:bCs/>
              </w:rPr>
              <w:t>ONOM</w:t>
            </w:r>
            <w:r w:rsidRPr="00485E29">
              <w:rPr>
                <w:b/>
                <w:bCs/>
                <w:spacing w:val="2"/>
              </w:rPr>
              <w:t>I</w:t>
            </w:r>
            <w:r w:rsidRPr="00485E29">
              <w:rPr>
                <w:b/>
                <w:bCs/>
                <w:spacing w:val="-1"/>
              </w:rPr>
              <w:t>C</w:t>
            </w:r>
            <w:r w:rsidRPr="00485E29">
              <w:rPr>
                <w:b/>
                <w:bCs/>
              </w:rPr>
              <w:t>E</w:t>
            </w:r>
            <w:r w:rsidRPr="00485E29">
              <w:rPr>
                <w:b/>
                <w:bCs/>
                <w:spacing w:val="-12"/>
              </w:rPr>
              <w:t xml:space="preserve"> </w:t>
            </w:r>
            <w:r w:rsidRPr="00485E29">
              <w:rPr>
                <w:b/>
                <w:bCs/>
                <w:spacing w:val="1"/>
              </w:rPr>
              <w:t>P</w:t>
            </w:r>
            <w:r w:rsidRPr="00485E29">
              <w:rPr>
                <w:b/>
                <w:bCs/>
              </w:rPr>
              <w:t>O</w:t>
            </w:r>
            <w:r w:rsidRPr="00485E29">
              <w:rPr>
                <w:b/>
                <w:bCs/>
                <w:spacing w:val="1"/>
              </w:rPr>
              <w:t>T</w:t>
            </w:r>
            <w:r w:rsidRPr="00485E29">
              <w:rPr>
                <w:b/>
                <w:bCs/>
              </w:rPr>
              <w:t>ENŢIA</w:t>
            </w:r>
            <w:r w:rsidRPr="00485E29">
              <w:rPr>
                <w:b/>
                <w:bCs/>
                <w:spacing w:val="2"/>
              </w:rPr>
              <w:t>L</w:t>
            </w:r>
            <w:r w:rsidRPr="00485E29">
              <w:rPr>
                <w:b/>
                <w:bCs/>
              </w:rPr>
              <w:t>E</w:t>
            </w:r>
            <w:r w:rsidRPr="00485E29">
              <w:rPr>
                <w:b/>
                <w:bCs/>
                <w:spacing w:val="-10"/>
              </w:rPr>
              <w:t xml:space="preserve"> </w:t>
            </w:r>
            <w:r w:rsidRPr="00485E29">
              <w:rPr>
                <w:b/>
                <w:bCs/>
              </w:rPr>
              <w:t>ÎNT</w:t>
            </w:r>
            <w:r w:rsidRPr="00485E29">
              <w:rPr>
                <w:b/>
                <w:bCs/>
                <w:spacing w:val="4"/>
              </w:rPr>
              <w:t>R</w:t>
            </w:r>
            <w:r w:rsidRPr="00485E29">
              <w:rPr>
                <w:b/>
                <w:bCs/>
                <w:spacing w:val="3"/>
              </w:rPr>
              <w:t>-</w:t>
            </w:r>
            <w:r w:rsidRPr="00485E29">
              <w:rPr>
                <w:b/>
                <w:bCs/>
                <w:spacing w:val="-1"/>
              </w:rPr>
              <w:t>U</w:t>
            </w:r>
            <w:r w:rsidRPr="00485E29">
              <w:rPr>
                <w:b/>
                <w:bCs/>
              </w:rPr>
              <w:t>N</w:t>
            </w:r>
            <w:r w:rsidRPr="00485E29">
              <w:rPr>
                <w:b/>
                <w:bCs/>
                <w:spacing w:val="-10"/>
              </w:rPr>
              <w:t xml:space="preserve"> </w:t>
            </w:r>
            <w:r w:rsidRPr="00485E29">
              <w:rPr>
                <w:b/>
                <w:bCs/>
              </w:rPr>
              <w:t>AN</w:t>
            </w:r>
            <w:r w:rsidRPr="00485E29">
              <w:rPr>
                <w:b/>
                <w:bCs/>
                <w:spacing w:val="-1"/>
              </w:rPr>
              <w:t xml:space="preserve"> </w:t>
            </w:r>
            <w:r w:rsidRPr="00485E29">
              <w:rPr>
                <w:b/>
                <w:bCs/>
              </w:rPr>
              <w:t>E</w:t>
            </w:r>
            <w:r w:rsidRPr="00485E29">
              <w:rPr>
                <w:b/>
                <w:bCs/>
                <w:spacing w:val="1"/>
              </w:rPr>
              <w:t>L</w:t>
            </w:r>
            <w:r w:rsidRPr="00485E29">
              <w:rPr>
                <w:b/>
                <w:bCs/>
                <w:spacing w:val="2"/>
              </w:rPr>
              <w:t>E</w:t>
            </w:r>
            <w:r w:rsidRPr="00485E29">
              <w:rPr>
                <w:b/>
                <w:bCs/>
                <w:spacing w:val="-1"/>
              </w:rPr>
              <w:t>C</w:t>
            </w:r>
            <w:r w:rsidRPr="00485E29">
              <w:rPr>
                <w:b/>
                <w:bCs/>
              </w:rPr>
              <w:t>T</w:t>
            </w:r>
            <w:r w:rsidRPr="00485E29">
              <w:rPr>
                <w:b/>
                <w:bCs/>
                <w:spacing w:val="1"/>
              </w:rPr>
              <w:t>O</w:t>
            </w:r>
            <w:r w:rsidRPr="00485E29">
              <w:rPr>
                <w:b/>
                <w:bCs/>
                <w:spacing w:val="-1"/>
              </w:rPr>
              <w:t>R</w:t>
            </w:r>
            <w:r w:rsidRPr="00485E29">
              <w:rPr>
                <w:b/>
                <w:bCs/>
                <w:spacing w:val="3"/>
              </w:rPr>
              <w:t>A</w:t>
            </w:r>
            <w:r w:rsidRPr="00485E29">
              <w:rPr>
                <w:b/>
                <w:bCs/>
              </w:rPr>
              <w:t>L</w:t>
            </w:r>
          </w:p>
          <w:p w:rsidR="00BF1B05" w:rsidRPr="00485E29" w:rsidRDefault="00BF1B05" w:rsidP="00485E29">
            <w:pPr>
              <w:autoSpaceDE w:val="0"/>
              <w:autoSpaceDN w:val="0"/>
              <w:adjustRightInd w:val="0"/>
              <w:jc w:val="center"/>
              <w:rPr>
                <w:b/>
              </w:rPr>
            </w:pPr>
          </w:p>
          <w:p w:rsidR="00BF1B05" w:rsidRPr="00485E29" w:rsidRDefault="00BF1B05" w:rsidP="00485E29">
            <w:pPr>
              <w:autoSpaceDE w:val="0"/>
              <w:autoSpaceDN w:val="0"/>
              <w:adjustRightInd w:val="0"/>
              <w:jc w:val="center"/>
            </w:pPr>
          </w:p>
          <w:p w:rsidR="00BF1B05" w:rsidRPr="00485E29" w:rsidRDefault="00BF1B05" w:rsidP="00485E29">
            <w:pPr>
              <w:autoSpaceDE w:val="0"/>
              <w:autoSpaceDN w:val="0"/>
              <w:adjustRightInd w:val="0"/>
              <w:rPr>
                <w:b/>
              </w:rPr>
            </w:pPr>
            <w:r w:rsidRPr="00485E29">
              <w:rPr>
                <w:b/>
              </w:rPr>
              <w:t>STABILITATE</w:t>
            </w:r>
          </w:p>
          <w:p w:rsidR="00BF1B05" w:rsidRPr="00485E29" w:rsidRDefault="00BF1B05" w:rsidP="00485E29">
            <w:pPr>
              <w:autoSpaceDE w:val="0"/>
              <w:autoSpaceDN w:val="0"/>
              <w:adjustRightInd w:val="0"/>
              <w:jc w:val="cente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485E29" w:rsidP="00485E29">
            <w:pPr>
              <w:autoSpaceDE w:val="0"/>
              <w:autoSpaceDN w:val="0"/>
              <w:adjustRightInd w:val="0"/>
              <w:jc w:val="both"/>
            </w:pPr>
            <w:r>
              <w:t xml:space="preserve">Monitorizarea </w:t>
            </w:r>
            <w:r w:rsidR="00BF1B05" w:rsidRPr="00485E29">
              <w:t>utilizării transparente a resurselor bugetare</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rPr>
                <w:color w:val="000000"/>
              </w:rPr>
              <w:t xml:space="preserve">postarea </w:t>
            </w:r>
            <w:r w:rsidRPr="00485E29">
              <w:t>pe sit-ul primăriei în dezbatere publică Proiectul de Buget anual;</w:t>
            </w:r>
          </w:p>
          <w:p w:rsidR="00BF1B05" w:rsidRPr="00485E29" w:rsidRDefault="00BF1B05" w:rsidP="00485E29">
            <w:pPr>
              <w:jc w:val="both"/>
            </w:pPr>
            <w:r w:rsidRPr="00485E29">
              <w:rPr>
                <w:color w:val="000000"/>
              </w:rPr>
              <w:t xml:space="preserve">postarea </w:t>
            </w:r>
            <w:r w:rsidRPr="00485E29">
              <w:t>pe sit-ul primăriei a contractelor de achiziţiilor publice efectuate</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p>
          <w:p w:rsidR="00BF1B05" w:rsidRPr="00485E29" w:rsidRDefault="00BF1B05" w:rsidP="00485E29">
            <w:pPr>
              <w:pStyle w:val="Heading3"/>
              <w:rPr>
                <w:sz w:val="24"/>
                <w:szCs w:val="24"/>
              </w:rPr>
            </w:pPr>
            <w:r w:rsidRPr="00485E29">
              <w:rPr>
                <w:sz w:val="24"/>
                <w:szCs w:val="24"/>
              </w:rPr>
              <w:t>Primăria Municipiului Bucureşti</w:t>
            </w:r>
          </w:p>
          <w:p w:rsidR="00BF1B05" w:rsidRPr="00485E29" w:rsidRDefault="00BF1B05" w:rsidP="00485E29">
            <w:pPr>
              <w:pStyle w:val="Heading3"/>
              <w:rPr>
                <w:b w:val="0"/>
                <w:sz w:val="24"/>
                <w:szCs w:val="24"/>
              </w:rPr>
            </w:pPr>
            <w:r w:rsidRPr="00485E29">
              <w:rPr>
                <w:b w:val="0"/>
                <w:sz w:val="24"/>
                <w:szCs w:val="24"/>
              </w:rPr>
              <w:t>Direcţia Sisteme Informatice</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autoSpaceDE w:val="0"/>
              <w:autoSpaceDN w:val="0"/>
              <w:adjustRightInd w:val="0"/>
              <w:jc w:val="both"/>
            </w:pPr>
            <w:r w:rsidRPr="00485E29">
              <w:rPr>
                <w:bCs/>
                <w:iCs/>
              </w:rPr>
              <w:t>Elaborarea Bugetului General al Sectorului 2 pe anul 2016 cu mentinerea ţintelor de stabilitate  macroeconomică</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sz w:val="24"/>
                <w:szCs w:val="24"/>
              </w:rPr>
            </w:pPr>
            <w:r w:rsidRPr="00485E29">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ListParagraph"/>
              <w:shd w:val="clear" w:color="auto" w:fill="FFFFFF"/>
              <w:tabs>
                <w:tab w:val="left" w:pos="1800"/>
              </w:tabs>
              <w:spacing w:before="5"/>
              <w:ind w:left="0"/>
              <w:contextualSpacing w:val="0"/>
              <w:jc w:val="both"/>
              <w:rPr>
                <w:bCs/>
                <w:iCs/>
              </w:rPr>
            </w:pPr>
            <w:r w:rsidRPr="00485E29">
              <w:rPr>
                <w:bCs/>
                <w:iCs/>
              </w:rPr>
              <w:t>Monitorizarea utilizării transparente şi eficiente a resuselor bugetare;</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center"/>
            </w:pPr>
            <w:r w:rsidRPr="00485E29">
              <w:t>Primăria sector 2</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BE5F36">
        <w:trPr>
          <w:trHeight w:val="840"/>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ListParagraph"/>
              <w:shd w:val="clear" w:color="auto" w:fill="FFFFFF"/>
              <w:tabs>
                <w:tab w:val="left" w:pos="1800"/>
              </w:tabs>
              <w:spacing w:before="5"/>
              <w:ind w:left="0"/>
              <w:contextualSpacing w:val="0"/>
              <w:jc w:val="both"/>
              <w:rPr>
                <w:bCs/>
                <w:iCs/>
              </w:rPr>
            </w:pPr>
            <w:r w:rsidRPr="00485E29">
              <w:t>Gestionarea finanţelor publice (predictibilitate, transparenţă, reguli şi proceduri clare în toate segmentele acestora)</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rPr>
                <w:bCs/>
                <w:iCs/>
              </w:rPr>
              <w:t>aplicaţia sotware pentru o mai buna gestionare a resurselor financiare</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bCs/>
                <w:iCs/>
                <w:sz w:val="24"/>
                <w:szCs w:val="24"/>
              </w:rPr>
              <w:t>150 mii lei</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center"/>
            </w:pPr>
            <w:r w:rsidRPr="00485E29">
              <w:t>Primăria sector 2</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Asigurarea derulării angajamentelor bugetare și legale ale Poliției Locale Sector 2 până la finele anului 2016</w:t>
            </w:r>
          </w:p>
          <w:p w:rsidR="00BF1B05" w:rsidRPr="00485E29" w:rsidRDefault="00BF1B05" w:rsidP="00485E29">
            <w:pPr>
              <w:pStyle w:val="ListParagraph"/>
              <w:shd w:val="clear" w:color="auto" w:fill="FFFFFF"/>
              <w:tabs>
                <w:tab w:val="left" w:pos="1800"/>
              </w:tabs>
              <w:spacing w:before="5"/>
              <w:ind w:left="0"/>
              <w:contextualSpacing w:val="0"/>
              <w:jc w:val="both"/>
            </w:pP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Organizarea, conducerea, evidența și raportarea angajamentelor bugetare și legale,</w:t>
            </w:r>
          </w:p>
          <w:p w:rsidR="00BF1B05" w:rsidRPr="00485E29" w:rsidRDefault="00BF1B05" w:rsidP="00485E29">
            <w:pPr>
              <w:jc w:val="both"/>
            </w:pPr>
            <w:r w:rsidRPr="00485E29">
              <w:t>Monitorizării utilizării transparente a resurselor bugetare, în aplicarea legilor specifice achizițiilor publice se utilizează proceduri operaționale întocmite în baza Ordinului Secretariatului Guvernului nr.400/12.06.2015 pentru aprobarea Codului controlului intern/managerial al entităților publice.</w:t>
            </w:r>
          </w:p>
          <w:p w:rsidR="00BF1B05" w:rsidRPr="00485E29" w:rsidRDefault="00BF1B05" w:rsidP="00485E29">
            <w:pPr>
              <w:jc w:val="both"/>
              <w:rPr>
                <w:bCs/>
                <w:i/>
                <w:iCs/>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bCs/>
                <w:i/>
                <w:iCs/>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center"/>
            </w:pPr>
            <w:r w:rsidRPr="00485E29">
              <w:t>Primăria sector 2</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Asigurarea organizării și conducerii evidenței financiar – contabile</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bCs/>
                <w:i/>
                <w:iCs/>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center"/>
            </w:pPr>
            <w:r w:rsidRPr="00485E29">
              <w:t>Primăria sector 2</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Îmbunătățirea gestionării bunurilor din patrimoniul instituției, Îmbunătățirea utilizării armamentului și autovehiculelor din dotare, Asigurarea bazei logistice</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bCs/>
                <w:i/>
                <w:iCs/>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center"/>
            </w:pPr>
            <w:r w:rsidRPr="00485E29">
              <w:t>Primăria sector 2</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E5F36" w:rsidP="00485E29">
            <w:pPr>
              <w:jc w:val="both"/>
            </w:pPr>
            <w:r w:rsidRPr="00485E29">
              <w:t xml:space="preserve">Îmbunătățirea gestionării bunurilor din patrimoniul instituției, Îmbunătățirea utilizării armamentului și autovehiculelor din dotare, Asigurarea bazei logistice </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tabs>
                <w:tab w:val="left" w:pos="0"/>
              </w:tabs>
              <w:ind w:right="-2"/>
              <w:jc w:val="both"/>
            </w:pPr>
            <w:r w:rsidRPr="00485E29">
              <w:t>Actualizarea declarațiilor de avere și declarațiilor de interese și transmiterea către Agenția Națională de Integritate</w:t>
            </w:r>
          </w:p>
          <w:p w:rsidR="00BF1B05" w:rsidRPr="00485E29" w:rsidRDefault="00BF1B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bCs/>
                <w:i/>
                <w:iCs/>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center"/>
            </w:pPr>
            <w:r w:rsidRPr="00485E29">
              <w:t>Primăria sector 2</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BF1B05" w:rsidRPr="00485E29" w:rsidRDefault="00BF1B05" w:rsidP="00485E29">
            <w:pPr>
              <w:autoSpaceDE w:val="0"/>
              <w:autoSpaceDN w:val="0"/>
              <w:adjustRightInd w:val="0"/>
              <w:rPr>
                <w:b/>
              </w:rPr>
            </w:pPr>
            <w:r w:rsidRPr="00485E29">
              <w:rPr>
                <w:b/>
              </w:rPr>
              <w:t>DEZVOLTARE ŞI INVESTIŢII</w:t>
            </w: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autoSpaceDE w:val="0"/>
              <w:autoSpaceDN w:val="0"/>
              <w:adjustRightInd w:val="0"/>
              <w:jc w:val="both"/>
            </w:pPr>
            <w:r w:rsidRPr="00485E29">
              <w:t>Prioritizarea investiţiilor pe baza unor indicatori obiectivi. Corelarea investiţiilor finanţate din fonduri naţionale şi a celor din fonduri europene pe baza priorităţilor de dezvoltare</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 xml:space="preserve">Realizarea de locuinţe sociale + tineret (realizarea unui cartier de locuinţe sociale, destinate atât tinerilor, cât şi familiilor vârstnice, asigurându-se totodată, în această zonă şi necesarul de spaţii verzi, </w:t>
            </w:r>
            <w:r w:rsidRPr="00485E29">
              <w:lastRenderedPageBreak/>
              <w:t>terenuri de joacă pentru copii, servicii alimentare şi comerciale)</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lastRenderedPageBreak/>
              <w:t>Bugetul local</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p>
          <w:p w:rsidR="00BF1B05" w:rsidRPr="00485E29" w:rsidRDefault="00BF1B05" w:rsidP="00485E29">
            <w:pPr>
              <w:pStyle w:val="Heading3"/>
              <w:rPr>
                <w:sz w:val="24"/>
                <w:szCs w:val="24"/>
              </w:rPr>
            </w:pPr>
            <w:r w:rsidRPr="00485E29">
              <w:rPr>
                <w:sz w:val="24"/>
                <w:szCs w:val="24"/>
              </w:rPr>
              <w:t>Primăria Municipiului Bucureşti</w:t>
            </w:r>
          </w:p>
          <w:p w:rsidR="00BF1B05" w:rsidRPr="00485E29" w:rsidRDefault="00BF1B05" w:rsidP="00485E29">
            <w:pPr>
              <w:pStyle w:val="Heading3"/>
              <w:rPr>
                <w:b w:val="0"/>
                <w:sz w:val="24"/>
                <w:szCs w:val="24"/>
              </w:rPr>
            </w:pPr>
            <w:r w:rsidRPr="00485E29">
              <w:rPr>
                <w:b w:val="0"/>
                <w:sz w:val="24"/>
                <w:szCs w:val="24"/>
              </w:rPr>
              <w:t>Direcţia Investiţii</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autoSpaceDE w:val="0"/>
              <w:autoSpaceDN w:val="0"/>
              <w:adjustRightInd w:val="0"/>
              <w:jc w:val="both"/>
            </w:pPr>
            <w:r w:rsidRPr="00485E29">
              <w:t>Reabilitarea infrastructurii educaţionale în Bucureşti</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lucrări de reabilitare (- consolidarea şi modernizarea clădirilor împotriva cutremurelor şi a altor calamităţi;</w:t>
            </w:r>
          </w:p>
          <w:p w:rsidR="00BF1B05" w:rsidRPr="00485E29" w:rsidRDefault="00BF1B05" w:rsidP="00485E29">
            <w:pPr>
              <w:jc w:val="both"/>
            </w:pPr>
            <w:r w:rsidRPr="00485E29">
              <w:tab/>
              <w:t>- reabilitarea instalaţiilor termice de gaze şi ventilaţie, electrice, sanitare, apă şi canal;</w:t>
            </w:r>
          </w:p>
          <w:p w:rsidR="00BF1B05" w:rsidRPr="00485E29" w:rsidRDefault="00BF1B05" w:rsidP="00485E29">
            <w:pPr>
              <w:jc w:val="both"/>
            </w:pPr>
            <w:r w:rsidRPr="00485E29">
              <w:tab/>
              <w:t>- amenajarea - reabilitarea laboratoarelor, atelierelor, cabinetelor medicale, a terenurilor de sport, a curţilor interioare, a spaţiilor verzi, garduri împrejmuitoare, reabilitarea cantinelor, a sălilor de mese, a spălătoriilor, precum şi dotarea acestora cu: mobilier, articole sport, echipamente complete pentru laboratoare, ateliere, săli festivităţi, cabinete medicale şi stomatologice, echipamente media-video,  echipamente pentru tehnica de calcul)</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surse BEI şi Bugetul local</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p>
          <w:p w:rsidR="00BF1B05" w:rsidRPr="00485E29" w:rsidRDefault="00BF1B05" w:rsidP="00485E29">
            <w:pPr>
              <w:pStyle w:val="Heading3"/>
              <w:rPr>
                <w:b w:val="0"/>
                <w:sz w:val="24"/>
                <w:szCs w:val="24"/>
              </w:rPr>
            </w:pPr>
            <w:r w:rsidRPr="00485E29">
              <w:rPr>
                <w:b w:val="0"/>
                <w:sz w:val="24"/>
                <w:szCs w:val="24"/>
              </w:rPr>
              <w:t>Primăria Municipiului Bucureşti</w:t>
            </w:r>
          </w:p>
          <w:p w:rsidR="00BF1B05" w:rsidRPr="00485E29" w:rsidRDefault="00BF1B05" w:rsidP="00485E29">
            <w:pPr>
              <w:pStyle w:val="Heading3"/>
              <w:rPr>
                <w:b w:val="0"/>
                <w:sz w:val="24"/>
                <w:szCs w:val="24"/>
              </w:rPr>
            </w:pPr>
            <w:r w:rsidRPr="00485E29">
              <w:rPr>
                <w:b w:val="0"/>
                <w:sz w:val="24"/>
                <w:szCs w:val="24"/>
              </w:rPr>
              <w:t>Unitatea de Implementare a Proiectelor „Şcoli”</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autoSpaceDE w:val="0"/>
              <w:autoSpaceDN w:val="0"/>
              <w:adjustRightInd w:val="0"/>
              <w:jc w:val="both"/>
            </w:pPr>
            <w:r w:rsidRPr="00485E29">
              <w:t>Crearea premiselor instituţionale pentru atingerea unor ţinte superioare de absorbţie a fondurilor europene pentru exerciţiul financiar 2014-2020</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 xml:space="preserve">Pregătirea Municipiului Bucureşti pentru etapa programatică 2014-2020 (Gestionare relaţii funcţionale cu instituţiile şi organismele implicate în acordarea şi managementul asistenţei financiare externe nerambursabile, precum Autorităţi de Management ale programelor, Organisme Intermediare, Guverne, Ambasade,  Instituţiile Financiare Internaţionale (IFI), alte instituţii implicate etc.;Analiza variantelor consultative ale viitoarelor programe operaţionale </w:t>
            </w:r>
            <w:r w:rsidRPr="00485E29">
              <w:lastRenderedPageBreak/>
              <w:t xml:space="preserve">şi ale ghidurilor de finanţare şi implicare directă în elaborarea versiunilor finale ale acestora, astfel încât Municipiul Bucureşti să fie eligibil pentru obţinerea finanţării nerambursabile pentru cât mai multe domenii de intervenţie;Identificarea oportunităţilor de finanţare (fonduri structurale şi de coeziune, granturi norvegiene şi SEE etc.) după aprobarea versiunilor finale ale Ghidurilor solicitantului;Promovarea oportunităţilor de finanţare către direcţiile PMB şi instituţiile publice de interes local pentru proiecte de dezvoltare a municipiului Bucureşti;Acordarea de asistenţă în domeniile de competenţă ale direcţiei pentru potenţialii beneficiari (departamente de specialitate din cadrul aparatului de specialitate al Primarului General, UIP-uri, instituţii publice de interes local ale Municipiului Bucureşti, regii autonome), în elaborarea documentaţiilor necesare aprobării şi accesării fondurilor externe nerambursabile; Formularea de propuneri pentru îmbunătăţirea procedurilor/documentaţiilor de depunere/implementare a proiectelor - identificarea problemelor şi propunerea soluţiilor către organismul intermediar, autorităţi de management şi instituţii internaţionale; Colaborare cu </w:t>
            </w:r>
            <w:r w:rsidRPr="00485E29">
              <w:lastRenderedPageBreak/>
              <w:t>Ministerul Dezvoltării Regionale şi Administraţiei Publice la elaborarea Strategiei de Dezvoltare Regională prin furnizarea de informaţii necesare elaborării acesteia, precum şi prin formularea unor propuneri de modificare a textului iniţial; Colectarea propunerilor de proiecte şi colaborare cu Agenţia pentru Dezvoltare Regională Bucureşti-Ilfov pentru încadrarea proiectelor propuse în conformitate cu Axele prioritare de finanţare aferente Programelor Operaţionale 2014-2020)</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p>
          <w:p w:rsidR="00BF1B05" w:rsidRPr="00485E29" w:rsidRDefault="00BF1B05" w:rsidP="00485E29">
            <w:pPr>
              <w:pStyle w:val="Heading3"/>
              <w:rPr>
                <w:b w:val="0"/>
                <w:sz w:val="24"/>
                <w:szCs w:val="24"/>
              </w:rPr>
            </w:pPr>
            <w:r w:rsidRPr="00485E29">
              <w:rPr>
                <w:b w:val="0"/>
                <w:sz w:val="24"/>
                <w:szCs w:val="24"/>
              </w:rPr>
              <w:t>Primăria Municipiului Bucureşti</w:t>
            </w:r>
          </w:p>
          <w:p w:rsidR="00BF1B05" w:rsidRPr="00485E29" w:rsidRDefault="00BF1B05" w:rsidP="00485E29">
            <w:pPr>
              <w:pStyle w:val="Heading3"/>
              <w:rPr>
                <w:b w:val="0"/>
                <w:sz w:val="24"/>
                <w:szCs w:val="24"/>
              </w:rPr>
            </w:pPr>
            <w:r w:rsidRPr="00485E29">
              <w:rPr>
                <w:b w:val="0"/>
                <w:sz w:val="24"/>
                <w:szCs w:val="24"/>
              </w:rPr>
              <w:t>Direcţia Management Proiecte şi Finanţări Externe</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Gestionarea patrimoniului unitatii</w:t>
            </w:r>
          </w:p>
          <w:p w:rsidR="008E7201" w:rsidRPr="00485E29" w:rsidRDefault="008E7201" w:rsidP="00485E29">
            <w:pPr>
              <w:jc w:val="both"/>
            </w:pPr>
            <w:r w:rsidRPr="00485E29">
              <w:t>Efectuare evaluari piete</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Buget Administrația Piețelor Sector 1</w:t>
            </w:r>
          </w:p>
          <w:p w:rsidR="008E7201" w:rsidRPr="00485E29" w:rsidRDefault="008E7201" w:rsidP="00485E29">
            <w:pPr>
              <w:jc w:val="both"/>
            </w:pPr>
            <w:r w:rsidRPr="00485E29">
              <w:t>162</w:t>
            </w: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Martie -Decembrie 2016</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rPr>
                <w:sz w:val="24"/>
                <w:szCs w:val="24"/>
              </w:rPr>
            </w:pPr>
            <w:r w:rsidRPr="00485E29">
              <w:rPr>
                <w:sz w:val="24"/>
                <w:szCs w:val="24"/>
              </w:rPr>
              <w:t>Primăria sectorului 1</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autoSpaceDE w:val="0"/>
              <w:autoSpaceDN w:val="0"/>
              <w:adjustRightInd w:val="0"/>
              <w:jc w:val="both"/>
            </w:pPr>
            <w:r w:rsidRPr="00485E29">
              <w:t>Gestionarea Resurselor Umane</w:t>
            </w: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Implementarea și respectarea prevederilor  H.G. nr. 1225/2011 pentru stabilirea salariului de baza minim  brut pe tara garantat în plată</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Bugetul Local</w:t>
            </w: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Implementarea prevederilor legii-cadru privind salarizarea unitară a personalului plătit din fondurile publice în anul 2016;</w:t>
            </w:r>
          </w:p>
          <w:p w:rsidR="008E7201" w:rsidRPr="00485E29" w:rsidRDefault="008E7201" w:rsidP="00485E29">
            <w:pPr>
              <w:jc w:val="both"/>
            </w:pPr>
            <w:r w:rsidRPr="00485E29">
              <w:t>Elaborarea și implementarea legislatiei sectoriale și a normelor metodologice aferente, cu respectarea principiului”renumeratie egala pentru munca egala”.</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Bugetul Local</w:t>
            </w: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Revizuirea procedurilor de evaluare a performantelor profeșionale ale personalului  din administrația publică;</w:t>
            </w:r>
          </w:p>
          <w:p w:rsidR="008E7201" w:rsidRPr="00485E29" w:rsidRDefault="008E7201" w:rsidP="00485E29">
            <w:pPr>
              <w:jc w:val="both"/>
            </w:pPr>
            <w:r w:rsidRPr="00485E29">
              <w:lastRenderedPageBreak/>
              <w:t>Evaluarea complexității posturilor aferente catergoriilor de personal din administrația publică.</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lastRenderedPageBreak/>
              <w:t>Bugetul Local</w:t>
            </w: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Implementarea prevederilor legii privind codul muncii a personalul; elaborarea și implementarea legislatiei   cu respectarea principiului “renumerație egală pentru muncă egală”</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Bugetul Local</w:t>
            </w: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Creșterea transparenței și eficienței actului administrativ</w:t>
            </w: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Măsuri, programe care să vizeze:</w:t>
            </w:r>
          </w:p>
          <w:p w:rsidR="008E7201" w:rsidRPr="00485E29" w:rsidRDefault="008E7201" w:rsidP="00485E29">
            <w:pPr>
              <w:jc w:val="both"/>
            </w:pPr>
            <w:r w:rsidRPr="00485E29">
              <w:t>introducerea și menținerea unui sistem de indicatori de monitorizare și evaluare a furnizării serviciilor publice și funcționării instituției, inclusiv gestiunea resurselor umane și execuția bugetară; stabilirea indicatorilor tehnici de performanță.</w:t>
            </w:r>
          </w:p>
          <w:p w:rsidR="008E7201" w:rsidRPr="00485E29" w:rsidRDefault="008E7201" w:rsidP="00485E29">
            <w:pPr>
              <w:jc w:val="both"/>
            </w:pPr>
            <w:r w:rsidRPr="00485E29">
              <w:t>menținerea și îmbunătățirea standardelor de calitate și securitate a informației (ISO 9001; ISO 27001; OMFP 946 / 2005)</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center"/>
            </w:pPr>
            <w:r w:rsidRPr="00485E29">
              <w:t>AUIPUSP S1</w:t>
            </w:r>
          </w:p>
          <w:p w:rsidR="008E7201" w:rsidRPr="00485E29" w:rsidRDefault="008E7201" w:rsidP="00485E29">
            <w:pPr>
              <w:jc w:val="center"/>
            </w:pPr>
            <w:r w:rsidRPr="00485E29">
              <w:t>Costea Alin- Compartiment Tehnic și Urmărire Contracte;</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Prioritizarea investițiilor în contextul unei dezvoltări durabile și echilibrate</w:t>
            </w: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Măsuri, programe care să vizeze:</w:t>
            </w:r>
          </w:p>
          <w:p w:rsidR="008E7201" w:rsidRPr="00485E29" w:rsidRDefault="008E7201" w:rsidP="00485E29">
            <w:pPr>
              <w:jc w:val="both"/>
            </w:pPr>
            <w:r w:rsidRPr="00485E29">
              <w:t>Următoarele obiective de investiții în domeniul infrastructurii școlare:</w:t>
            </w:r>
          </w:p>
          <w:p w:rsidR="008E7201" w:rsidRPr="00485E29" w:rsidRDefault="008E7201" w:rsidP="00485E29">
            <w:pPr>
              <w:jc w:val="both"/>
            </w:pPr>
            <w:r w:rsidRPr="00485E29">
              <w:t>1.  Colegiul German “Goethe” – “Extinderea și refuncționalizarea colegiului – corp nou pentru sala de sport, săli de clasă și grupuri sanitare in corpul 2”</w:t>
            </w:r>
          </w:p>
          <w:p w:rsidR="008E7201" w:rsidRPr="00485E29" w:rsidRDefault="008E7201" w:rsidP="00485E29">
            <w:pPr>
              <w:jc w:val="both"/>
            </w:pPr>
            <w:r w:rsidRPr="00485E29">
              <w:t>2.  Gradinita nr. 251 – Str.  Venezuela nr. 10-14 – “Construirea unui corp de grădiniță cu program prelungit”</w:t>
            </w:r>
          </w:p>
          <w:p w:rsidR="008E7201" w:rsidRPr="00485E29" w:rsidRDefault="008E7201" w:rsidP="00485E29">
            <w:pPr>
              <w:jc w:val="both"/>
            </w:pPr>
            <w:r w:rsidRPr="00485E29">
              <w:t>3. Școala Gimnazială I. H.Rădulescu – “Refuncționalizare, restaurare și extindere”</w:t>
            </w:r>
          </w:p>
          <w:p w:rsidR="008E7201" w:rsidRPr="00485E29" w:rsidRDefault="008E7201" w:rsidP="00485E29">
            <w:pPr>
              <w:jc w:val="both"/>
            </w:pPr>
            <w:r w:rsidRPr="00485E29">
              <w:lastRenderedPageBreak/>
              <w:t>4. “Reparații curente și reabilitarea instalațiilor sanitare și stins incendiu la unitățile de învățământ preuniversitar aflate în administrarea A.U.I.P.U.S.P.- Sector 1</w:t>
            </w:r>
          </w:p>
          <w:p w:rsidR="008E7201" w:rsidRPr="00485E29" w:rsidRDefault="008E7201" w:rsidP="00485E29">
            <w:pPr>
              <w:jc w:val="both"/>
            </w:pPr>
            <w:r w:rsidRPr="00485E29">
              <w:t>5. Școala Gimnazială nr. 179 –“Desființare sală de sport existentă, extindere prin mansardare a corpului de clădire existent și consolidarea acestuia în vederea măririi capacității portante, extinderea în plan a ansamblului arhitectural existent cu corp grădiniță, after school, clasă pregătitoare DS + P+2E+M”-</w:t>
            </w:r>
          </w:p>
          <w:p w:rsidR="008E7201" w:rsidRPr="00485E29" w:rsidRDefault="008E7201" w:rsidP="00485E29">
            <w:pPr>
              <w:jc w:val="both"/>
            </w:pPr>
            <w:r w:rsidRPr="00485E29">
              <w:t>6. Școala Gimnazială nr. 179 – “ Extindere ansamblu arhitectural existent cu corp parter – sală sport, inființare teren de sport multifuncțional, utilități și dotări aferente”</w:t>
            </w:r>
          </w:p>
          <w:p w:rsidR="008E7201" w:rsidRPr="00485E29" w:rsidRDefault="008E7201" w:rsidP="00485E29">
            <w:pPr>
              <w:jc w:val="both"/>
            </w:pPr>
            <w:r w:rsidRPr="00485E29">
              <w:t>7. Reparații și Reabilitare Rampe de acces pentru persoane cu dizabilități</w:t>
            </w:r>
          </w:p>
          <w:p w:rsidR="008E7201" w:rsidRPr="00485E29" w:rsidRDefault="008E7201" w:rsidP="00485E29">
            <w:pPr>
              <w:jc w:val="both"/>
            </w:pPr>
            <w:r w:rsidRPr="00485E29">
              <w:t>la clinica de chirurgie cardiovasculară pediatrică</w:t>
            </w:r>
          </w:p>
          <w:p w:rsidR="008E7201" w:rsidRPr="00485E29" w:rsidRDefault="008E7201" w:rsidP="00485E29">
            <w:pPr>
              <w:jc w:val="both"/>
            </w:pPr>
            <w:r w:rsidRPr="00485E29">
              <w:t>8. Școala Gimnazială I. H.Rădulescu – “ reabilitare parțială  împrejmuire”</w:t>
            </w:r>
          </w:p>
          <w:p w:rsidR="008E7201" w:rsidRPr="00485E29" w:rsidRDefault="008E7201" w:rsidP="00485E29">
            <w:pPr>
              <w:jc w:val="both"/>
            </w:pPr>
            <w:r w:rsidRPr="00485E29">
              <w:t>Următoarele obiective de investiții în domeniul infrastructurii unităților sanitare:</w:t>
            </w:r>
          </w:p>
          <w:p w:rsidR="008E7201" w:rsidRPr="00485E29" w:rsidRDefault="008E7201" w:rsidP="00485E29">
            <w:pPr>
              <w:jc w:val="both"/>
            </w:pPr>
            <w:r w:rsidRPr="00485E29">
              <w:t>Spitalul Clinic de Urgență București – modernizare și extindere;</w:t>
            </w:r>
          </w:p>
          <w:p w:rsidR="008E7201" w:rsidRPr="00485E29" w:rsidRDefault="008E7201" w:rsidP="00485E29">
            <w:pPr>
              <w:jc w:val="both"/>
            </w:pPr>
            <w:r w:rsidRPr="00485E29">
              <w:t>Spitalul Clinic de Urgență pentru Copii „Grigore Alexandrescu” – asigurare echipamente și utilități pentru Clinica de Chirurgie Cardiovasculară Pediatrică.</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center"/>
            </w:pPr>
            <w:r w:rsidRPr="00485E29">
              <w:t>AUIPUSP S1</w:t>
            </w:r>
          </w:p>
          <w:p w:rsidR="008E7201" w:rsidRPr="00485E29" w:rsidRDefault="008E7201" w:rsidP="00485E29">
            <w:pPr>
              <w:jc w:val="center"/>
            </w:pPr>
            <w:r w:rsidRPr="00485E29">
              <w:t>Angelescu Teodora – Coordonator Compartiment Tehnic și Urmărire Contracte – Compartiment Tehnic și Urmărire Contracte.</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Sporirea eficientei si operativitatii in solutionarea sesizarilor/petitiilor cetatenilor din Sectorul 1.</w:t>
            </w:r>
          </w:p>
        </w:tc>
        <w:tc>
          <w:tcPr>
            <w:tcW w:w="3814"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Solutionarea cu celeritate si in termenul legal prevazut, a petitiilor si sesizarilor primate din partea cetatenilor;</w:t>
            </w:r>
          </w:p>
          <w:p w:rsidR="008E7201" w:rsidRPr="00485E29" w:rsidRDefault="008E7201" w:rsidP="00485E29">
            <w:pPr>
              <w:jc w:val="both"/>
            </w:pPr>
            <w:r w:rsidRPr="00485E29">
              <w:t>Implicarea mai activa in sesizarea din oficiu a aspectelor care aduc atingere aspectului civilizat al Sectorului 1 si creeaza discomfort locuitorilor;</w:t>
            </w:r>
          </w:p>
          <w:p w:rsidR="008E7201" w:rsidRPr="00485E29" w:rsidRDefault="008E7201" w:rsidP="00485E29">
            <w:pPr>
              <w:jc w:val="both"/>
            </w:pPr>
            <w:r w:rsidRPr="00485E29">
              <w:t>Utilizarea mai eficienta a telefonului cetateanului – 021/9540, in vederea receptionarii operative a solicitarilor de sprijin si interventiilor primite din partea locuitorilor.</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center"/>
            </w:pPr>
            <w:r w:rsidRPr="00485E29">
              <w:t>POLIȚIA LOCALĂ</w:t>
            </w:r>
          </w:p>
          <w:p w:rsidR="008E7201" w:rsidRPr="00485E29" w:rsidRDefault="008E7201" w:rsidP="00485E29">
            <w:pPr>
              <w:jc w:val="center"/>
            </w:pPr>
            <w:r w:rsidRPr="00485E29">
              <w:t>Director General</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p w:rsidR="008E7201" w:rsidRPr="00485E29" w:rsidRDefault="008E7201" w:rsidP="00485E29">
            <w:pPr>
              <w:jc w:val="both"/>
            </w:pPr>
            <w:r w:rsidRPr="00485E29">
              <w:t>Creşterea transparenţei şi eficienţei actului administrativ; Reforma serviciilor utilităţilor publice</w:t>
            </w:r>
          </w:p>
          <w:p w:rsidR="008E7201" w:rsidRPr="00485E29" w:rsidRDefault="008E7201" w:rsidP="00485E29">
            <w:pPr>
              <w:jc w:val="both"/>
            </w:pPr>
          </w:p>
          <w:p w:rsidR="008E7201" w:rsidRPr="00485E29" w:rsidRDefault="008E7201" w:rsidP="00485E29">
            <w:pPr>
              <w:jc w:val="both"/>
            </w:pPr>
            <w:r w:rsidRPr="00485E29">
              <w:t>Creşterea transparenţei şi eficienţei actului administrativ; Reforma serviciilor utilităţilor publice</w:t>
            </w:r>
          </w:p>
        </w:tc>
        <w:tc>
          <w:tcPr>
            <w:tcW w:w="3814"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 xml:space="preserve">Asigurarea cadrului necesar funcţionării instituţiei: </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p w:rsidR="008E7201" w:rsidRPr="00485E29" w:rsidRDefault="008E7201" w:rsidP="00485E29">
            <w:pPr>
              <w:jc w:val="both"/>
            </w:pPr>
            <w:r w:rsidRPr="00485E29">
              <w:t>BUGETUL</w:t>
            </w:r>
          </w:p>
          <w:p w:rsidR="008E7201" w:rsidRPr="00485E29" w:rsidRDefault="008E7201" w:rsidP="00485E29">
            <w:pPr>
              <w:jc w:val="both"/>
            </w:pPr>
            <w:r w:rsidRPr="00485E29">
              <w:t>LOCAL</w:t>
            </w:r>
          </w:p>
          <w:p w:rsidR="008E7201" w:rsidRPr="00485E29" w:rsidRDefault="008E7201" w:rsidP="00485E29">
            <w:pPr>
              <w:jc w:val="both"/>
            </w:pPr>
          </w:p>
          <w:p w:rsidR="008E7201" w:rsidRPr="00485E29" w:rsidRDefault="008E7201" w:rsidP="00485E29">
            <w:pPr>
              <w:jc w:val="both"/>
            </w:pPr>
            <w:r w:rsidRPr="00485E29">
              <w:t>BUGETUL</w:t>
            </w:r>
          </w:p>
          <w:p w:rsidR="008E7201" w:rsidRPr="00485E29" w:rsidRDefault="008E7201" w:rsidP="00485E29">
            <w:pPr>
              <w:jc w:val="both"/>
            </w:pPr>
            <w:r w:rsidRPr="00485E29">
              <w:t>LOCAL</w:t>
            </w:r>
          </w:p>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p w:rsidR="008E7201" w:rsidRPr="00485E29" w:rsidRDefault="008E7201" w:rsidP="00485E29">
            <w:pPr>
              <w:jc w:val="both"/>
            </w:pPr>
            <w:r w:rsidRPr="00485E29">
              <w:t>31.12.2016</w:t>
            </w:r>
          </w:p>
          <w:p w:rsidR="008E7201" w:rsidRPr="00485E29" w:rsidRDefault="008E7201" w:rsidP="00485E29">
            <w:pPr>
              <w:jc w:val="both"/>
            </w:pPr>
          </w:p>
          <w:p w:rsidR="008E7201" w:rsidRPr="00485E29" w:rsidRDefault="008E7201"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485E29" w:rsidRPr="00485E29" w:rsidRDefault="00485E29" w:rsidP="00485E29">
            <w:pPr>
              <w:jc w:val="center"/>
            </w:pPr>
            <w:r>
              <w:t>PO</w:t>
            </w:r>
            <w:r w:rsidRPr="00485E29">
              <w:t>LIȚIA LOCALĂ</w:t>
            </w:r>
          </w:p>
          <w:p w:rsidR="008E7201" w:rsidRPr="00485E29" w:rsidRDefault="008E7201"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Îmbunatăţirea eficienţei în gestionarea resurselor finaciare;</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485E29" w:rsidRPr="00485E29" w:rsidRDefault="00485E29" w:rsidP="00485E29">
            <w:pPr>
              <w:jc w:val="center"/>
            </w:pPr>
            <w:r w:rsidRPr="00485E29">
              <w:t>POLIȚIA LOCALĂ</w:t>
            </w:r>
          </w:p>
          <w:p w:rsidR="008E7201" w:rsidRPr="00485E29" w:rsidRDefault="008E7201"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Creşterea capacităţii de management a resurselor umane;</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485E29" w:rsidP="00485E29">
            <w:pPr>
              <w:jc w:val="center"/>
            </w:pPr>
            <w:r w:rsidRPr="00485E29">
              <w:t>POLIȚIA LOCALĂ</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485E29"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85E29" w:rsidRPr="00485E29" w:rsidRDefault="00485E29"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485E29" w:rsidRPr="00485E29" w:rsidRDefault="00485E29"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485E29" w:rsidRPr="00485E29" w:rsidRDefault="00485E29" w:rsidP="00485E29">
            <w:pPr>
              <w:jc w:val="both"/>
            </w:pPr>
            <w:r w:rsidRPr="00485E29">
              <w:t>Dezvoltarea unei structuri IT performantă şi funcţională;</w:t>
            </w:r>
          </w:p>
        </w:tc>
        <w:tc>
          <w:tcPr>
            <w:tcW w:w="1980" w:type="dxa"/>
            <w:tcBorders>
              <w:top w:val="single" w:sz="6" w:space="0" w:color="auto"/>
              <w:left w:val="single" w:sz="6" w:space="0" w:color="auto"/>
              <w:bottom w:val="single" w:sz="6" w:space="0" w:color="auto"/>
              <w:right w:val="single" w:sz="6" w:space="0" w:color="auto"/>
            </w:tcBorders>
          </w:tcPr>
          <w:p w:rsidR="00485E29" w:rsidRPr="00485E29" w:rsidRDefault="00485E29"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485E29" w:rsidRPr="00485E29" w:rsidRDefault="00485E29"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485E29" w:rsidRDefault="00485E29" w:rsidP="00485E29">
            <w:pPr>
              <w:jc w:val="center"/>
            </w:pPr>
            <w:r w:rsidRPr="00FA5D3D">
              <w:t>POLIȚIA LOCALĂ</w:t>
            </w:r>
          </w:p>
        </w:tc>
        <w:tc>
          <w:tcPr>
            <w:tcW w:w="2036" w:type="dxa"/>
            <w:tcBorders>
              <w:top w:val="single" w:sz="6" w:space="0" w:color="auto"/>
              <w:left w:val="single" w:sz="6" w:space="0" w:color="auto"/>
              <w:bottom w:val="single" w:sz="6" w:space="0" w:color="auto"/>
              <w:right w:val="single" w:sz="6" w:space="0" w:color="auto"/>
            </w:tcBorders>
          </w:tcPr>
          <w:p w:rsidR="00485E29" w:rsidRPr="00485E29" w:rsidRDefault="00485E29" w:rsidP="00485E29">
            <w:pPr>
              <w:pStyle w:val="Heading3"/>
              <w:jc w:val="both"/>
              <w:rPr>
                <w:b w:val="0"/>
                <w:sz w:val="24"/>
                <w:szCs w:val="24"/>
              </w:rPr>
            </w:pPr>
          </w:p>
        </w:tc>
      </w:tr>
      <w:tr w:rsidR="00485E29"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85E29" w:rsidRPr="00485E29" w:rsidRDefault="00485E29"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485E29" w:rsidRPr="00485E29" w:rsidRDefault="00485E29"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485E29" w:rsidRPr="00485E29" w:rsidRDefault="00485E29" w:rsidP="00485E29">
            <w:pPr>
              <w:jc w:val="both"/>
            </w:pPr>
            <w:r w:rsidRPr="00485E29">
              <w:t>Dezvoltarea unui sistem integrat de  management în vederea creşterii gradului de satisfacţie a beneficiarilor direcţi şi indirecţi:</w:t>
            </w:r>
          </w:p>
        </w:tc>
        <w:tc>
          <w:tcPr>
            <w:tcW w:w="1980" w:type="dxa"/>
            <w:tcBorders>
              <w:top w:val="single" w:sz="6" w:space="0" w:color="auto"/>
              <w:left w:val="single" w:sz="6" w:space="0" w:color="auto"/>
              <w:bottom w:val="single" w:sz="6" w:space="0" w:color="auto"/>
              <w:right w:val="single" w:sz="6" w:space="0" w:color="auto"/>
            </w:tcBorders>
          </w:tcPr>
          <w:p w:rsidR="00485E29" w:rsidRPr="00485E29" w:rsidRDefault="00485E29"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485E29" w:rsidRPr="00485E29" w:rsidRDefault="00485E29"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485E29" w:rsidRDefault="00485E29" w:rsidP="00485E29">
            <w:pPr>
              <w:jc w:val="center"/>
            </w:pPr>
            <w:r w:rsidRPr="00FA5D3D">
              <w:t>POLIȚIA LOCALĂ</w:t>
            </w:r>
          </w:p>
        </w:tc>
        <w:tc>
          <w:tcPr>
            <w:tcW w:w="2036" w:type="dxa"/>
            <w:tcBorders>
              <w:top w:val="single" w:sz="6" w:space="0" w:color="auto"/>
              <w:left w:val="single" w:sz="6" w:space="0" w:color="auto"/>
              <w:bottom w:val="single" w:sz="6" w:space="0" w:color="auto"/>
              <w:right w:val="single" w:sz="6" w:space="0" w:color="auto"/>
            </w:tcBorders>
          </w:tcPr>
          <w:p w:rsidR="00485E29" w:rsidRPr="00485E29" w:rsidRDefault="00485E29"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485E29" w:rsidP="00485E29">
            <w:pPr>
              <w:jc w:val="both"/>
            </w:pPr>
            <w:r>
              <w:t xml:space="preserve">Implementarea/ </w:t>
            </w:r>
            <w:r w:rsidR="008E7201" w:rsidRPr="00485E29">
              <w:t xml:space="preserve">dezvoltarea sistemului de control intern/managerial conform </w:t>
            </w:r>
            <w:r w:rsidR="008E7201" w:rsidRPr="00485E29">
              <w:lastRenderedPageBreak/>
              <w:t>prevederilor O.S.G.G. nr. 400/2015 pentru aprobarea codului de control intern/al entitatilor publice managerial.</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485E29" w:rsidRPr="00485E29" w:rsidRDefault="00485E29" w:rsidP="00485E29">
            <w:pPr>
              <w:jc w:val="center"/>
            </w:pPr>
            <w:r w:rsidRPr="00485E29">
              <w:t>POLIȚIA LOCALĂ</w:t>
            </w:r>
          </w:p>
          <w:p w:rsidR="008E7201" w:rsidRPr="00485E29" w:rsidRDefault="008E7201"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2.2. Asigurarea cadrului necesar în vederea menţinerii sistemului de management al calităţii.</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485E29" w:rsidRPr="00485E29" w:rsidRDefault="00485E29" w:rsidP="00485E29">
            <w:pPr>
              <w:jc w:val="center"/>
            </w:pPr>
            <w:r w:rsidRPr="00485E29">
              <w:t>POLIȚIA LOCALĂ</w:t>
            </w:r>
          </w:p>
          <w:p w:rsidR="008E7201" w:rsidRPr="00485E29" w:rsidRDefault="008E7201"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Dezvoltarea activitatii specifice de pregatire si perfectionare profesionala</w:t>
            </w:r>
          </w:p>
        </w:tc>
        <w:tc>
          <w:tcPr>
            <w:tcW w:w="3814"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Imbunatatirea continutului programelor analitice ale cursurilor de pregatire profesionala organizate in cadrul centrului propriu, in vederea ridicarii standardelor de calitate;</w:t>
            </w:r>
          </w:p>
          <w:p w:rsidR="008E7201" w:rsidRPr="00485E29" w:rsidRDefault="008E7201" w:rsidP="00485E29">
            <w:pPr>
              <w:jc w:val="both"/>
            </w:pPr>
            <w:r w:rsidRPr="00485E29">
              <w:t>Sedinte de pregatire fizica si auto-aparare;</w:t>
            </w:r>
          </w:p>
          <w:p w:rsidR="008E7201" w:rsidRPr="00485E29" w:rsidRDefault="008E7201" w:rsidP="00485E29">
            <w:pPr>
              <w:jc w:val="both"/>
            </w:pPr>
            <w:r w:rsidRPr="00485E29">
              <w:t>Testari psihologice effectuate periodic;</w:t>
            </w:r>
          </w:p>
          <w:p w:rsidR="008E7201" w:rsidRPr="00485E29" w:rsidRDefault="008E7201" w:rsidP="00485E29">
            <w:pPr>
              <w:jc w:val="both"/>
            </w:pPr>
            <w:r w:rsidRPr="00485E29">
              <w:t>Activitati de evaluare profesionala realizate;</w:t>
            </w:r>
          </w:p>
          <w:p w:rsidR="008E7201" w:rsidRPr="00485E29" w:rsidRDefault="008E7201" w:rsidP="00485E29">
            <w:pPr>
              <w:jc w:val="both"/>
            </w:pPr>
            <w:r w:rsidRPr="00485E29">
              <w:t>Initierea si desfasurarea de cursuri specifice de perfectionare profesionala si juridical a efectivelor pentru cresterea gradului de insusire a procedurilor specific de politie;</w:t>
            </w:r>
          </w:p>
          <w:p w:rsidR="008E7201" w:rsidRPr="00485E29" w:rsidRDefault="008E7201" w:rsidP="00485E29">
            <w:pPr>
              <w:jc w:val="both"/>
            </w:pPr>
            <w:r w:rsidRPr="00485E29">
              <w:t>Urmarea unui program de formare initiala organizat intr-o institutie de invatamant din cadrul Ministerului Administratiei si Internelor de minim 3 luni a politistilor locali;</w:t>
            </w:r>
          </w:p>
          <w:p w:rsidR="008E7201" w:rsidRPr="00485E29" w:rsidRDefault="008E7201" w:rsidP="00485E29">
            <w:pPr>
              <w:jc w:val="both"/>
            </w:pPr>
            <w:r w:rsidRPr="00485E29">
              <w:t xml:space="preserve"> Organizarea periodica de testari profesionale cu toate efectivele;</w:t>
            </w:r>
          </w:p>
          <w:p w:rsidR="008E7201" w:rsidRPr="00485E29" w:rsidRDefault="008E7201" w:rsidP="00485E29">
            <w:pPr>
              <w:jc w:val="both"/>
            </w:pPr>
            <w:r w:rsidRPr="00485E29">
              <w:t>Efectuarea de trageri de antrenament cu pistolul din dotare pentru dezvoltarea deprinderilor de manuire si folosire a acestuia in Situatii reale;</w:t>
            </w:r>
          </w:p>
          <w:p w:rsidR="008E7201" w:rsidRPr="00485E29" w:rsidRDefault="008E7201" w:rsidP="00485E29">
            <w:pPr>
              <w:jc w:val="both"/>
            </w:pPr>
            <w:r w:rsidRPr="00485E29">
              <w:t xml:space="preserve">Aplicatii practice a modului de </w:t>
            </w:r>
            <w:r w:rsidRPr="00485E29">
              <w:lastRenderedPageBreak/>
              <w:t>solutionare legala a cazurilor cu care agentii se confrunta in teren;</w:t>
            </w:r>
          </w:p>
          <w:p w:rsidR="008E7201" w:rsidRPr="00485E29" w:rsidRDefault="008E7201" w:rsidP="00485E29">
            <w:pPr>
              <w:jc w:val="both"/>
            </w:pPr>
            <w:r w:rsidRPr="00485E29">
              <w:t>Organizarea de module de pregatire pentru cunoasterea normelor legale la regimul circulatiei rutiere;</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center"/>
            </w:pPr>
            <w:r w:rsidRPr="00485E29">
              <w:t>POLIȚIA LOCALĂ</w:t>
            </w:r>
          </w:p>
          <w:p w:rsidR="008E7201" w:rsidRPr="00485E29" w:rsidRDefault="008E7201" w:rsidP="00485E29">
            <w:pPr>
              <w:jc w:val="center"/>
            </w:pPr>
            <w:r w:rsidRPr="00485E29">
              <w:t>Director General</w:t>
            </w:r>
          </w:p>
          <w:p w:rsidR="008E7201" w:rsidRPr="00485E29" w:rsidRDefault="008E7201" w:rsidP="00485E29"/>
          <w:p w:rsidR="008E7201" w:rsidRPr="00485E29" w:rsidRDefault="008E7201" w:rsidP="00485E29">
            <w:pPr>
              <w:jc w:val="center"/>
            </w:pPr>
            <w:r w:rsidRPr="00485E29">
              <w:t>Sef Birou Resurse Umane</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Managementul resurselor umane si a calitatii serviciilor</w:t>
            </w:r>
          </w:p>
        </w:tc>
        <w:tc>
          <w:tcPr>
            <w:tcW w:w="3814"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Realizarea activitatii specific de evaluare anuala a intregului personal;</w:t>
            </w:r>
          </w:p>
          <w:p w:rsidR="008E7201" w:rsidRPr="00485E29" w:rsidRDefault="008E7201" w:rsidP="00485E29">
            <w:pPr>
              <w:jc w:val="both"/>
            </w:pPr>
            <w:r w:rsidRPr="00485E29">
              <w:t>Organizarea corespunzatoare a activitatii de indrumator pentru angajatii debutanti;</w:t>
            </w:r>
          </w:p>
          <w:p w:rsidR="008E7201" w:rsidRPr="00485E29" w:rsidRDefault="008E7201" w:rsidP="00485E29">
            <w:pPr>
              <w:jc w:val="both"/>
            </w:pPr>
            <w:r w:rsidRPr="00485E29">
              <w:t xml:space="preserve">Cunoasterea corespunzatoare a personalului prin continuarea testarilor periodice pe linie de protectia muncii, port-arma si conducere autovehicule; </w:t>
            </w:r>
          </w:p>
          <w:p w:rsidR="008E7201" w:rsidRPr="00485E29" w:rsidRDefault="008E7201" w:rsidP="00485E29">
            <w:pPr>
              <w:jc w:val="both"/>
            </w:pPr>
            <w:r w:rsidRPr="00485E29">
              <w:t>Organizarea periodica de sondaje sociologice prin structura proprie de profil atat in randul personalului propriu cat si in cadrul colectivitatii locale din Sectorul 1;</w:t>
            </w:r>
          </w:p>
          <w:p w:rsidR="008E7201" w:rsidRPr="00485E29" w:rsidRDefault="008E7201" w:rsidP="00485E29">
            <w:pPr>
              <w:jc w:val="both"/>
            </w:pPr>
            <w:r w:rsidRPr="00485E29">
              <w:t>Participarea la cursurile de perfectionare organizate cu diferite institutii de profil;</w:t>
            </w:r>
          </w:p>
          <w:p w:rsidR="008E7201" w:rsidRPr="00485E29" w:rsidRDefault="008E7201" w:rsidP="00485E29">
            <w:pPr>
              <w:jc w:val="both"/>
            </w:pPr>
            <w:r w:rsidRPr="00485E29">
              <w:t>Diversificarea activitatilor de pregatire anticoruptie a personalului;</w:t>
            </w:r>
          </w:p>
          <w:p w:rsidR="008E7201" w:rsidRPr="00485E29" w:rsidRDefault="008E7201" w:rsidP="00485E29">
            <w:pPr>
              <w:jc w:val="both"/>
            </w:pPr>
            <w:r w:rsidRPr="00485E29">
              <w:t>Organizarea corespunzatoare a actiunilor specifice de control intern pentru monitorizarea structurilor competente si solutionarea legala a evenimentelor aferente in legatura cu angajatii institutiei;</w:t>
            </w:r>
          </w:p>
          <w:p w:rsidR="008E7201" w:rsidRPr="00485E29" w:rsidRDefault="008E7201" w:rsidP="00485E29">
            <w:pPr>
              <w:jc w:val="both"/>
            </w:pPr>
            <w:r w:rsidRPr="00485E29">
              <w:t>Includerea acordului si Contractului colectiv de munca pentru anul 2014;</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jc w:val="center"/>
            </w:pPr>
            <w:r w:rsidRPr="00485E29">
              <w:t>Sef Birou Resurse Umane</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 xml:space="preserve">Punerea la dispoziția utilizatorilor piețelor (comercianții cu </w:t>
            </w:r>
            <w:r w:rsidRPr="00485E29">
              <w:lastRenderedPageBreak/>
              <w:t>amănuntul, persoane fizice sau persoane juridice, care prestează activități de comerț cu amănuntul, producătorii agricoli individuali, care-și comercializează propriile produse agroalimentare și unele produse meșteșugărești, agenții economici prestatori de servicii, precum și alți potențiali utilizatori care exercită o activitate comercială cu amănuntul, potrivit legii) a locurilor de vânzare în piețele Sectorului 2.</w:t>
            </w:r>
          </w:p>
          <w:p w:rsidR="00BF1B05" w:rsidRPr="00485E29" w:rsidRDefault="00BF1B0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widowControl w:val="0"/>
              <w:suppressAutoHyphens/>
              <w:jc w:val="both"/>
            </w:pPr>
            <w:r w:rsidRPr="00485E29">
              <w:lastRenderedPageBreak/>
              <w:t>Modernizarea Pieței Obor, Modernizare  Piața Colentina</w:t>
            </w:r>
          </w:p>
          <w:p w:rsidR="00BF1B05" w:rsidRPr="00485E29" w:rsidRDefault="00BF1B05" w:rsidP="00485E29">
            <w:pPr>
              <w:widowControl w:val="0"/>
              <w:suppressAutoHyphens/>
              <w:ind w:left="360"/>
              <w:jc w:val="both"/>
            </w:pPr>
            <w:r w:rsidRPr="00485E29">
              <w:lastRenderedPageBreak/>
              <w:t>Modernizare Piața Dobroiești</w:t>
            </w:r>
          </w:p>
          <w:p w:rsidR="00BF1B05" w:rsidRPr="00485E29" w:rsidRDefault="00BF1B05" w:rsidP="00485E29">
            <w:pPr>
              <w:jc w:val="both"/>
            </w:pPr>
            <w:r w:rsidRPr="00485E29">
              <w:t>Dotarea Complexului Delfinului cu sisteme de avertizare/alarmare la incendiu precum și cu instalații specifice de stingere a incendiilor</w:t>
            </w:r>
          </w:p>
          <w:p w:rsidR="00BF1B05" w:rsidRPr="00485E29" w:rsidRDefault="00BF1B05" w:rsidP="00485E29">
            <w:pPr>
              <w:widowControl w:val="0"/>
              <w:numPr>
                <w:ilvl w:val="0"/>
                <w:numId w:val="3"/>
              </w:numPr>
              <w:suppressAutoHyphens/>
              <w:ind w:hanging="180"/>
              <w:jc w:val="both"/>
            </w:pPr>
            <w:r w:rsidRPr="00485E29">
              <w:t xml:space="preserve">Dotarea Halei Terminal - Piața Obor cu sisteme solare pentru captarea energiei solare  </w:t>
            </w:r>
          </w:p>
          <w:p w:rsidR="00BF1B05" w:rsidRPr="00485E29" w:rsidRDefault="00BF1B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lastRenderedPageBreak/>
              <w:t>Buget aprobat</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sz w:val="24"/>
                <w:szCs w:val="24"/>
              </w:rPr>
            </w:pPr>
            <w:r w:rsidRPr="00485E29">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Creşterea eficienţei energetice a blocurilor de locuinţe din sectorul 3</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widowControl w:val="0"/>
              <w:suppressAutoHyphens/>
              <w:jc w:val="both"/>
            </w:pPr>
            <w:r w:rsidRPr="00485E29">
              <w:t>Continuarea programului de izolare termică a blocurilor de locuinţe prin anveloparea exterioară folosind aplicarea generalizată a unor sisteme de termo şi hidroizolaţii pentru reabilitarea termică</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lang w:val="en-US"/>
              </w:rPr>
            </w:pPr>
            <w:r w:rsidRPr="00485E29">
              <w:rPr>
                <w:b w:val="0"/>
                <w:sz w:val="24"/>
                <w:szCs w:val="24"/>
              </w:rPr>
              <w:t>Programul operaţional regional POR 2014</w:t>
            </w:r>
            <w:r w:rsidRPr="00485E29">
              <w:rPr>
                <w:b w:val="0"/>
                <w:sz w:val="24"/>
                <w:szCs w:val="24"/>
                <w:lang w:val="en-US"/>
              </w:rPr>
              <w:t>-2020</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sz w:val="24"/>
                <w:szCs w:val="24"/>
              </w:rPr>
            </w:pPr>
            <w:r w:rsidRPr="00485E29">
              <w:rPr>
                <w:sz w:val="24"/>
                <w:szCs w:val="24"/>
              </w:rPr>
              <w:t>Primăria sector 3</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Regenerarea urbană a zonelor de locuit din sector 3</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widowControl w:val="0"/>
              <w:suppressAutoHyphens/>
              <w:jc w:val="both"/>
            </w:pPr>
            <w:r w:rsidRPr="00485E29">
              <w:t>Ameliorarea condiţiilor de locuit prin proiecte integrare</w:t>
            </w:r>
          </w:p>
          <w:p w:rsidR="00BF1B05" w:rsidRPr="00485E29" w:rsidRDefault="00BF1B05" w:rsidP="00485E29">
            <w:pPr>
              <w:widowControl w:val="0"/>
              <w:suppressAutoHyphens/>
              <w:jc w:val="both"/>
            </w:pPr>
            <w:r w:rsidRPr="00485E29">
              <w:t>Proiecte de dezvoltare locală integrată plasată sub responsabilitatea comunităţii</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Programul operaţional regional POR 2014</w:t>
            </w:r>
            <w:r w:rsidRPr="00485E29">
              <w:rPr>
                <w:b w:val="0"/>
                <w:sz w:val="24"/>
                <w:szCs w:val="24"/>
                <w:lang w:val="en-US"/>
              </w:rPr>
              <w:t>-2020</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2016</w:t>
            </w:r>
            <w:r w:rsidRPr="00485E29">
              <w:rPr>
                <w:b w:val="0"/>
                <w:sz w:val="24"/>
                <w:szCs w:val="24"/>
                <w:lang w:val="en-US"/>
              </w:rPr>
              <w:t>-2020</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r w:rsidRPr="00485E29">
              <w:rPr>
                <w:b w:val="0"/>
                <w:sz w:val="24"/>
                <w:szCs w:val="24"/>
              </w:rPr>
              <w:t>Primăria sector 3</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t>Îmbunătăţirea mobilităţii şi acesibilităţii</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widowControl w:val="0"/>
              <w:suppressAutoHyphens/>
              <w:jc w:val="both"/>
            </w:pPr>
            <w:r w:rsidRPr="00485E29">
              <w:t>Dezvoltarea infrastructurii pentru deplasări blânde pietonale şi de biciclete în sectorul 3, şi dezvoltarea infrastructurii de parcări urbane</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Programul operaţional regional POR 2014</w:t>
            </w:r>
            <w:r w:rsidRPr="00485E29">
              <w:rPr>
                <w:b w:val="0"/>
                <w:sz w:val="24"/>
                <w:szCs w:val="24"/>
                <w:lang w:val="en-US"/>
              </w:rPr>
              <w:t>-2020</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2016</w:t>
            </w:r>
            <w:r w:rsidRPr="00485E29">
              <w:rPr>
                <w:b w:val="0"/>
                <w:sz w:val="24"/>
                <w:szCs w:val="24"/>
                <w:lang w:val="en-US"/>
              </w:rPr>
              <w:t>-2020</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r w:rsidRPr="00485E29">
              <w:rPr>
                <w:b w:val="0"/>
                <w:sz w:val="24"/>
                <w:szCs w:val="24"/>
              </w:rPr>
              <w:t>Primăria sector 3</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6E24B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E24BE" w:rsidRPr="00485E29" w:rsidRDefault="006E24B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r w:rsidRPr="00485E29">
              <w:t>Proiecte de infrastructura</w:t>
            </w:r>
          </w:p>
        </w:tc>
        <w:tc>
          <w:tcPr>
            <w:tcW w:w="3814"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widowControl w:val="0"/>
              <w:suppressAutoHyphens/>
              <w:jc w:val="both"/>
            </w:pPr>
          </w:p>
        </w:tc>
        <w:tc>
          <w:tcPr>
            <w:tcW w:w="198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pStyle w:val="Heading3"/>
              <w:rPr>
                <w:sz w:val="24"/>
                <w:szCs w:val="24"/>
              </w:rPr>
            </w:pPr>
            <w:r w:rsidRPr="00485E29">
              <w:rPr>
                <w:sz w:val="24"/>
                <w:szCs w:val="24"/>
              </w:rPr>
              <w:t>Primăria sector 6</w:t>
            </w:r>
          </w:p>
        </w:tc>
        <w:tc>
          <w:tcPr>
            <w:tcW w:w="2036"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pStyle w:val="Heading3"/>
              <w:jc w:val="both"/>
              <w:rPr>
                <w:b w:val="0"/>
                <w:sz w:val="24"/>
                <w:szCs w:val="24"/>
              </w:rPr>
            </w:pPr>
          </w:p>
        </w:tc>
      </w:tr>
      <w:tr w:rsidR="003767B9"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3767B9" w:rsidRPr="00485E29" w:rsidRDefault="003767B9"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3767B9" w:rsidRPr="00485E29" w:rsidRDefault="003767B9" w:rsidP="00485E29">
            <w:pPr>
              <w:jc w:val="both"/>
            </w:pPr>
            <w:r w:rsidRPr="00485E29">
              <w:t>Respectarea obligaţiilor prevăzute în Contractul de Concesiune şi  Actele Adiţionale  şi pe îmbunătăţirea relaţiei cu consumatorii</w:t>
            </w:r>
          </w:p>
        </w:tc>
        <w:tc>
          <w:tcPr>
            <w:tcW w:w="3814" w:type="dxa"/>
            <w:tcBorders>
              <w:top w:val="single" w:sz="6" w:space="0" w:color="auto"/>
              <w:left w:val="single" w:sz="6" w:space="0" w:color="auto"/>
              <w:bottom w:val="single" w:sz="6" w:space="0" w:color="auto"/>
              <w:right w:val="single" w:sz="6" w:space="0" w:color="auto"/>
            </w:tcBorders>
          </w:tcPr>
          <w:p w:rsidR="003767B9" w:rsidRPr="00485E29" w:rsidRDefault="003767B9" w:rsidP="00485E29">
            <w:pPr>
              <w:widowControl w:val="0"/>
              <w:suppressAutoHyphens/>
              <w:jc w:val="both"/>
            </w:pPr>
            <w:r w:rsidRPr="00485E29">
              <w:t>Dezvoltarea sistemului de alimentare cu apă şi canalizare</w:t>
            </w:r>
          </w:p>
          <w:p w:rsidR="003767B9" w:rsidRPr="00485E29" w:rsidRDefault="003767B9" w:rsidP="00485E29">
            <w:pPr>
              <w:widowControl w:val="0"/>
              <w:suppressAutoHyphens/>
              <w:jc w:val="both"/>
            </w:pPr>
            <w:r w:rsidRPr="00485E29">
              <w:t>Reabilitarea sistemului de alimentare cu apă şi de canalizare</w:t>
            </w:r>
          </w:p>
          <w:p w:rsidR="003767B9" w:rsidRPr="00485E29" w:rsidRDefault="003767B9" w:rsidP="00485E29">
            <w:pPr>
              <w:widowControl w:val="0"/>
              <w:suppressAutoHyphens/>
              <w:jc w:val="both"/>
            </w:pPr>
            <w:r w:rsidRPr="00485E29">
              <w:t>Îmbunătăţirea relaţiei cu clienţii</w:t>
            </w:r>
          </w:p>
        </w:tc>
        <w:tc>
          <w:tcPr>
            <w:tcW w:w="1980" w:type="dxa"/>
            <w:tcBorders>
              <w:top w:val="single" w:sz="6" w:space="0" w:color="auto"/>
              <w:left w:val="single" w:sz="6" w:space="0" w:color="auto"/>
              <w:bottom w:val="single" w:sz="6" w:space="0" w:color="auto"/>
              <w:right w:val="single" w:sz="6" w:space="0" w:color="auto"/>
            </w:tcBorders>
          </w:tcPr>
          <w:p w:rsidR="003767B9" w:rsidRPr="00485E29" w:rsidRDefault="003767B9"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3767B9" w:rsidRPr="00485E29" w:rsidRDefault="003767B9"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3767B9" w:rsidRPr="00485E29" w:rsidRDefault="003767B9" w:rsidP="00485E29">
            <w:pPr>
              <w:pStyle w:val="Heading3"/>
              <w:rPr>
                <w:sz w:val="24"/>
                <w:szCs w:val="24"/>
              </w:rPr>
            </w:pPr>
            <w:r w:rsidRPr="00485E29">
              <w:rPr>
                <w:sz w:val="24"/>
                <w:szCs w:val="24"/>
              </w:rPr>
              <w:t>APANOVA</w:t>
            </w:r>
          </w:p>
        </w:tc>
        <w:tc>
          <w:tcPr>
            <w:tcW w:w="2036" w:type="dxa"/>
            <w:tcBorders>
              <w:top w:val="single" w:sz="6" w:space="0" w:color="auto"/>
              <w:left w:val="single" w:sz="6" w:space="0" w:color="auto"/>
              <w:bottom w:val="single" w:sz="6" w:space="0" w:color="auto"/>
              <w:right w:val="single" w:sz="6" w:space="0" w:color="auto"/>
            </w:tcBorders>
          </w:tcPr>
          <w:p w:rsidR="003767B9" w:rsidRPr="00485E29" w:rsidRDefault="003767B9" w:rsidP="00485E29">
            <w:pPr>
              <w:pStyle w:val="Heading3"/>
              <w:jc w:val="both"/>
              <w:rPr>
                <w:b w:val="0"/>
                <w:sz w:val="24"/>
                <w:szCs w:val="24"/>
              </w:rPr>
            </w:pPr>
          </w:p>
        </w:tc>
      </w:tr>
      <w:tr w:rsidR="00BF1B05"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BF1B05" w:rsidRPr="00485E29" w:rsidRDefault="00BF1B05" w:rsidP="00485E29">
            <w:pPr>
              <w:autoSpaceDE w:val="0"/>
              <w:autoSpaceDN w:val="0"/>
              <w:adjustRightInd w:val="0"/>
              <w:rPr>
                <w:b/>
              </w:rPr>
            </w:pPr>
            <w:r w:rsidRPr="00485E29">
              <w:rPr>
                <w:b/>
              </w:rPr>
              <w:lastRenderedPageBreak/>
              <w:t>FISCALITATE</w:t>
            </w: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autoSpaceDE w:val="0"/>
              <w:autoSpaceDN w:val="0"/>
              <w:adjustRightInd w:val="0"/>
              <w:jc w:val="both"/>
            </w:pPr>
            <w:r w:rsidRPr="00485E29">
              <w:t>Îmbunătăţirea gradului de colectare a veniturilor la bugetul de stat</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pPr>
            <w:r w:rsidRPr="00485E29">
              <w:rPr>
                <w:color w:val="000000"/>
              </w:rPr>
              <w:t>informatizarea activităţilor curente financiar-contabile de buget şi trezorerie la nivelul Municipiului Bucureşti</w:t>
            </w: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color w:val="000000"/>
                <w:sz w:val="24"/>
                <w:szCs w:val="24"/>
              </w:rPr>
              <w:t>331,00 mii lei</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rPr>
                <w:b w:val="0"/>
                <w:sz w:val="24"/>
                <w:szCs w:val="24"/>
              </w:rPr>
            </w:pPr>
          </w:p>
          <w:p w:rsidR="00BF1B05" w:rsidRPr="00485E29" w:rsidRDefault="00BF1B05" w:rsidP="00485E29">
            <w:pPr>
              <w:pStyle w:val="Heading3"/>
              <w:rPr>
                <w:sz w:val="24"/>
                <w:szCs w:val="24"/>
              </w:rPr>
            </w:pPr>
            <w:r w:rsidRPr="00485E29">
              <w:rPr>
                <w:sz w:val="24"/>
                <w:szCs w:val="24"/>
              </w:rPr>
              <w:t>Primăria Municipiului Bucureşti</w:t>
            </w:r>
          </w:p>
          <w:p w:rsidR="00BF1B05" w:rsidRPr="00485E29" w:rsidRDefault="00BF1B05" w:rsidP="00485E29">
            <w:pPr>
              <w:pStyle w:val="Heading3"/>
              <w:rPr>
                <w:b w:val="0"/>
                <w:sz w:val="24"/>
                <w:szCs w:val="24"/>
              </w:rPr>
            </w:pPr>
            <w:r w:rsidRPr="00485E29">
              <w:rPr>
                <w:b w:val="0"/>
                <w:sz w:val="24"/>
                <w:szCs w:val="24"/>
              </w:rPr>
              <w:t>Direcţia Buget</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0B39E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Încasarea taxei de inchiriere a locurilor de parcare de resedinta situate pe raza sectorului 1</w:t>
            </w:r>
          </w:p>
          <w:p w:rsidR="000B39EE" w:rsidRPr="00485E29" w:rsidRDefault="000B39EE"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 Se realizeaza conform</w:t>
            </w:r>
          </w:p>
          <w:p w:rsidR="000B39EE" w:rsidRPr="00485E29" w:rsidRDefault="000B39EE" w:rsidP="00485E29">
            <w:pPr>
              <w:jc w:val="both"/>
            </w:pPr>
            <w:r w:rsidRPr="00485E29">
              <w:t>H.C.G.M.B. nr. 124/2008;</w:t>
            </w:r>
          </w:p>
          <w:p w:rsidR="000B39EE" w:rsidRPr="00485E29" w:rsidRDefault="000B39EE" w:rsidP="00485E29">
            <w:pPr>
              <w:jc w:val="both"/>
            </w:pPr>
            <w:r w:rsidRPr="00485E29">
              <w:t>H.C.G.M.B. nr. 61/2009 ; H.C.G.M.B. nr. 220/2011</w:t>
            </w:r>
          </w:p>
          <w:p w:rsidR="000B39EE" w:rsidRPr="00485E29" w:rsidRDefault="000B39EE" w:rsidP="00485E29">
            <w:pPr>
              <w:jc w:val="both"/>
            </w:pPr>
            <w:r w:rsidRPr="00485E29">
              <w:t>* Informarea cetatenilor (verba, corespondenta, PS 1) ce solicita inchirierea de locuri de parcare despre șituatia locurilor de parcare de resedinta, despre șituatia locurilor ce sunt sau devin disponibile (raman neachitate) ;</w:t>
            </w: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center"/>
            </w:pPr>
            <w:r w:rsidRPr="00485E29">
              <w:rPr>
                <w:b/>
              </w:rPr>
              <w:t>Primăria sector 1</w:t>
            </w:r>
          </w:p>
          <w:p w:rsidR="000B39EE" w:rsidRPr="00485E29" w:rsidRDefault="000B39EE" w:rsidP="00485E29">
            <w:pPr>
              <w:jc w:val="center"/>
            </w:pPr>
          </w:p>
          <w:p w:rsidR="000B39EE" w:rsidRPr="00485E29" w:rsidRDefault="000B39EE"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Gestionarea finanțelor publice (predictibilitate, transparență, reguli și proceduri clare în toate segmentele acestora)</w:t>
            </w:r>
          </w:p>
        </w:tc>
        <w:tc>
          <w:tcPr>
            <w:tcW w:w="3814"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Măsuri de/pentru:</w:t>
            </w:r>
          </w:p>
          <w:p w:rsidR="000B39EE" w:rsidRPr="00485E29" w:rsidRDefault="000B39EE" w:rsidP="00485E29">
            <w:pPr>
              <w:jc w:val="both"/>
            </w:pPr>
            <w:r w:rsidRPr="00485E29">
              <w:t>a) revizuire periodică a procedurilor;</w:t>
            </w:r>
          </w:p>
          <w:p w:rsidR="000B39EE" w:rsidRPr="00485E29" w:rsidRDefault="000B39EE" w:rsidP="00485E29">
            <w:pPr>
              <w:jc w:val="both"/>
            </w:pPr>
            <w:r w:rsidRPr="00485E29">
              <w:t>b) îmbunătățire a infrastructurii pentru o mai bună aplicare a Legii nr. 544 / 2001 privind liberul acces la informațiile de interes public.</w:t>
            </w: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center"/>
            </w:pPr>
            <w:r w:rsidRPr="00485E29">
              <w:t>AUIPUSP S1</w:t>
            </w:r>
          </w:p>
          <w:p w:rsidR="000B39EE" w:rsidRPr="00485E29" w:rsidRDefault="000B39EE" w:rsidP="00485E29">
            <w:pPr>
              <w:jc w:val="center"/>
            </w:pPr>
            <w:r w:rsidRPr="00485E29">
              <w:t>a) Coordonatorii de compartimente</w:t>
            </w:r>
          </w:p>
          <w:p w:rsidR="000B39EE" w:rsidRPr="00485E29" w:rsidRDefault="000B39EE" w:rsidP="00485E29">
            <w:pPr>
              <w:jc w:val="center"/>
            </w:pPr>
            <w:r w:rsidRPr="00485E29">
              <w:t>b) Niculae Steluța - Coordonator Compartiment C.C.D. -</w:t>
            </w:r>
          </w:p>
          <w:p w:rsidR="000B39EE" w:rsidRPr="00485E29" w:rsidRDefault="000B39EE" w:rsidP="00485E29">
            <w:pPr>
              <w:jc w:val="center"/>
            </w:pPr>
            <w:r w:rsidRPr="00485E29">
              <w:t>Compartiment C.C.D.</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Efectuarea si evidentierea tuturor operatiunilor de incasari si plati referitoare la fondurile publice, precum si furnizarea la timp a informatiilor reale.</w:t>
            </w:r>
          </w:p>
          <w:p w:rsidR="000B39EE" w:rsidRPr="00485E29" w:rsidRDefault="000B39EE"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Defalcarea cheltuielilor pentru activitatea desfasurata si urmărirea executiei cheltuielilor prevăzute in  bugetul aprobat;</w:t>
            </w: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Buget local</w:t>
            </w:r>
          </w:p>
          <w:p w:rsidR="000B39EE" w:rsidRPr="00485E29" w:rsidRDefault="000B39EE" w:rsidP="00485E29">
            <w:pPr>
              <w:jc w:val="both"/>
            </w:pPr>
            <w:r w:rsidRPr="00485E29">
              <w:t>17.858</w:t>
            </w:r>
          </w:p>
        </w:tc>
        <w:tc>
          <w:tcPr>
            <w:tcW w:w="216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E30770" w:rsidRPr="00485E29" w:rsidRDefault="00E30770" w:rsidP="00E30770">
            <w:pPr>
              <w:jc w:val="center"/>
            </w:pPr>
            <w:r w:rsidRPr="00485E29">
              <w:rPr>
                <w:b/>
              </w:rPr>
              <w:t>Primăria sector 1</w:t>
            </w:r>
          </w:p>
          <w:p w:rsidR="000B39EE" w:rsidRPr="00485E29" w:rsidRDefault="000B39EE"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 xml:space="preserve">Coordonarea activitatilor legate de buget si de executia bugetara a Complexului Multifunctional Caraiman si intocmirea situatiilor </w:t>
            </w:r>
            <w:r w:rsidRPr="00485E29">
              <w:lastRenderedPageBreak/>
              <w:t>financiare trimestriale si anuale</w:t>
            </w:r>
          </w:p>
          <w:p w:rsidR="000B39EE" w:rsidRPr="00485E29" w:rsidRDefault="000B39EE"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lastRenderedPageBreak/>
              <w:t>Buget local</w:t>
            </w:r>
          </w:p>
          <w:p w:rsidR="000B39EE" w:rsidRPr="00485E29" w:rsidRDefault="000B39EE"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center"/>
            </w:pPr>
            <w:r w:rsidRPr="00485E29">
              <w:t>CM CARAIMAN</w:t>
            </w:r>
          </w:p>
          <w:p w:rsidR="000B39EE" w:rsidRPr="00485E29" w:rsidRDefault="000B39EE" w:rsidP="00485E29">
            <w:pPr>
              <w:jc w:val="center"/>
            </w:pPr>
            <w:r w:rsidRPr="00485E29">
              <w:t>Iancu Florentina</w:t>
            </w:r>
          </w:p>
          <w:p w:rsidR="000B39EE" w:rsidRPr="00485E29" w:rsidRDefault="000B39EE" w:rsidP="00485E29">
            <w:pPr>
              <w:jc w:val="center"/>
            </w:pPr>
            <w:r w:rsidRPr="00485E29">
              <w:t>Sef serviciu</w:t>
            </w:r>
          </w:p>
          <w:p w:rsidR="000B39EE" w:rsidRPr="00485E29" w:rsidRDefault="000B39EE" w:rsidP="00485E29">
            <w:pPr>
              <w:jc w:val="center"/>
            </w:pPr>
            <w:r w:rsidRPr="00485E29">
              <w:t xml:space="preserve">Serviciul </w:t>
            </w:r>
            <w:r w:rsidRPr="00485E29">
              <w:lastRenderedPageBreak/>
              <w:t>Financiar-Contabilitate</w:t>
            </w:r>
          </w:p>
          <w:p w:rsidR="000B39EE" w:rsidRPr="00485E29" w:rsidRDefault="000B39EE"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Inregistrarea cronologica si  sistematica in contabilitate a  operatiunilor  patrimoniale;</w:t>
            </w:r>
          </w:p>
          <w:p w:rsidR="000B39EE" w:rsidRPr="00485E29" w:rsidRDefault="000B39EE"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Buget local</w:t>
            </w:r>
          </w:p>
          <w:p w:rsidR="000B39EE" w:rsidRPr="00485E29" w:rsidRDefault="000B39EE"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center"/>
            </w:pPr>
            <w:r w:rsidRPr="00485E29">
              <w:t>CM CARAIMAN</w:t>
            </w:r>
          </w:p>
          <w:p w:rsidR="000B39EE" w:rsidRPr="00485E29" w:rsidRDefault="000B39EE" w:rsidP="00485E29">
            <w:pPr>
              <w:jc w:val="center"/>
            </w:pPr>
            <w:r w:rsidRPr="00485E29">
              <w:t>Iancu Florentina</w:t>
            </w:r>
          </w:p>
          <w:p w:rsidR="000B39EE" w:rsidRPr="00485E29" w:rsidRDefault="000B39EE" w:rsidP="00485E29">
            <w:pPr>
              <w:jc w:val="center"/>
            </w:pPr>
            <w:r w:rsidRPr="00485E29">
              <w:t>Sef serviciu</w:t>
            </w:r>
          </w:p>
          <w:p w:rsidR="000B39EE" w:rsidRPr="00485E29" w:rsidRDefault="000B39EE" w:rsidP="00485E29">
            <w:pPr>
              <w:jc w:val="center"/>
            </w:pPr>
            <w:r w:rsidRPr="00485E29">
              <w:t>Serviciul Financiar-Contabilitate</w:t>
            </w:r>
          </w:p>
          <w:p w:rsidR="000B39EE" w:rsidRPr="00485E29" w:rsidRDefault="000B39EE"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Exercitarea  operatiunilor  de plata si incasare si  calculul drepturile salariale  pentru angajatii Complexului Multifunctional Caraiman</w:t>
            </w:r>
          </w:p>
          <w:p w:rsidR="000B39EE" w:rsidRPr="00485E29" w:rsidRDefault="000B39EE"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Buget local</w:t>
            </w:r>
          </w:p>
          <w:p w:rsidR="000B39EE" w:rsidRPr="00485E29" w:rsidRDefault="000B39EE"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center"/>
            </w:pPr>
            <w:r w:rsidRPr="00485E29">
              <w:t>CM CARAIMAN</w:t>
            </w:r>
          </w:p>
          <w:p w:rsidR="000B39EE" w:rsidRPr="00485E29" w:rsidRDefault="000B39EE" w:rsidP="00485E29">
            <w:pPr>
              <w:jc w:val="center"/>
            </w:pPr>
            <w:r w:rsidRPr="00485E29">
              <w:t>Iancu Florentina</w:t>
            </w:r>
          </w:p>
          <w:p w:rsidR="000B39EE" w:rsidRPr="00485E29" w:rsidRDefault="000B39EE" w:rsidP="00485E29">
            <w:pPr>
              <w:jc w:val="center"/>
            </w:pPr>
            <w:r w:rsidRPr="00485E29">
              <w:t>Sef serviciu</w:t>
            </w:r>
          </w:p>
          <w:p w:rsidR="000B39EE" w:rsidRPr="00485E29" w:rsidRDefault="000B39EE" w:rsidP="00485E29">
            <w:pPr>
              <w:jc w:val="center"/>
            </w:pPr>
            <w:r w:rsidRPr="00485E29">
              <w:t>Serviciul Financiar-Contabilitate</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Eficientizarea activităţii de executare silită a creanţelor bugetare în vederea diminuării arieratelor înregistrate de contribuabilii persoane fizice şi persoane juridice.</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center"/>
            </w:pPr>
            <w:r w:rsidRPr="00485E29">
              <w:t>Dorina Vasile - Director General;</w:t>
            </w:r>
          </w:p>
          <w:p w:rsidR="008E7201" w:rsidRPr="00485E29" w:rsidRDefault="008E7201" w:rsidP="00485E29">
            <w:pPr>
              <w:jc w:val="center"/>
            </w:pPr>
            <w:r w:rsidRPr="00485E29">
              <w:t>Ortansa Frone Borcea - Director General Adjunct al Direcţiei Economice;</w:t>
            </w:r>
          </w:p>
          <w:p w:rsidR="008E7201" w:rsidRPr="00485E29" w:rsidRDefault="008E7201" w:rsidP="00485E29">
            <w:pPr>
              <w:jc w:val="center"/>
            </w:pPr>
            <w:r w:rsidRPr="00485E29">
              <w:t>Elena Ciuciumiş - Director General Adjunct al Direcţiei de Administrare Contribuabili Persoane Fizice;</w:t>
            </w:r>
          </w:p>
          <w:p w:rsidR="008E7201" w:rsidRPr="00485E29" w:rsidRDefault="008E7201" w:rsidP="00485E29">
            <w:pPr>
              <w:jc w:val="center"/>
            </w:pPr>
            <w:r w:rsidRPr="00485E29">
              <w:t xml:space="preserve">Raluca Ionescu - Director General Adjunct al Direcţiei de Administrare Contribuabili </w:t>
            </w:r>
            <w:r w:rsidRPr="00485E29">
              <w:lastRenderedPageBreak/>
              <w:t>Persoane Juridice;</w:t>
            </w:r>
          </w:p>
          <w:p w:rsidR="008E7201" w:rsidRPr="00485E29" w:rsidRDefault="008E7201" w:rsidP="00485E29">
            <w:pPr>
              <w:jc w:val="center"/>
            </w:pPr>
            <w:r w:rsidRPr="00485E29">
              <w:t>Mariana Dude - Şef Serviciu Executare Silită Amenzi Persoane Fizice până la data de 06.04.2016, conform Deciziei nr.59/01.04.2015 ;</w:t>
            </w:r>
          </w:p>
          <w:p w:rsidR="008E7201" w:rsidRPr="00485E29" w:rsidRDefault="008E7201" w:rsidP="00485E29">
            <w:pPr>
              <w:jc w:val="center"/>
            </w:pPr>
            <w:r w:rsidRPr="00485E29">
              <w:t>Loredana Mihalache - Şef Serviciu Executare Silită Amenzi Persoane Fizice începând cu data de 07.04.2016;</w:t>
            </w:r>
          </w:p>
          <w:p w:rsidR="008E7201" w:rsidRPr="00485E29" w:rsidRDefault="008E7201" w:rsidP="00485E29">
            <w:pPr>
              <w:jc w:val="center"/>
            </w:pPr>
            <w:r w:rsidRPr="00485E29">
              <w:t>Adiţa Trăscăianu - Şef Serviciu Executare Silită Impozite şi Taxe Persoane Fizice;</w:t>
            </w:r>
          </w:p>
          <w:p w:rsidR="008E7201" w:rsidRPr="00485E29" w:rsidRDefault="008E7201" w:rsidP="00485E29">
            <w:pPr>
              <w:jc w:val="center"/>
            </w:pPr>
            <w:r w:rsidRPr="00485E29">
              <w:t>Roxana Istrate – Şef Serviciu Executare Silită Amenzi Impozite şi Taxe Persoane Juridice;</w:t>
            </w:r>
          </w:p>
          <w:p w:rsidR="008E7201" w:rsidRPr="00485E29" w:rsidRDefault="008E7201" w:rsidP="00485E29">
            <w:pPr>
              <w:jc w:val="center"/>
            </w:pPr>
            <w:r w:rsidRPr="00485E29">
              <w:t>Vetuţa Mureşanu - Şef Serviciu Evidenţă Analitică pe Platitor Persoane Fizice;</w:t>
            </w:r>
          </w:p>
          <w:p w:rsidR="008E7201" w:rsidRPr="00485E29" w:rsidRDefault="008E7201" w:rsidP="00485E29">
            <w:pPr>
              <w:jc w:val="center"/>
            </w:pPr>
            <w:r w:rsidRPr="00485E29">
              <w:lastRenderedPageBreak/>
              <w:t>Gheorghe Ionuţ - Şef Serviciu Evidenţă Analitică pe Platitor Persoane Juridice</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Îmbunătăţirea calităţii actelor administrative.</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center"/>
            </w:pPr>
            <w:r w:rsidRPr="00485E29">
              <w:t>Dorina Vasile - Director General;</w:t>
            </w:r>
          </w:p>
          <w:p w:rsidR="008E7201" w:rsidRPr="00485E29" w:rsidRDefault="008E7201" w:rsidP="00485E29">
            <w:pPr>
              <w:jc w:val="center"/>
            </w:pPr>
            <w:r w:rsidRPr="00485E29">
              <w:t>Elena Ciuciumiş - Director General Adjunct al Direcţiei de Administrare Contribuabili Persoane Fizice;</w:t>
            </w:r>
          </w:p>
          <w:p w:rsidR="008E7201" w:rsidRPr="00485E29" w:rsidRDefault="008E7201" w:rsidP="00485E29">
            <w:pPr>
              <w:jc w:val="center"/>
            </w:pPr>
            <w:r w:rsidRPr="00485E29">
              <w:t>Raluca Ionescu - Director General Adjunct al Direcţiei de Administrare Contribuabili Persoane Juridice</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r w:rsidRPr="00485E29">
              <w:t>Susţinerea creşterii economice la nivelul unităţii administrativ-teritoriale</w:t>
            </w: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r w:rsidRPr="00485E29">
              <w:t>Susţinerea creşterii economice la nivelul unităţii administrativ-</w:t>
            </w:r>
            <w:r w:rsidRPr="00485E29">
              <w:lastRenderedPageBreak/>
              <w:t>teritoriale</w:t>
            </w: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lastRenderedPageBreak/>
              <w:t xml:space="preserve">Administrarea eficientă a impozitelor şi taxelor locale în vederea asigurării resurselor financiare ale </w:t>
            </w:r>
            <w:r w:rsidR="00E30770">
              <w:t>bugetului local al sectorului 1</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p w:rsidR="008E7201" w:rsidRPr="00485E29" w:rsidRDefault="008E7201" w:rsidP="00485E29">
            <w:pPr>
              <w:jc w:val="both"/>
            </w:pPr>
            <w:r w:rsidRPr="00485E29">
              <w:t>BUGETUL</w:t>
            </w:r>
          </w:p>
          <w:p w:rsidR="008E7201" w:rsidRPr="00485E29" w:rsidRDefault="008E7201" w:rsidP="00485E29">
            <w:pPr>
              <w:jc w:val="both"/>
            </w:pPr>
            <w:r w:rsidRPr="00485E29">
              <w:t>LOCAL</w:t>
            </w: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r w:rsidRPr="00485E29">
              <w:t>BUGETUL</w:t>
            </w:r>
          </w:p>
          <w:p w:rsidR="008E7201" w:rsidRPr="00485E29" w:rsidRDefault="008E7201" w:rsidP="00485E29">
            <w:pPr>
              <w:jc w:val="both"/>
            </w:pPr>
            <w:r w:rsidRPr="00485E29">
              <w:t>LOCAL</w:t>
            </w: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r w:rsidRPr="00485E29">
              <w:t>31.12.2016</w:t>
            </w: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p>
          <w:p w:rsidR="008E7201" w:rsidRPr="00485E29" w:rsidRDefault="008E7201" w:rsidP="00485E29">
            <w:pPr>
              <w:jc w:val="both"/>
            </w:pPr>
            <w:r w:rsidRPr="00485E29">
              <w:t>31.12.2016</w:t>
            </w:r>
          </w:p>
          <w:p w:rsidR="008E7201" w:rsidRPr="00485E29" w:rsidRDefault="008E7201"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center"/>
            </w:pPr>
          </w:p>
          <w:p w:rsidR="008E7201" w:rsidRPr="00485E29" w:rsidRDefault="008E7201" w:rsidP="00485E29">
            <w:pPr>
              <w:jc w:val="center"/>
            </w:pPr>
            <w:r w:rsidRPr="00485E29">
              <w:t>Dorina Vasile - Director General;</w:t>
            </w:r>
          </w:p>
          <w:p w:rsidR="008E7201" w:rsidRPr="00485E29" w:rsidRDefault="008E7201" w:rsidP="00485E29">
            <w:pPr>
              <w:jc w:val="center"/>
            </w:pPr>
            <w:r w:rsidRPr="00485E29">
              <w:t>Elena Ciuciumiş - Director General Adjunct al Direcţiei de Administrare Contribuabili Persoane Fizice;</w:t>
            </w:r>
          </w:p>
          <w:p w:rsidR="008E7201" w:rsidRPr="00485E29" w:rsidRDefault="008E7201" w:rsidP="00485E29">
            <w:pPr>
              <w:jc w:val="center"/>
            </w:pPr>
            <w:r w:rsidRPr="00485E29">
              <w:t xml:space="preserve">Raluca Ionescu - Director General Adjunct al Direcţiei de </w:t>
            </w:r>
            <w:r w:rsidRPr="00485E29">
              <w:lastRenderedPageBreak/>
              <w:t>Administrare Contribuabili Persoane Juridice;</w:t>
            </w:r>
          </w:p>
          <w:p w:rsidR="008E7201" w:rsidRPr="00485E29" w:rsidRDefault="008E7201" w:rsidP="00485E29">
            <w:pPr>
              <w:jc w:val="center"/>
            </w:pPr>
            <w:r w:rsidRPr="00485E29">
              <w:t>Danciu Cristina - Şef Serviciu Stabilire, Impunere şi Asistenţă Contribuabili Persoane Fizice I până la</w:t>
            </w:r>
          </w:p>
          <w:p w:rsidR="008E7201" w:rsidRPr="00485E29" w:rsidRDefault="008E7201" w:rsidP="00485E29">
            <w:pPr>
              <w:jc w:val="center"/>
            </w:pPr>
            <w:r w:rsidRPr="00485E29">
              <w:t>data de 12.04.2016, conform Deciziei nr.141/12.10.2015;</w:t>
            </w:r>
          </w:p>
          <w:p w:rsidR="008E7201" w:rsidRPr="00485E29" w:rsidRDefault="008E7201" w:rsidP="00485E29">
            <w:pPr>
              <w:jc w:val="center"/>
            </w:pPr>
            <w:r w:rsidRPr="00485E29">
              <w:t>Rodica Ulmeanu - Şef Serviciu Stabilire,Impunere şi Asistenţă Contribuabili 2Persoane Fizice I incepand cu data de 13.04.2016;</w:t>
            </w:r>
          </w:p>
          <w:p w:rsidR="008E7201" w:rsidRPr="00485E29" w:rsidRDefault="008E7201" w:rsidP="00485E29">
            <w:pPr>
              <w:jc w:val="center"/>
            </w:pPr>
            <w:r w:rsidRPr="00485E29">
              <w:t>Cristina Luţă - Şef Serviciu Stabilire,Impunere şi Asistenţă Contribuabili Persoane Fizice II;</w:t>
            </w:r>
          </w:p>
          <w:p w:rsidR="008E7201" w:rsidRPr="00485E29" w:rsidRDefault="008E7201" w:rsidP="00485E29">
            <w:pPr>
              <w:jc w:val="center"/>
            </w:pPr>
            <w:r w:rsidRPr="00485E29">
              <w:t xml:space="preserve">Oana Dragoescu - Şef Serviciu Stabilire,Impunere şi Asistenţă Contribuabili </w:t>
            </w:r>
            <w:r w:rsidRPr="00485E29">
              <w:lastRenderedPageBreak/>
              <w:t>Persoane Juridice;</w:t>
            </w:r>
          </w:p>
          <w:p w:rsidR="008E7201" w:rsidRPr="00485E29" w:rsidRDefault="008E7201" w:rsidP="00485E29">
            <w:pPr>
              <w:jc w:val="center"/>
            </w:pPr>
            <w:r w:rsidRPr="00485E29">
              <w:t>Vetuţa Mureşanu - Şef Serviciu Evidenţă Analitică pe Platitor Persoane Fizice;</w:t>
            </w:r>
          </w:p>
          <w:p w:rsidR="008E7201" w:rsidRPr="00485E29" w:rsidRDefault="008E7201" w:rsidP="00485E29">
            <w:pPr>
              <w:jc w:val="center"/>
            </w:pPr>
            <w:r w:rsidRPr="00485E29">
              <w:t>Gheorghe Ionuţ- Şef Serviciu Evidenţă Analitică pe Platitor Persoane Juridice;</w:t>
            </w:r>
          </w:p>
          <w:p w:rsidR="008E7201" w:rsidRPr="00485E29" w:rsidRDefault="008E7201" w:rsidP="00485E29">
            <w:pPr>
              <w:jc w:val="center"/>
            </w:pPr>
            <w:r w:rsidRPr="00485E29">
              <w:t>Florin Truşcă – Şef Serviciu Inspecţie Fiscală Persoane Fizice;</w:t>
            </w:r>
          </w:p>
          <w:p w:rsidR="008E7201" w:rsidRPr="00485E29" w:rsidRDefault="008E7201" w:rsidP="00485E29">
            <w:pPr>
              <w:jc w:val="center"/>
            </w:pPr>
            <w:r w:rsidRPr="00485E29">
              <w:t>Georgeta Ursu - Şef Serviciu Inspecţie Fiscală Persoane Juridice;</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BF1B0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F1B05" w:rsidRPr="00485E29" w:rsidRDefault="00BF1B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F1B05" w:rsidRPr="00DD3073" w:rsidRDefault="00BF1B05" w:rsidP="00485E29">
            <w:pPr>
              <w:jc w:val="both"/>
            </w:pPr>
            <w:r w:rsidRPr="00DD3073">
              <w:rPr>
                <w:lang w:val="it-IT"/>
              </w:rPr>
              <w:t>Îmbunătaţirea gradului de colectare a veniturilor la bugetul local, încurajand conformarea voluntară , modernizarea şi  profesionalizarea personalului instituţiei. Îmbunataţirea activităţii DVBL in vederea continuării creşterii veniturilor la buget prin ameliorarea colectării taxelor si impozitelor</w:t>
            </w:r>
          </w:p>
        </w:tc>
        <w:tc>
          <w:tcPr>
            <w:tcW w:w="3814"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jc w:val="both"/>
              <w:rPr>
                <w:lang w:val="pt-BR"/>
              </w:rPr>
            </w:pPr>
            <w:r w:rsidRPr="00485E29">
              <w:rPr>
                <w:lang w:val="pt-BR"/>
              </w:rPr>
              <w:t>îmbunătăţirea gradului de colectare a  obligaţiilor bugetare;</w:t>
            </w:r>
          </w:p>
          <w:p w:rsidR="00BF1B05" w:rsidRPr="00485E29" w:rsidRDefault="00BF1B05" w:rsidP="00485E29">
            <w:pPr>
              <w:tabs>
                <w:tab w:val="num" w:pos="540"/>
              </w:tabs>
              <w:jc w:val="both"/>
              <w:rPr>
                <w:lang w:val="pt-BR"/>
              </w:rPr>
            </w:pPr>
            <w:r w:rsidRPr="00485E29">
              <w:rPr>
                <w:lang w:val="pt-BR"/>
              </w:rPr>
              <w:t>implicarea activă a cetatenilor în procesul de colectare şi alocare a resurselor publice;</w:t>
            </w:r>
          </w:p>
          <w:p w:rsidR="00BF1B05" w:rsidRPr="00485E29" w:rsidRDefault="00BF1B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sz w:val="24"/>
                <w:szCs w:val="24"/>
              </w:rPr>
              <w:t>bugetul aprobat</w:t>
            </w:r>
          </w:p>
        </w:tc>
        <w:tc>
          <w:tcPr>
            <w:tcW w:w="2160"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F1B05" w:rsidRPr="00E30770" w:rsidRDefault="00BF1B05" w:rsidP="00485E29">
            <w:pPr>
              <w:pStyle w:val="Heading3"/>
              <w:rPr>
                <w:sz w:val="24"/>
                <w:szCs w:val="24"/>
              </w:rPr>
            </w:pPr>
            <w:r w:rsidRPr="00E30770">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BF1B05" w:rsidRPr="00485E29" w:rsidRDefault="00BF1B05" w:rsidP="00485E29">
            <w:pPr>
              <w:pStyle w:val="Heading3"/>
              <w:jc w:val="both"/>
              <w:rPr>
                <w:b w:val="0"/>
                <w:sz w:val="24"/>
                <w:szCs w:val="24"/>
              </w:rPr>
            </w:pPr>
          </w:p>
        </w:tc>
      </w:tr>
      <w:tr w:rsidR="00DB1161"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DB1161" w:rsidRPr="00485E29" w:rsidRDefault="00DB116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jc w:val="both"/>
            </w:pPr>
            <w:r w:rsidRPr="00485E29">
              <w:t xml:space="preserve">Sistem european performant al finanţelor publice - eficient, transparent, previzibil, care să conducă la creşterea veniturilor bugetare prin lărgirea bazei de </w:t>
            </w:r>
            <w:r w:rsidRPr="00485E29">
              <w:lastRenderedPageBreak/>
              <w:t>impozitare, şi nu prin creşterea poverii fiscale asupra economiei</w:t>
            </w:r>
          </w:p>
        </w:tc>
        <w:tc>
          <w:tcPr>
            <w:tcW w:w="3814"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jc w:val="both"/>
            </w:pPr>
            <w:r w:rsidRPr="00485E29">
              <w:lastRenderedPageBreak/>
              <w:t xml:space="preserve">Direcția Impozite și Taxe Locale a sectorului 5, își propune ca obiectiv principal pentru anul 2016, eficientizarea activității, astfel încât să se asigure un serviciu public de </w:t>
            </w:r>
            <w:r w:rsidRPr="00485E29">
              <w:lastRenderedPageBreak/>
              <w:t>calitate cetățenilor din sectorul 5.</w:t>
            </w:r>
          </w:p>
        </w:tc>
        <w:tc>
          <w:tcPr>
            <w:tcW w:w="198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rPr>
                <w:b w:val="0"/>
                <w:sz w:val="24"/>
                <w:szCs w:val="24"/>
              </w:rPr>
            </w:pPr>
            <w:r w:rsidRPr="00485E29">
              <w:rPr>
                <w:b w:val="0"/>
                <w:sz w:val="24"/>
                <w:szCs w:val="24"/>
              </w:rPr>
              <w:t>Popescu Costin Adrian, Director General, Direcția Impozite și Taxe Locale</w:t>
            </w:r>
          </w:p>
        </w:tc>
        <w:tc>
          <w:tcPr>
            <w:tcW w:w="2036"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p>
        </w:tc>
      </w:tr>
      <w:tr w:rsidR="00DB1161"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DB1161" w:rsidRPr="00485E29" w:rsidRDefault="00DB116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jc w:val="both"/>
            </w:pPr>
            <w:r w:rsidRPr="00485E29">
              <w:t>Simplificarea sistemului de taxe şi crearea predictibilităţii într-un cadru fiscal-bugetar stimulativ pentru dezvoltarea mediului economic privat şi public</w:t>
            </w:r>
          </w:p>
        </w:tc>
        <w:tc>
          <w:tcPr>
            <w:tcW w:w="3814"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jc w:val="both"/>
            </w:pPr>
            <w:r w:rsidRPr="00485E29">
              <w:t>Sistemul de impozite și taxe locale este stabilit prin legi speciale, precum Codul Fiscal și Codul de procedură fiscală, iar nivelul taxelor este stabilit de către Consiliul General ala Municipiului București, prin hotărâre.</w:t>
            </w:r>
          </w:p>
        </w:tc>
        <w:tc>
          <w:tcPr>
            <w:tcW w:w="198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p>
        </w:tc>
      </w:tr>
      <w:tr w:rsidR="00DB1161"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DB1161" w:rsidRPr="00485E29" w:rsidRDefault="00DB116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jc w:val="both"/>
            </w:pPr>
            <w:r w:rsidRPr="00485E29">
              <w:t>Creşterea calităţii finanţelor publice, întărirea disciplinei şi a guvernanţei fiscale</w:t>
            </w:r>
          </w:p>
        </w:tc>
        <w:tc>
          <w:tcPr>
            <w:tcW w:w="3814"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jc w:val="both"/>
            </w:pPr>
            <w:r w:rsidRPr="00485E29">
              <w:t>Obiective ale Direcției Impozite și Taxe Locale a sectorului 5:</w:t>
            </w:r>
          </w:p>
          <w:p w:rsidR="00DB1161" w:rsidRPr="00485E29" w:rsidRDefault="00DB1161" w:rsidP="00E30770">
            <w:pPr>
              <w:jc w:val="both"/>
            </w:pPr>
            <w:r w:rsidRPr="00485E29">
              <w:t>introducerea modalității de plată online pentru persoanele juridice;</w:t>
            </w:r>
          </w:p>
          <w:p w:rsidR="00DB1161" w:rsidRPr="00485E29" w:rsidRDefault="00E30770" w:rsidP="00E30770">
            <w:pPr>
              <w:jc w:val="both"/>
            </w:pPr>
            <w:r>
              <w:t>accesul online la rolul fiscal,</w:t>
            </w:r>
            <w:r w:rsidR="00DB1161" w:rsidRPr="00485E29">
              <w:t>pentru vizualizarea patrimoniului, pe bază de certificate digitale (semnătură fiscale).</w:t>
            </w:r>
          </w:p>
        </w:tc>
        <w:tc>
          <w:tcPr>
            <w:tcW w:w="198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p>
        </w:tc>
      </w:tr>
      <w:tr w:rsidR="00DB1161"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DB1161" w:rsidRPr="00485E29" w:rsidRDefault="00DB116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jc w:val="both"/>
            </w:pPr>
            <w:r w:rsidRPr="00485E29">
              <w:t>Susţinerea creşterii economice la nivelul unităţii administrativ-teritoriale</w:t>
            </w:r>
          </w:p>
        </w:tc>
        <w:tc>
          <w:tcPr>
            <w:tcW w:w="3814"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jc w:val="both"/>
            </w:pPr>
            <w:r w:rsidRPr="00485E29">
              <w:t>Direcția Impozite și Taxe Locale a sectorului 5 a aprobat, prin hotărârea Consiliului Local al Sectorului 5 nr. 92/26.11.2015, acordarea unor facilități fiscale, conform O.U.G. 44/2015, anulând 70% din majorările de întârziere, cu condiția plății restanțelor.</w:t>
            </w:r>
          </w:p>
          <w:p w:rsidR="00DB1161" w:rsidRPr="00485E29" w:rsidRDefault="00DB116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ind w:left="266"/>
              <w:jc w:val="both"/>
            </w:pPr>
          </w:p>
        </w:tc>
        <w:tc>
          <w:tcPr>
            <w:tcW w:w="216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rPr>
                <w:b w:val="0"/>
                <w:sz w:val="24"/>
                <w:szCs w:val="24"/>
              </w:rPr>
            </w:pPr>
            <w:r w:rsidRPr="00485E29">
              <w:rPr>
                <w:b w:val="0"/>
                <w:sz w:val="24"/>
                <w:szCs w:val="24"/>
              </w:rPr>
              <w:t>Direcția Economică</w:t>
            </w:r>
          </w:p>
          <w:p w:rsidR="00DB1161" w:rsidRPr="00485E29" w:rsidRDefault="00DB1161" w:rsidP="00485E29">
            <w:pPr>
              <w:pStyle w:val="Heading3"/>
              <w:rPr>
                <w:b w:val="0"/>
                <w:sz w:val="24"/>
                <w:szCs w:val="24"/>
              </w:rPr>
            </w:pPr>
            <w:r w:rsidRPr="00485E29">
              <w:rPr>
                <w:b w:val="0"/>
                <w:sz w:val="24"/>
                <w:szCs w:val="24"/>
              </w:rPr>
              <w:t>Direcția Impozite și Taxe Locale</w:t>
            </w:r>
          </w:p>
        </w:tc>
        <w:tc>
          <w:tcPr>
            <w:tcW w:w="2036" w:type="dxa"/>
            <w:tcBorders>
              <w:top w:val="single" w:sz="6" w:space="0" w:color="auto"/>
              <w:left w:val="single" w:sz="6" w:space="0" w:color="auto"/>
              <w:bottom w:val="single" w:sz="6" w:space="0" w:color="auto"/>
              <w:right w:val="single" w:sz="6" w:space="0" w:color="auto"/>
            </w:tcBorders>
          </w:tcPr>
          <w:p w:rsidR="00DB1161" w:rsidRPr="00485E29" w:rsidRDefault="00DB1161" w:rsidP="00485E29">
            <w:pPr>
              <w:pStyle w:val="Heading3"/>
              <w:jc w:val="both"/>
              <w:rPr>
                <w:b w:val="0"/>
                <w:sz w:val="24"/>
                <w:szCs w:val="24"/>
              </w:rPr>
            </w:pPr>
          </w:p>
        </w:tc>
      </w:tr>
      <w:tr w:rsidR="00DA7370"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A7370" w:rsidRPr="00485E29" w:rsidRDefault="00DA7370" w:rsidP="00485E29">
            <w:pPr>
              <w:tabs>
                <w:tab w:val="left" w:pos="1080"/>
              </w:tabs>
              <w:jc w:val="both"/>
            </w:pPr>
            <w:r w:rsidRPr="00485E29">
              <w:t>Gestionarea finanţelor publice (predictibilitate, transpare</w:t>
            </w:r>
            <w:r w:rsidR="006E24BE" w:rsidRPr="00485E29">
              <w:t>nţă, reguli şi proceduri clare î</w:t>
            </w:r>
            <w:r w:rsidRPr="00485E29">
              <w:t>n toate segmentele acestora)</w:t>
            </w:r>
          </w:p>
          <w:p w:rsidR="00DA7370" w:rsidRPr="00485E29" w:rsidRDefault="00DA7370" w:rsidP="00485E29">
            <w:pPr>
              <w:tabs>
                <w:tab w:val="left" w:pos="1080"/>
              </w:tabs>
              <w:jc w:val="both"/>
            </w:pPr>
            <w:r w:rsidRPr="00485E29">
              <w:t xml:space="preserve">Prezentarea statutului financiar al A.D.P.D.U. sector 6 in structura de organizare şi funcționare a autorităţilor administraţiei publice locale ale sectorului 6, administraţia domeniului public şi </w:t>
            </w:r>
            <w:r w:rsidRPr="00485E29">
              <w:lastRenderedPageBreak/>
              <w:t>dezvoltare urbană sector 6 se identifică intr-o instituție publică , şi are ca obiect de administrare domeniul public specific din sectorul 6, are personalitate juridică, este subordonată consili</w:t>
            </w:r>
            <w:r w:rsidR="00E30770">
              <w:t>ului local al sectorului 6, şi î</w:t>
            </w:r>
            <w:r w:rsidRPr="00485E29">
              <w:t>n vederea desfăşurării activităților proprii gestionează fonduri financiare publice provenite din alocații bugetare.</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E30770">
            <w:pPr>
              <w:pStyle w:val="ListParagraph"/>
              <w:tabs>
                <w:tab w:val="left" w:pos="1080"/>
              </w:tabs>
              <w:spacing w:after="200"/>
              <w:ind w:left="0"/>
              <w:jc w:val="both"/>
            </w:pPr>
            <w:r w:rsidRPr="00485E29">
              <w:lastRenderedPageBreak/>
              <w:t xml:space="preserve">La nivelul instituţiei noastre ca entitate publică, obiectivele, acţiunile, responsabilităţile, termenele şi alte componente ale măsurilor de gestionare a finanţelor publice fac parte din programul de control intern/ managerial elaborat şi actualizat </w:t>
            </w:r>
            <w:r w:rsidR="00E30770">
              <w:t>conform cerinţelor legislaţiei î</w:t>
            </w:r>
            <w:r w:rsidRPr="00485E29">
              <w:t>n vigoare.</w:t>
            </w:r>
            <w:r w:rsidR="00E30770">
              <w:t xml:space="preserve"> </w:t>
            </w:r>
            <w:r w:rsidRPr="00485E29">
              <w:t xml:space="preserve">Astfel, controlul intern / managerial este </w:t>
            </w:r>
            <w:r w:rsidRPr="00485E29">
              <w:lastRenderedPageBreak/>
              <w:t>evidențiat pe toate nivelele de activităţi desfăşurate de instituția noastră, şi se concretizează sub form</w:t>
            </w:r>
            <w:r w:rsidR="00E30770">
              <w:t>a autocontrolului, controlului î</w:t>
            </w:r>
            <w:r w:rsidRPr="00485E29">
              <w:t>n lanţ (pe faze ale  proceselor de producţie) şi a controlului ierarhic.</w:t>
            </w:r>
            <w:r w:rsidR="00E30770">
              <w:t xml:space="preserve"> </w:t>
            </w:r>
            <w:r w:rsidRPr="00485E29">
              <w:t>Dintre activităţile proprii de control curente, precizăm :observarea, compararea, aprobarea, raportarea, coordonarea, verificarea, analiza, autorizarea, supervizarea, examinarea, separarea funcţiunilor şi monitorizarea.I</w:t>
            </w:r>
            <w:r w:rsidR="00E30770">
              <w:t>n acord cu normele legislaţiei î</w:t>
            </w:r>
            <w:r w:rsidRPr="00485E29">
              <w:t>n domeniu, la nivelul entităţii noastre, controlul intern, reprezintă un ansamblu de politici şi proce</w:t>
            </w:r>
            <w:r w:rsidR="00E30770">
              <w:t>duri concepute şi implementate în sistemul de management î</w:t>
            </w:r>
            <w:r w:rsidRPr="00485E29">
              <w:t>n vederea</w:t>
            </w:r>
            <w:r w:rsidR="00E30770">
              <w:t xml:space="preserve"> atngerii obiectivelor proprii î</w:t>
            </w:r>
            <w:r w:rsidRPr="00485E29">
              <w:t xml:space="preserve">ntr-un mod economic, eficient şi eficace; respectării regulilor de colaborare externă, protejării bunurilor şi a informaţiilor; prevenirii şi depistării fraudelor şi greşelilor; asigurării calităţii documentelor </w:t>
            </w:r>
            <w:r w:rsidR="00E30770">
              <w:t>de contabilitate şi producerii î</w:t>
            </w:r>
            <w:r w:rsidRPr="00485E29">
              <w:t xml:space="preserve">n </w:t>
            </w:r>
            <w:r w:rsidR="00E30770">
              <w:t>timp util a unor informaţii de î</w:t>
            </w:r>
            <w:r w:rsidRPr="00485E29">
              <w:t>ncredere referitoare la managementul finaciar a cărui transparenţă este reglementată prin normele legislaţiei privind liberul acces l</w:t>
            </w:r>
            <w:r w:rsidR="00E30770">
              <w:t xml:space="preserve">a informaţiile de interes public. </w:t>
            </w:r>
            <w:r w:rsidRPr="00485E29">
              <w:t xml:space="preserve">Argumentăm datele de mai sus, prin a preciza că implementarea şi dezvoltarea sistemului de control intern managerial, constituie latură a </w:t>
            </w:r>
            <w:r w:rsidRPr="00485E29">
              <w:lastRenderedPageBreak/>
              <w:t xml:space="preserve">obiectului de activitate al entităţii noastre, aprobat prin normele de organizare şi funcţionare de către autoritatea publică locală </w:t>
            </w:r>
            <w:r w:rsidRPr="00485E29">
              <w:rPr>
                <w:rFonts w:ascii="Microsoft Sans Serif" w:hAnsi="Microsoft Sans Serif" w:cs="Microsoft Sans Serif"/>
              </w:rPr>
              <w:t>ȋ</w:t>
            </w:r>
            <w:r w:rsidRPr="00485E29">
              <w:t>n subordinea căreia se află instituţia noastră</w:t>
            </w: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tabs>
                <w:tab w:val="left" w:pos="1080"/>
              </w:tabs>
              <w:jc w:val="both"/>
            </w:pPr>
            <w:r w:rsidRPr="00485E29">
              <w:lastRenderedPageBreak/>
              <w:t>DIN ALOCAŢII BUGETARE</w:t>
            </w:r>
          </w:p>
          <w:p w:rsidR="00DA7370" w:rsidRPr="00485E29" w:rsidRDefault="00DA7370" w:rsidP="00485E29">
            <w:pPr>
              <w:tabs>
                <w:tab w:val="left" w:pos="1080"/>
              </w:tabs>
              <w:jc w:val="both"/>
            </w:pPr>
            <w:r w:rsidRPr="00485E29">
              <w:t>COD</w:t>
            </w:r>
          </w:p>
          <w:p w:rsidR="00DA7370" w:rsidRPr="00485E29" w:rsidRDefault="00DA7370" w:rsidP="00485E29">
            <w:pPr>
              <w:tabs>
                <w:tab w:val="left" w:pos="1080"/>
              </w:tabs>
              <w:jc w:val="both"/>
            </w:pPr>
            <w:r w:rsidRPr="00485E29">
              <w:t>20</w:t>
            </w:r>
          </w:p>
          <w:p w:rsidR="00DA7370" w:rsidRPr="00485E29" w:rsidRDefault="00DA7370" w:rsidP="00485E29">
            <w:pPr>
              <w:ind w:left="266"/>
              <w:jc w:val="both"/>
            </w:pPr>
            <w:r w:rsidRPr="00485E29">
              <w:rPr>
                <w:b/>
              </w:rPr>
              <w:t>5600</w:t>
            </w: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rPr>
                <w:b w:val="0"/>
                <w:sz w:val="24"/>
                <w:szCs w:val="24"/>
              </w:rPr>
            </w:pPr>
            <w:r w:rsidRPr="00485E29">
              <w:rPr>
                <w:sz w:val="24"/>
                <w:szCs w:val="24"/>
              </w:rPr>
              <w:t>Primăria sectorului 6</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6E24BE"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6E24BE" w:rsidRPr="00485E29" w:rsidRDefault="006E24B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both"/>
            </w:pPr>
            <w:r w:rsidRPr="00485E29">
              <w:t>Generalizarea sistemului SEAP-sistemul electronic de achiziții publice, pentru toate achizițiile publice</w:t>
            </w:r>
          </w:p>
        </w:tc>
        <w:tc>
          <w:tcPr>
            <w:tcW w:w="3814" w:type="dxa"/>
            <w:tcBorders>
              <w:top w:val="single" w:sz="6" w:space="0" w:color="auto"/>
              <w:left w:val="single" w:sz="6" w:space="0" w:color="auto"/>
              <w:bottom w:val="single" w:sz="6" w:space="0" w:color="auto"/>
              <w:right w:val="single" w:sz="6" w:space="0" w:color="auto"/>
            </w:tcBorders>
          </w:tcPr>
          <w:p w:rsidR="006E24BE" w:rsidRPr="00485E29" w:rsidRDefault="006E24BE" w:rsidP="00E30770">
            <w:pPr>
              <w:pStyle w:val="ListParagraph"/>
              <w:ind w:left="0"/>
              <w:jc w:val="both"/>
            </w:pPr>
            <w:r w:rsidRPr="00485E29">
              <w:t>Contactarea furnizorilor pentru încheierea contractelor de achiziții publice</w:t>
            </w:r>
          </w:p>
        </w:tc>
        <w:tc>
          <w:tcPr>
            <w:tcW w:w="198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keepNext/>
              <w:jc w:val="both"/>
              <w:outlineLvl w:val="2"/>
            </w:pPr>
            <w:r w:rsidRPr="00485E29">
              <w:t>Buget propriu</w:t>
            </w:r>
          </w:p>
        </w:tc>
        <w:tc>
          <w:tcPr>
            <w:tcW w:w="216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keepNext/>
              <w:jc w:val="both"/>
              <w:outlineLvl w:val="2"/>
            </w:pPr>
            <w:r w:rsidRPr="00485E29">
              <w:t>Lunar</w:t>
            </w:r>
          </w:p>
        </w:tc>
        <w:tc>
          <w:tcPr>
            <w:tcW w:w="1980"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6E24BE" w:rsidRPr="00485E29" w:rsidRDefault="006E24BE" w:rsidP="00485E29">
            <w:pPr>
              <w:pStyle w:val="Heading3"/>
              <w:jc w:val="both"/>
              <w:rPr>
                <w:b w:val="0"/>
                <w:sz w:val="24"/>
                <w:szCs w:val="24"/>
              </w:rPr>
            </w:pPr>
          </w:p>
        </w:tc>
      </w:tr>
      <w:tr w:rsidR="006C6305"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6C6305" w:rsidRPr="00485E29" w:rsidRDefault="006C63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C6305" w:rsidRPr="00E30770" w:rsidRDefault="006C6305" w:rsidP="00485E29">
            <w:pPr>
              <w:jc w:val="both"/>
            </w:pPr>
            <w:r w:rsidRPr="00E30770">
              <w:t>Creşterea eficienţei şi eficacităţii colectării</w:t>
            </w:r>
          </w:p>
        </w:tc>
        <w:tc>
          <w:tcPr>
            <w:tcW w:w="3814" w:type="dxa"/>
            <w:tcBorders>
              <w:top w:val="single" w:sz="6" w:space="0" w:color="auto"/>
              <w:left w:val="single" w:sz="6" w:space="0" w:color="auto"/>
              <w:bottom w:val="single" w:sz="6" w:space="0" w:color="auto"/>
              <w:right w:val="single" w:sz="6" w:space="0" w:color="auto"/>
            </w:tcBorders>
          </w:tcPr>
          <w:p w:rsidR="006C6305" w:rsidRPr="00E30770" w:rsidRDefault="006C6305" w:rsidP="00485E29">
            <w:pPr>
              <w:tabs>
                <w:tab w:val="left" w:pos="4830"/>
              </w:tabs>
              <w:suppressAutoHyphens/>
              <w:jc w:val="both"/>
            </w:pPr>
            <w:r w:rsidRPr="00E30770">
              <w:rPr>
                <w:iCs/>
              </w:rPr>
              <w:t>Îmbunătăţirea gradului de colectare a veniturilor la bugetul de stat prin încurajarea conformării voluntare, modernizarea şi profesionalizarea activităţilor desfăşurate de către Direcţia Generală Regională a Finanţelor Publice Bucureşti</w:t>
            </w:r>
            <w:r w:rsidR="00E30770">
              <w:rPr>
                <w:iCs/>
              </w:rPr>
              <w:t xml:space="preserve">. </w:t>
            </w:r>
            <w:r w:rsidRPr="00E30770">
              <w:rPr>
                <w:iCs/>
              </w:rPr>
              <w:t>Creşterea eficienţei şi eficacităţii în procesul de colectare, prin creşterea eficienţei şi eficacităţii operaţionale, bazate pe abordarea cost-eficienţă, în conformitate cu cele mai bune practici interne şi externe, în domeniu.</w:t>
            </w:r>
            <w:r w:rsidR="00E30770">
              <w:t xml:space="preserve"> </w:t>
            </w:r>
            <w:r w:rsidRPr="00E30770">
              <w:rPr>
                <w:iCs/>
              </w:rPr>
              <w:t>Colectarea şi gestionarea cu eficacitate a impozitelor, taxelor, contribuţiilor sociale şi a altor sume datorate bugetului general consolidat.</w:t>
            </w:r>
          </w:p>
          <w:p w:rsidR="006C6305" w:rsidRPr="00485E29" w:rsidRDefault="006C6305" w:rsidP="00485E29">
            <w:pPr>
              <w:tabs>
                <w:tab w:val="left" w:pos="5655"/>
                <w:tab w:val="left" w:pos="5685"/>
              </w:tabs>
              <w:jc w:val="both"/>
            </w:pPr>
            <w:r w:rsidRPr="00E30770">
              <w:rPr>
                <w:iCs/>
              </w:rPr>
              <w:t>Monitorizarea zilnică a nivelului încasărilor la bugetul general consolidat</w:t>
            </w:r>
            <w:r w:rsidRPr="00E30770">
              <w:t>,</w:t>
            </w:r>
            <w:r w:rsidRPr="00485E29">
              <w:t xml:space="preserve"> astfel încât să se asigure:</w:t>
            </w:r>
          </w:p>
          <w:p w:rsidR="006C6305" w:rsidRPr="00485E29" w:rsidRDefault="006C6305" w:rsidP="00E30770">
            <w:pPr>
              <w:tabs>
                <w:tab w:val="left" w:pos="252"/>
              </w:tabs>
              <w:suppressAutoHyphens/>
              <w:jc w:val="both"/>
            </w:pPr>
            <w:r w:rsidRPr="00485E29">
              <w:t>realizarea programului de încasări al veniturilor bugetare comunicat de A.N.A.F.;</w:t>
            </w:r>
            <w:r w:rsidR="00E30770">
              <w:t xml:space="preserve"> </w:t>
            </w:r>
            <w:r w:rsidRPr="00485E29">
              <w:t xml:space="preserve">creşterea sumelor încasate din executare silită,  urmărindu-se </w:t>
            </w:r>
            <w:r w:rsidRPr="00485E29">
              <w:lastRenderedPageBreak/>
              <w:t xml:space="preserve">intensificarea acestei activităţi, prin punerea în aplicare a tuturor măsurilor de executare silită (somaţii, popriri asupra  sumelor din conturile bancare, executarea silită a terţului poprit, sechestre asupra bunurilor mobile şi imobile şi stadiul valorificării acestora) precum şi prin creşterea numărului acestora; </w:t>
            </w:r>
            <w:r w:rsidR="00E30770">
              <w:t xml:space="preserve"> </w:t>
            </w:r>
            <w:r w:rsidRPr="00485E29">
              <w:t>identificarea celor mai flexibile, eficiente şi mai bune practici de îmbunătăţire a activităţii, care să aibă ca efect optimizarea comunicării între contribuabili şi organele fiscale şi să conducă la creşterea veniturilor încasate la bugetul general consolidat;</w:t>
            </w:r>
            <w:r w:rsidR="00E30770">
              <w:t xml:space="preserve"> </w:t>
            </w:r>
            <w:r w:rsidRPr="00485E29">
              <w:t>s</w:t>
            </w:r>
            <w:r w:rsidRPr="00485E29">
              <w:rPr>
                <w:lang w:val="it-IT"/>
              </w:rPr>
              <w:t>usţinerea eforturilor permanente de îmbunătăţire şi modernizare a sistemelor de colectare a impozitelor şi taxelor prin intermediul serviciilor destinate contribuabililor.</w:t>
            </w:r>
          </w:p>
          <w:p w:rsidR="006C6305" w:rsidRPr="00E30770" w:rsidRDefault="006C6305" w:rsidP="00E30770">
            <w:pPr>
              <w:tabs>
                <w:tab w:val="left" w:pos="252"/>
              </w:tabs>
              <w:suppressAutoHyphens/>
              <w:jc w:val="both"/>
            </w:pPr>
            <w:r w:rsidRPr="00E30770">
              <w:rPr>
                <w:iCs/>
                <w:color w:val="000000"/>
              </w:rPr>
              <w:t>Furnizarea de servicii de asistenţă a contribuabililor de calitate, care să conducă la înţelegerea sarcinilor fiscale pe care aceştia le au, precum şi la conştientizarea importanţei declarării corecte şi plăţii la termen a impozitelor, taxelor şi contribuţiilor datorate bugetului general consolidat</w:t>
            </w:r>
            <w:r w:rsidRPr="00E30770">
              <w:rPr>
                <w:color w:val="000000"/>
              </w:rPr>
              <w:t>.</w:t>
            </w:r>
          </w:p>
          <w:p w:rsidR="006C6305" w:rsidRPr="00485E29" w:rsidRDefault="006C6305" w:rsidP="00E30770">
            <w:pPr>
              <w:tabs>
                <w:tab w:val="left" w:pos="252"/>
              </w:tabs>
              <w:suppressAutoHyphens/>
              <w:jc w:val="both"/>
            </w:pPr>
            <w:r w:rsidRPr="00E30770">
              <w:rPr>
                <w:iCs/>
                <w:color w:val="000000"/>
              </w:rPr>
              <w:t>Monitorizarea evoluţiei gradului de confor</w:t>
            </w:r>
            <w:r w:rsidRPr="00E30770">
              <w:rPr>
                <w:color w:val="000000"/>
              </w:rPr>
              <w:t>mare voluntară la declararea şi plata obligaţiilor fiscale.</w:t>
            </w:r>
          </w:p>
          <w:p w:rsidR="006C6305" w:rsidRPr="00E30770" w:rsidRDefault="006C6305" w:rsidP="00E30770">
            <w:pPr>
              <w:tabs>
                <w:tab w:val="left" w:pos="252"/>
              </w:tabs>
              <w:suppressAutoHyphens/>
              <w:jc w:val="both"/>
            </w:pPr>
            <w:r w:rsidRPr="00E30770">
              <w:rPr>
                <w:iCs/>
                <w:color w:val="000000"/>
              </w:rPr>
              <w:t xml:space="preserve">Monitorizarea ratei de colectare a  a arieratelor fiscale, precum şi </w:t>
            </w:r>
            <w:r w:rsidRPr="00E30770">
              <w:rPr>
                <w:iCs/>
                <w:color w:val="000000"/>
              </w:rPr>
              <w:lastRenderedPageBreak/>
              <w:t>diminuarea arieratelor recuperabile aflate în sold la finele anului precedent, prin</w:t>
            </w:r>
            <w:r w:rsidRPr="00E30770">
              <w:rPr>
                <w:color w:val="000000"/>
              </w:rPr>
              <w:t>:</w:t>
            </w:r>
          </w:p>
          <w:p w:rsidR="006C6305" w:rsidRPr="00485E29" w:rsidRDefault="006C6305" w:rsidP="00485E29">
            <w:pPr>
              <w:numPr>
                <w:ilvl w:val="0"/>
                <w:numId w:val="33"/>
              </w:numPr>
              <w:tabs>
                <w:tab w:val="left" w:pos="252"/>
              </w:tabs>
              <w:suppressAutoHyphens/>
              <w:ind w:left="0" w:hanging="340"/>
              <w:jc w:val="both"/>
              <w:rPr>
                <w:rFonts w:eastAsia="Arial"/>
                <w:color w:val="000000"/>
              </w:rPr>
            </w:pPr>
            <w:r w:rsidRPr="00485E29">
              <w:rPr>
                <w:rFonts w:eastAsia="Arial"/>
                <w:color w:val="000000"/>
              </w:rPr>
              <w:t xml:space="preserve">         </w:t>
            </w:r>
            <w:r w:rsidRPr="00485E29">
              <w:rPr>
                <w:color w:val="000000"/>
              </w:rPr>
              <w:t>- prevenirea formării arieratelor fiscale curente, prin continuarea acţiunilor de prevenire şi combatere a neconformării contribuabililor la declararea şi plata obligaţiilor fiscale;</w:t>
            </w:r>
          </w:p>
          <w:p w:rsidR="006C6305" w:rsidRPr="00485E29" w:rsidRDefault="006C6305" w:rsidP="00485E29">
            <w:pPr>
              <w:pStyle w:val="ListParagraph"/>
              <w:ind w:left="0"/>
              <w:jc w:val="both"/>
              <w:rPr>
                <w:rFonts w:eastAsia="MinionPro-Regular"/>
                <w:i/>
                <w:iCs/>
                <w:color w:val="000000"/>
              </w:rPr>
            </w:pPr>
            <w:r w:rsidRPr="00485E29">
              <w:rPr>
                <w:rFonts w:eastAsia="Arial"/>
                <w:color w:val="000000"/>
              </w:rPr>
              <w:t xml:space="preserve">        </w:t>
            </w:r>
            <w:r w:rsidRPr="00485E29">
              <w:rPr>
                <w:color w:val="000000"/>
              </w:rPr>
              <w:t xml:space="preserve">- intensificarea </w:t>
            </w:r>
            <w:r w:rsidRPr="00485E29">
              <w:rPr>
                <w:rFonts w:eastAsia="MinionPro-Regular"/>
                <w:color w:val="000000"/>
              </w:rPr>
              <w:t>acţiunilor desfășurate în cadrul procedurilor de executare silită, prin consolidarea eficienţei acesteia, în sensul concentrării eforturilor asupra creanţelor importante și cu perspective reale de recuperare;</w:t>
            </w:r>
            <w:r w:rsidRPr="00485E29">
              <w:rPr>
                <w:rFonts w:eastAsia="Arial"/>
                <w:color w:val="000000"/>
              </w:rPr>
              <w:t xml:space="preserve">     </w:t>
            </w:r>
            <w:r w:rsidRPr="00485E29">
              <w:rPr>
                <w:rFonts w:eastAsia="MinionPro-Regular"/>
                <w:i/>
                <w:iCs/>
                <w:color w:val="000000"/>
              </w:rPr>
              <w:t xml:space="preserve"> </w:t>
            </w:r>
          </w:p>
          <w:p w:rsidR="006C6305" w:rsidRPr="00485E29" w:rsidRDefault="006C6305" w:rsidP="00485E29">
            <w:pPr>
              <w:tabs>
                <w:tab w:val="left" w:pos="252"/>
              </w:tabs>
              <w:suppressAutoHyphens/>
              <w:ind w:hanging="340"/>
              <w:jc w:val="both"/>
            </w:pPr>
            <w:r w:rsidRPr="00485E29">
              <w:rPr>
                <w:rFonts w:eastAsia="MinionPro-Regular"/>
                <w:color w:val="000000"/>
              </w:rPr>
              <w:t>-            - modalităţi noi de analiză și abordare a arieratelor nerecuperabile, din perspectiva europeană a colectării acestora.</w:t>
            </w:r>
            <w:r w:rsidRPr="00485E29">
              <w:rPr>
                <w:rFonts w:eastAsia="Arial"/>
                <w:i/>
                <w:iCs/>
                <w:color w:val="000000"/>
              </w:rPr>
              <w:t xml:space="preserve">     </w:t>
            </w:r>
          </w:p>
          <w:p w:rsidR="006C6305" w:rsidRPr="00E30770" w:rsidRDefault="006C6305" w:rsidP="00E30770">
            <w:pPr>
              <w:suppressAutoHyphens/>
              <w:jc w:val="both"/>
            </w:pPr>
            <w:r w:rsidRPr="00E30770">
              <w:t>Creşterea eficienţei activităţii de</w:t>
            </w:r>
            <w:r w:rsidRPr="00E30770">
              <w:rPr>
                <w:lang w:val="it-IT"/>
              </w:rPr>
              <w:t xml:space="preserve"> control intern/managerial, astfel încât</w:t>
            </w:r>
            <w:r w:rsidRPr="00E30770">
              <w:rPr>
                <w:lang w:val="en-US"/>
              </w:rPr>
              <w:t xml:space="preserve"> </w:t>
            </w:r>
            <w:r w:rsidRPr="00E30770">
              <w:t xml:space="preserve">aceasta </w:t>
            </w:r>
            <w:r w:rsidRPr="00E30770">
              <w:rPr>
                <w:lang w:val="it-IT"/>
              </w:rPr>
              <w:t xml:space="preserve">să asigure </w:t>
            </w:r>
            <w:r w:rsidRPr="00E30770">
              <w:t xml:space="preserve">într-un mod </w:t>
            </w:r>
            <w:r w:rsidRPr="00E30770">
              <w:rPr>
                <w:iCs/>
                <w:lang w:val="en-US"/>
              </w:rPr>
              <w:t>uniform şi coerent</w:t>
            </w:r>
            <w:r w:rsidRPr="00485E29">
              <w:rPr>
                <w:i/>
                <w:lang w:val="it-IT"/>
              </w:rPr>
              <w:t>:</w:t>
            </w:r>
            <w:r w:rsidR="00E30770">
              <w:t xml:space="preserve"> </w:t>
            </w:r>
            <w:r w:rsidRPr="00485E29">
              <w:rPr>
                <w:color w:val="000000"/>
              </w:rPr>
              <w:t>îmbunătăţirea sistemului actual de formare profesională care să răspundă nevoilor reale de formare a personalului din cadrul acesteia şi să asigure performanţa şi eficientizarea activităţii instituţiei</w:t>
            </w:r>
            <w:r w:rsidR="00E30770">
              <w:rPr>
                <w:color w:val="000000"/>
              </w:rPr>
              <w:t xml:space="preserve">, </w:t>
            </w:r>
            <w:r w:rsidRPr="00485E29">
              <w:rPr>
                <w:color w:val="000000"/>
              </w:rPr>
              <w:t>im</w:t>
            </w:r>
            <w:r w:rsidRPr="00485E29">
              <w:t xml:space="preserve">plementarea </w:t>
            </w:r>
            <w:r w:rsidRPr="00485E29">
              <w:rPr>
                <w:lang w:val="en-US"/>
              </w:rPr>
              <w:t>standarde</w:t>
            </w:r>
            <w:r w:rsidRPr="00485E29">
              <w:t>lor</w:t>
            </w:r>
            <w:r w:rsidRPr="00485E29">
              <w:rPr>
                <w:lang w:val="en-US"/>
              </w:rPr>
              <w:t xml:space="preserve"> de control care să constituie un sistem de referinţă în raport cu care se evaluează şi identifică zonele şi direcţiile de schimbare;</w:t>
            </w:r>
          </w:p>
          <w:p w:rsidR="006C6305" w:rsidRPr="00485E29" w:rsidRDefault="006C6305" w:rsidP="00485E29">
            <w:pPr>
              <w:pStyle w:val="ListParagraph"/>
              <w:ind w:left="0"/>
              <w:jc w:val="both"/>
            </w:pPr>
            <w:r w:rsidRPr="00485E29">
              <w:rPr>
                <w:lang w:val="en-US"/>
              </w:rPr>
              <w:t>îm</w:t>
            </w:r>
            <w:r w:rsidRPr="00485E29">
              <w:t xml:space="preserve">bunătăţirea schimbului de </w:t>
            </w:r>
            <w:r w:rsidRPr="00485E29">
              <w:lastRenderedPageBreak/>
              <w:t>informaţii, în acţiunile întreprinse pentru colectarea veniturilor bugetare, combaterea evaziunii fiscale şi monitorizarea permanentă a managementui riscurilor.</w:t>
            </w:r>
          </w:p>
        </w:tc>
        <w:tc>
          <w:tcPr>
            <w:tcW w:w="198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keepNext/>
              <w:jc w:val="both"/>
              <w:outlineLvl w:val="2"/>
            </w:pPr>
          </w:p>
        </w:tc>
        <w:tc>
          <w:tcPr>
            <w:tcW w:w="216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snapToGrid w:val="0"/>
              <w:jc w:val="both"/>
            </w:pPr>
            <w:r w:rsidRPr="00485E29">
              <w:t>Permanent</w:t>
            </w: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snapToGrid w:val="0"/>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snapToGrid w:val="0"/>
              <w:jc w:val="both"/>
            </w:pPr>
          </w:p>
        </w:tc>
        <w:tc>
          <w:tcPr>
            <w:tcW w:w="1980" w:type="dxa"/>
            <w:tcBorders>
              <w:top w:val="single" w:sz="6" w:space="0" w:color="auto"/>
              <w:left w:val="single" w:sz="6" w:space="0" w:color="auto"/>
              <w:bottom w:val="single" w:sz="6" w:space="0" w:color="auto"/>
              <w:right w:val="single" w:sz="6" w:space="0" w:color="auto"/>
            </w:tcBorders>
          </w:tcPr>
          <w:p w:rsidR="006C6305" w:rsidRPr="00E30770" w:rsidRDefault="006C6305" w:rsidP="00485E29">
            <w:pPr>
              <w:jc w:val="center"/>
              <w:rPr>
                <w:b/>
              </w:rPr>
            </w:pPr>
            <w:r w:rsidRPr="00E30770">
              <w:rPr>
                <w:b/>
              </w:rPr>
              <w:t>D.G.R.F.P.B.</w:t>
            </w:r>
          </w:p>
          <w:p w:rsidR="006C6305" w:rsidRPr="00485E29" w:rsidRDefault="006C6305" w:rsidP="00485E29">
            <w:pPr>
              <w:jc w:val="center"/>
            </w:pPr>
          </w:p>
          <w:p w:rsidR="006C6305" w:rsidRPr="00485E29" w:rsidRDefault="006C6305" w:rsidP="00485E29">
            <w:pPr>
              <w:jc w:val="center"/>
            </w:pPr>
            <w:r w:rsidRPr="00485E29">
              <w:t>Administraţia Judeţeană a Finanţelor Publice Ilfov</w:t>
            </w:r>
          </w:p>
          <w:p w:rsidR="006C6305" w:rsidRPr="00485E29" w:rsidRDefault="006C6305" w:rsidP="00485E29">
            <w:pPr>
              <w:jc w:val="center"/>
            </w:pPr>
          </w:p>
          <w:p w:rsidR="006C6305" w:rsidRPr="00485E29" w:rsidRDefault="006C6305" w:rsidP="00485E29">
            <w:pPr>
              <w:jc w:val="center"/>
            </w:pPr>
            <w:r w:rsidRPr="00485E29">
              <w:t>Administraţia Sectorulului1-6 a Finanţelor Publice</w:t>
            </w:r>
          </w:p>
          <w:p w:rsidR="006C6305" w:rsidRPr="00485E29" w:rsidRDefault="006C6305" w:rsidP="00485E29">
            <w:pPr>
              <w:jc w:val="center"/>
            </w:pPr>
          </w:p>
          <w:p w:rsidR="006C6305" w:rsidRPr="00485E29" w:rsidRDefault="006C6305" w:rsidP="00485E29">
            <w:pPr>
              <w:jc w:val="center"/>
            </w:pPr>
            <w:r w:rsidRPr="00485E29">
              <w:t>Administraţia Fiscală pentru Contribuabili Mijlocii</w:t>
            </w:r>
          </w:p>
          <w:p w:rsidR="006C6305" w:rsidRPr="00485E29" w:rsidRDefault="006C6305" w:rsidP="00485E29">
            <w:pPr>
              <w:jc w:val="center"/>
            </w:pPr>
          </w:p>
          <w:p w:rsidR="006C6305" w:rsidRPr="00485E29" w:rsidRDefault="006C6305" w:rsidP="00485E29">
            <w:pPr>
              <w:jc w:val="center"/>
            </w:pPr>
            <w:r w:rsidRPr="00485E29">
              <w:t>Administraţia Fiscală pentru Contribuabili Nerezidenţi</w:t>
            </w:r>
          </w:p>
        </w:tc>
        <w:tc>
          <w:tcPr>
            <w:tcW w:w="2036"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pStyle w:val="Heading3"/>
              <w:jc w:val="both"/>
              <w:rPr>
                <w:b w:val="0"/>
                <w:sz w:val="24"/>
                <w:szCs w:val="24"/>
              </w:rPr>
            </w:pPr>
          </w:p>
        </w:tc>
      </w:tr>
      <w:tr w:rsidR="006C6305"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6C6305" w:rsidRPr="00485E29" w:rsidRDefault="006C63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C6305" w:rsidRPr="00E30770" w:rsidRDefault="006C6305" w:rsidP="00485E29">
            <w:pPr>
              <w:snapToGrid w:val="0"/>
              <w:jc w:val="both"/>
              <w:rPr>
                <w:lang w:val="en-US"/>
              </w:rPr>
            </w:pPr>
            <w:r w:rsidRPr="00E30770">
              <w:t>Îmbunătăţirea conformării voluntare</w:t>
            </w:r>
          </w:p>
        </w:tc>
        <w:tc>
          <w:tcPr>
            <w:tcW w:w="3814" w:type="dxa"/>
            <w:tcBorders>
              <w:top w:val="single" w:sz="6" w:space="0" w:color="auto"/>
              <w:left w:val="single" w:sz="6" w:space="0" w:color="auto"/>
              <w:bottom w:val="single" w:sz="6" w:space="0" w:color="auto"/>
              <w:right w:val="single" w:sz="6" w:space="0" w:color="auto"/>
            </w:tcBorders>
          </w:tcPr>
          <w:p w:rsidR="006C6305" w:rsidRPr="00E30770" w:rsidRDefault="006C6305" w:rsidP="00485E29">
            <w:pPr>
              <w:tabs>
                <w:tab w:val="left" w:pos="252"/>
              </w:tabs>
              <w:suppressAutoHyphens/>
              <w:snapToGrid w:val="0"/>
              <w:ind w:left="-108"/>
              <w:jc w:val="both"/>
            </w:pPr>
            <w:r w:rsidRPr="00E30770">
              <w:rPr>
                <w:lang w:val="en-US"/>
              </w:rPr>
              <w:t>D.G.R.F.P. Bucureşti va continua să acorde prioritate acţiunilor de prevenire şi combatere a  neconformării contribuabililor la declararea şi plata obligaţiilor fiscale prin:</w:t>
            </w:r>
          </w:p>
          <w:p w:rsidR="006C6305" w:rsidRPr="00485E29" w:rsidRDefault="006C6305" w:rsidP="00485E29">
            <w:pPr>
              <w:tabs>
                <w:tab w:val="left" w:pos="252"/>
              </w:tabs>
              <w:suppressAutoHyphens/>
              <w:snapToGrid w:val="0"/>
              <w:ind w:left="-108"/>
              <w:jc w:val="both"/>
            </w:pPr>
          </w:p>
          <w:p w:rsidR="006C6305" w:rsidRPr="00485E29" w:rsidRDefault="006C6305" w:rsidP="00E30770">
            <w:pPr>
              <w:tabs>
                <w:tab w:val="left" w:pos="252"/>
              </w:tabs>
              <w:suppressAutoHyphens/>
              <w:snapToGrid w:val="0"/>
              <w:jc w:val="both"/>
            </w:pPr>
            <w:r w:rsidRPr="00485E29">
              <w:rPr>
                <w:lang w:val="en-US"/>
              </w:rPr>
              <w:t>creşterea calităţii serviciilor oferite contribuabililor, ca prim instrument prin care aceştia să fie încurajaţi să se conformeze la declararea şi plata obligaţiilor fiscale;</w:t>
            </w:r>
          </w:p>
          <w:p w:rsidR="006C6305" w:rsidRPr="00485E29" w:rsidRDefault="006C6305" w:rsidP="00E30770">
            <w:pPr>
              <w:tabs>
                <w:tab w:val="left" w:pos="252"/>
              </w:tabs>
              <w:suppressAutoHyphens/>
              <w:snapToGrid w:val="0"/>
              <w:jc w:val="both"/>
              <w:rPr>
                <w:b/>
              </w:rPr>
            </w:pPr>
            <w:r w:rsidRPr="00485E29">
              <w:t>op</w:t>
            </w:r>
            <w:r w:rsidRPr="00485E29">
              <w:rPr>
                <w:lang w:val="en-US"/>
              </w:rPr>
              <w:t>timizarea  organizării activităţii de executare silită care să conducă la o mai mare reactivitate a administraţiilor fiscale în atenţionarea debitorilor şi reducerea nivelului arieratelor bugetare.</w:t>
            </w:r>
          </w:p>
        </w:tc>
        <w:tc>
          <w:tcPr>
            <w:tcW w:w="1980" w:type="dxa"/>
            <w:tcBorders>
              <w:top w:val="single" w:sz="6" w:space="0" w:color="auto"/>
              <w:left w:val="single" w:sz="6" w:space="0" w:color="auto"/>
              <w:bottom w:val="single" w:sz="6" w:space="0" w:color="auto"/>
              <w:right w:val="single" w:sz="6" w:space="0" w:color="auto"/>
            </w:tcBorders>
            <w:vAlign w:val="center"/>
          </w:tcPr>
          <w:p w:rsidR="006C6305" w:rsidRPr="00485E29" w:rsidRDefault="006C6305" w:rsidP="00485E29">
            <w:pPr>
              <w:snapToGrid w:val="0"/>
              <w:jc w:val="both"/>
              <w:rPr>
                <w:b/>
              </w:rPr>
            </w:pPr>
          </w:p>
        </w:tc>
        <w:tc>
          <w:tcPr>
            <w:tcW w:w="216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snapToGrid w:val="0"/>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6C6305" w:rsidRPr="00485E29" w:rsidRDefault="006C6305" w:rsidP="00485E29">
            <w:pPr>
              <w:snapToGrid w:val="0"/>
              <w:jc w:val="center"/>
            </w:pPr>
            <w:r w:rsidRPr="00485E29">
              <w:t>D.G.R.F.P.B.</w:t>
            </w:r>
          </w:p>
          <w:p w:rsidR="006C6305" w:rsidRPr="00485E29" w:rsidRDefault="006C6305" w:rsidP="00485E29">
            <w:pPr>
              <w:snapToGrid w:val="0"/>
              <w:jc w:val="center"/>
            </w:pPr>
          </w:p>
          <w:p w:rsidR="006C6305" w:rsidRPr="00485E29" w:rsidRDefault="006C6305" w:rsidP="00485E29">
            <w:pPr>
              <w:snapToGrid w:val="0"/>
              <w:jc w:val="center"/>
            </w:pPr>
            <w:r w:rsidRPr="00485E29">
              <w:t>Administraţia Judeţeană a Finanţelor Publice Ilfov</w:t>
            </w:r>
          </w:p>
          <w:p w:rsidR="006C6305" w:rsidRPr="00485E29" w:rsidRDefault="006C6305" w:rsidP="00485E29">
            <w:pPr>
              <w:snapToGrid w:val="0"/>
              <w:jc w:val="center"/>
            </w:pPr>
          </w:p>
          <w:p w:rsidR="006C6305" w:rsidRPr="00485E29" w:rsidRDefault="006C6305" w:rsidP="00485E29">
            <w:pPr>
              <w:snapToGrid w:val="0"/>
              <w:jc w:val="center"/>
            </w:pPr>
            <w:r w:rsidRPr="00485E29">
              <w:t>Administraţia Sectorulului1-6 a Finanţelor Publice</w:t>
            </w:r>
          </w:p>
          <w:p w:rsidR="006C6305" w:rsidRPr="00485E29" w:rsidRDefault="006C6305" w:rsidP="00485E29">
            <w:pPr>
              <w:snapToGrid w:val="0"/>
              <w:jc w:val="center"/>
            </w:pPr>
          </w:p>
          <w:p w:rsidR="006C6305" w:rsidRPr="00485E29" w:rsidRDefault="006C6305" w:rsidP="00485E29">
            <w:pPr>
              <w:snapToGrid w:val="0"/>
              <w:jc w:val="center"/>
            </w:pPr>
            <w:r w:rsidRPr="00485E29">
              <w:t>Administraţia Fiscală pentru Contribuabili Mijlocii</w:t>
            </w:r>
          </w:p>
          <w:p w:rsidR="006C6305" w:rsidRPr="00485E29" w:rsidRDefault="006C6305" w:rsidP="00485E29">
            <w:pPr>
              <w:snapToGrid w:val="0"/>
              <w:jc w:val="center"/>
            </w:pPr>
          </w:p>
          <w:p w:rsidR="006C6305" w:rsidRPr="00485E29" w:rsidRDefault="006C6305" w:rsidP="00485E29">
            <w:pPr>
              <w:snapToGrid w:val="0"/>
              <w:jc w:val="center"/>
            </w:pPr>
          </w:p>
        </w:tc>
        <w:tc>
          <w:tcPr>
            <w:tcW w:w="2036"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pStyle w:val="Heading3"/>
              <w:jc w:val="both"/>
              <w:rPr>
                <w:b w:val="0"/>
                <w:sz w:val="24"/>
                <w:szCs w:val="24"/>
              </w:rPr>
            </w:pPr>
          </w:p>
        </w:tc>
      </w:tr>
      <w:tr w:rsidR="006C6305"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6C6305" w:rsidRPr="00485E29" w:rsidRDefault="006C63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snapToGrid w:val="0"/>
              <w:jc w:val="both"/>
              <w:rPr>
                <w:b/>
                <w:i/>
              </w:rPr>
            </w:pPr>
          </w:p>
        </w:tc>
        <w:tc>
          <w:tcPr>
            <w:tcW w:w="3814" w:type="dxa"/>
            <w:tcBorders>
              <w:top w:val="single" w:sz="6" w:space="0" w:color="auto"/>
              <w:left w:val="single" w:sz="6" w:space="0" w:color="auto"/>
              <w:bottom w:val="single" w:sz="6" w:space="0" w:color="auto"/>
              <w:right w:val="single" w:sz="6" w:space="0" w:color="auto"/>
            </w:tcBorders>
            <w:vAlign w:val="center"/>
          </w:tcPr>
          <w:p w:rsidR="006C6305" w:rsidRPr="00485E29" w:rsidRDefault="006C6305" w:rsidP="00E30770">
            <w:pPr>
              <w:pStyle w:val="Default"/>
              <w:tabs>
                <w:tab w:val="left" w:pos="252"/>
              </w:tabs>
              <w:jc w:val="both"/>
              <w:rPr>
                <w:iCs/>
                <w:color w:val="auto"/>
                <w:lang w:val="ro-RO" w:eastAsia="ro-RO"/>
              </w:rPr>
            </w:pPr>
            <w:r w:rsidRPr="00485E29">
              <w:t xml:space="preserve">extinderea comunicării în relaţia cu contribuabilul prin asigurarea de asistenţă şi îndrumare specializată, pe categorii de contribuabili; </w:t>
            </w:r>
          </w:p>
          <w:p w:rsidR="006C6305" w:rsidRPr="00485E29" w:rsidRDefault="006C6305" w:rsidP="00E30770">
            <w:pPr>
              <w:pStyle w:val="Default"/>
              <w:tabs>
                <w:tab w:val="left" w:pos="252"/>
              </w:tabs>
              <w:jc w:val="both"/>
              <w:rPr>
                <w:lang w:eastAsia="ro-RO"/>
              </w:rPr>
            </w:pPr>
            <w:r w:rsidRPr="00485E29">
              <w:rPr>
                <w:iCs/>
                <w:color w:val="auto"/>
                <w:lang w:val="ro-RO" w:eastAsia="ro-RO"/>
              </w:rPr>
              <w:t>o mai bună orientare către contribuabil, care să conducă la îmbunătăţirea conformării voluntare prin înlăturarea barierelor de înregistrare şi plată a taxelor şi impozitelor şi implicit eficientizarea mediului de afaceri;</w:t>
            </w:r>
          </w:p>
          <w:p w:rsidR="006C6305" w:rsidRPr="00485E29" w:rsidRDefault="006C6305" w:rsidP="00E30770">
            <w:pPr>
              <w:tabs>
                <w:tab w:val="left" w:pos="252"/>
              </w:tabs>
              <w:suppressAutoHyphens/>
              <w:jc w:val="both"/>
            </w:pPr>
            <w:r w:rsidRPr="00485E29">
              <w:t xml:space="preserve">continuarea aplicării sistemului stabil de înlesniri la plata obligaţiilor </w:t>
            </w:r>
            <w:r w:rsidRPr="00485E29">
              <w:lastRenderedPageBreak/>
              <w:t xml:space="preserve">pentru contribuabilii aflaţi în dificultate generată de lipsa temporară a disponibilităţilor băneşti, măsură ce vine în sprijinul mediului de afaceri şi care are drept scop impulsionarea încasărilor bugetare, precum şi reducerea arieratelor bugetare. </w:t>
            </w:r>
          </w:p>
          <w:p w:rsidR="006C6305" w:rsidRPr="00485E29" w:rsidRDefault="006C6305" w:rsidP="00E30770">
            <w:pPr>
              <w:tabs>
                <w:tab w:val="left" w:pos="252"/>
              </w:tabs>
              <w:suppressAutoHyphens/>
              <w:jc w:val="both"/>
              <w:rPr>
                <w:color w:val="000000"/>
              </w:rPr>
            </w:pPr>
            <w:r w:rsidRPr="00485E29">
              <w:t>ap</w:t>
            </w:r>
            <w:r w:rsidRPr="00485E29">
              <w:rPr>
                <w:color w:val="000000"/>
              </w:rPr>
              <w:t>licarea unui tratament unitar pentru contribuabili, care să asigure evitarea subiectivismului şi reducerea suspiciunilor de corupţie, ca obiectiv fundamental pentru un mediu de afaceri sănătos;</w:t>
            </w:r>
          </w:p>
          <w:p w:rsidR="006C6305" w:rsidRPr="00485E29" w:rsidRDefault="006C6305" w:rsidP="00E30770">
            <w:pPr>
              <w:tabs>
                <w:tab w:val="left" w:pos="252"/>
              </w:tabs>
              <w:suppressAutoHyphens/>
              <w:jc w:val="both"/>
            </w:pPr>
            <w:r w:rsidRPr="00485E29">
              <w:rPr>
                <w:color w:val="000000"/>
              </w:rPr>
              <w:t>dezvoltarea relaţiilor interinstituţionale cu privire la realizarea unui sistem electronic eficient în aplicarea măsurilor de executare silită, care să ţină cont atât de interesul legitim al statului, cât şi de drepturile şi obligaţiile debitorului urmărit.</w:t>
            </w:r>
          </w:p>
          <w:p w:rsidR="006C6305" w:rsidRPr="00485E29" w:rsidRDefault="006C6305" w:rsidP="00485E29">
            <w:pPr>
              <w:tabs>
                <w:tab w:val="left" w:pos="252"/>
              </w:tabs>
              <w:ind w:left="252" w:hanging="360"/>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6C6305" w:rsidRPr="00485E29" w:rsidRDefault="006C6305" w:rsidP="00485E29">
            <w:pPr>
              <w:snapToGrid w:val="0"/>
              <w:jc w:val="both"/>
              <w:rPr>
                <w:b/>
              </w:rPr>
            </w:pPr>
          </w:p>
        </w:tc>
        <w:tc>
          <w:tcPr>
            <w:tcW w:w="216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snapToGrid w:val="0"/>
              <w:jc w:val="both"/>
            </w:pPr>
          </w:p>
        </w:tc>
        <w:tc>
          <w:tcPr>
            <w:tcW w:w="198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snapToGrid w:val="0"/>
              <w:jc w:val="center"/>
            </w:pPr>
            <w:r w:rsidRPr="00485E29">
              <w:t>Administraţia Fiscală pentru Contribuabili Nerezidenţi</w:t>
            </w:r>
          </w:p>
        </w:tc>
        <w:tc>
          <w:tcPr>
            <w:tcW w:w="2036"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pStyle w:val="Heading3"/>
              <w:jc w:val="both"/>
              <w:rPr>
                <w:b w:val="0"/>
                <w:sz w:val="24"/>
                <w:szCs w:val="24"/>
              </w:rPr>
            </w:pPr>
          </w:p>
        </w:tc>
      </w:tr>
      <w:tr w:rsidR="006C6305"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6C6305" w:rsidRPr="00485E29" w:rsidRDefault="006C63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C6305" w:rsidRPr="00E30770" w:rsidRDefault="006C6305" w:rsidP="00485E29">
            <w:pPr>
              <w:jc w:val="both"/>
              <w:rPr>
                <w:bCs/>
              </w:rPr>
            </w:pPr>
            <w:r w:rsidRPr="00E30770">
              <w:t>Combaterea fermă a evaziunii fiscale</w:t>
            </w:r>
          </w:p>
        </w:tc>
        <w:tc>
          <w:tcPr>
            <w:tcW w:w="3814" w:type="dxa"/>
            <w:tcBorders>
              <w:top w:val="single" w:sz="6" w:space="0" w:color="auto"/>
              <w:left w:val="single" w:sz="6" w:space="0" w:color="auto"/>
              <w:bottom w:val="single" w:sz="6" w:space="0" w:color="auto"/>
              <w:right w:val="single" w:sz="6" w:space="0" w:color="auto"/>
            </w:tcBorders>
            <w:vAlign w:val="center"/>
          </w:tcPr>
          <w:p w:rsidR="006C6305" w:rsidRPr="00E30770" w:rsidRDefault="006C6305" w:rsidP="00485E29">
            <w:pPr>
              <w:tabs>
                <w:tab w:val="left" w:pos="252"/>
              </w:tabs>
              <w:ind w:left="-108"/>
              <w:jc w:val="both"/>
            </w:pPr>
            <w:r w:rsidRPr="00E30770">
              <w:rPr>
                <w:bCs/>
              </w:rPr>
              <w:t xml:space="preserve"> Activitatea de control fiscal </w:t>
            </w:r>
          </w:p>
          <w:p w:rsidR="006C6305" w:rsidRPr="00E30770" w:rsidRDefault="006C6305" w:rsidP="00E30770">
            <w:pPr>
              <w:tabs>
                <w:tab w:val="left" w:pos="252"/>
              </w:tabs>
              <w:jc w:val="both"/>
              <w:rPr>
                <w:bCs/>
                <w:iCs/>
              </w:rPr>
            </w:pPr>
            <w:r w:rsidRPr="00E30770">
              <w:rPr>
                <w:bCs/>
                <w:iCs/>
              </w:rPr>
              <w:t>Creşterea eficienţei activităţii de inspecţie fiscală:</w:t>
            </w:r>
            <w:r w:rsidR="00E30770">
              <w:rPr>
                <w:bCs/>
                <w:iCs/>
              </w:rPr>
              <w:t xml:space="preserve"> </w:t>
            </w:r>
            <w:r w:rsidRPr="00E30770">
              <w:rPr>
                <w:bCs/>
              </w:rPr>
              <w:t>verificarea cu prioritate a contribuabililor şi domeniilor cu risc fiscal ridical, pe baza analizei de risc perfecţionate;</w:t>
            </w:r>
            <w:r w:rsidR="00E30770">
              <w:rPr>
                <w:bCs/>
                <w:iCs/>
              </w:rPr>
              <w:t xml:space="preserve"> </w:t>
            </w:r>
            <w:r w:rsidRPr="00E30770">
              <w:rPr>
                <w:bCs/>
              </w:rPr>
              <w:t>creşterea funcţiei preventive a controlului fiscal;</w:t>
            </w:r>
            <w:r w:rsidR="00E30770">
              <w:rPr>
                <w:bCs/>
                <w:iCs/>
              </w:rPr>
              <w:t xml:space="preserve"> </w:t>
            </w:r>
            <w:r w:rsidRPr="00E30770">
              <w:t>dezvoltarea unor noi arii de control;</w:t>
            </w:r>
          </w:p>
          <w:p w:rsidR="006C6305" w:rsidRPr="00E30770" w:rsidRDefault="006C6305" w:rsidP="00485E29">
            <w:pPr>
              <w:tabs>
                <w:tab w:val="left" w:pos="252"/>
              </w:tabs>
              <w:suppressAutoHyphens/>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6C6305" w:rsidRPr="00485E29" w:rsidRDefault="006C6305" w:rsidP="00485E29">
            <w:pPr>
              <w:snapToGrid w:val="0"/>
              <w:jc w:val="both"/>
              <w:rPr>
                <w:b/>
              </w:rPr>
            </w:pPr>
          </w:p>
        </w:tc>
        <w:tc>
          <w:tcPr>
            <w:tcW w:w="216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snapToGrid w:val="0"/>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snapToGrid w:val="0"/>
              <w:jc w:val="center"/>
            </w:pPr>
            <w:r w:rsidRPr="00485E29">
              <w:t>Structura de Inspecţie fiscală D.G.R.F.P.B. aparat propriu şi unităţi subordonate</w:t>
            </w:r>
          </w:p>
        </w:tc>
        <w:tc>
          <w:tcPr>
            <w:tcW w:w="2036"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pStyle w:val="Heading3"/>
              <w:jc w:val="both"/>
              <w:rPr>
                <w:b w:val="0"/>
                <w:sz w:val="24"/>
                <w:szCs w:val="24"/>
              </w:rPr>
            </w:pPr>
          </w:p>
        </w:tc>
      </w:tr>
      <w:tr w:rsidR="006C6305"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6C6305" w:rsidRPr="00485E29" w:rsidRDefault="006C63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jc w:val="both"/>
              <w:rPr>
                <w:b/>
                <w:i/>
              </w:rPr>
            </w:pPr>
          </w:p>
        </w:tc>
        <w:tc>
          <w:tcPr>
            <w:tcW w:w="3814" w:type="dxa"/>
            <w:tcBorders>
              <w:top w:val="single" w:sz="6" w:space="0" w:color="auto"/>
              <w:left w:val="single" w:sz="6" w:space="0" w:color="auto"/>
              <w:bottom w:val="single" w:sz="6" w:space="0" w:color="auto"/>
              <w:right w:val="single" w:sz="6" w:space="0" w:color="auto"/>
            </w:tcBorders>
            <w:vAlign w:val="center"/>
          </w:tcPr>
          <w:p w:rsidR="006C6305" w:rsidRPr="00485E29" w:rsidRDefault="006C6305" w:rsidP="00485E29">
            <w:pPr>
              <w:tabs>
                <w:tab w:val="left" w:pos="252"/>
              </w:tabs>
              <w:suppressAutoHyphens/>
              <w:jc w:val="both"/>
            </w:pPr>
            <w:r w:rsidRPr="00E30770">
              <w:rPr>
                <w:iCs/>
              </w:rPr>
              <w:t>Combaterea fraudei la TVA</w:t>
            </w:r>
            <w:r w:rsidRPr="00485E29">
              <w:t>:</w:t>
            </w:r>
            <w:r w:rsidR="00E30770">
              <w:t xml:space="preserve"> </w:t>
            </w:r>
            <w:r w:rsidRPr="00485E29">
              <w:t xml:space="preserve">prevenirea şi combaterea fraudei intracomunitare, prin perfecţionarea </w:t>
            </w:r>
            <w:r w:rsidRPr="00485E29">
              <w:lastRenderedPageBreak/>
              <w:t>tehnicilor, metodelor şi abilităţilor de control;</w:t>
            </w:r>
          </w:p>
          <w:p w:rsidR="006C6305" w:rsidRPr="00485E29" w:rsidRDefault="006C6305" w:rsidP="00E30770">
            <w:pPr>
              <w:tabs>
                <w:tab w:val="left" w:pos="252"/>
              </w:tabs>
              <w:suppressAutoHyphens/>
              <w:jc w:val="both"/>
            </w:pPr>
            <w:r w:rsidRPr="00E30770">
              <w:rPr>
                <w:iCs/>
              </w:rPr>
              <w:t>Dezvoltarea activităţii de informaţii fiscale:</w:t>
            </w:r>
            <w:r w:rsidR="00E30770">
              <w:t xml:space="preserve"> </w:t>
            </w:r>
            <w:r w:rsidRPr="00485E29">
              <w:t>îmbunătăţirea şi extinderea surselor de informaţii, concomitent cu îmbunătăţirea calităţii acestora, urmărindu-se schimbul de informaţii atât pe plan naţional cât şi informaţii cu statele membre ale Uniunii Europene.</w:t>
            </w:r>
          </w:p>
          <w:p w:rsidR="006C6305" w:rsidRPr="00485E29" w:rsidRDefault="006C6305" w:rsidP="00485E29">
            <w:pPr>
              <w:tabs>
                <w:tab w:val="left" w:pos="252"/>
              </w:tabs>
              <w:suppressAutoHyphens/>
              <w:jc w:val="both"/>
            </w:pPr>
          </w:p>
          <w:p w:rsidR="006C6305" w:rsidRPr="00E30770" w:rsidRDefault="006C6305" w:rsidP="00485E29">
            <w:pPr>
              <w:tabs>
                <w:tab w:val="left" w:pos="252"/>
              </w:tabs>
              <w:suppressAutoHyphens/>
              <w:jc w:val="both"/>
            </w:pPr>
            <w:r w:rsidRPr="00E30770">
              <w:rPr>
                <w:iCs/>
              </w:rPr>
              <w:t>Îmbunătăţirea calităţii actului de control</w:t>
            </w:r>
          </w:p>
          <w:p w:rsidR="006C6305" w:rsidRPr="00485E29" w:rsidRDefault="006C6305" w:rsidP="00485E29">
            <w:pPr>
              <w:tabs>
                <w:tab w:val="left" w:pos="252"/>
              </w:tabs>
              <w:suppressAutoHyphens/>
              <w:jc w:val="both"/>
              <w:rPr>
                <w:iCs/>
              </w:rPr>
            </w:pPr>
            <w:r w:rsidRPr="00E30770">
              <w:t>Activitatea de control vamal</w:t>
            </w:r>
            <w:r w:rsidRPr="00485E29">
              <w:rPr>
                <w:i/>
              </w:rPr>
              <w:t>:</w:t>
            </w:r>
          </w:p>
          <w:p w:rsidR="006C6305" w:rsidRPr="00E30770" w:rsidRDefault="006C6305" w:rsidP="00E30770">
            <w:pPr>
              <w:pStyle w:val="FootnoteText"/>
              <w:tabs>
                <w:tab w:val="left" w:pos="252"/>
                <w:tab w:val="left" w:pos="4875"/>
              </w:tabs>
              <w:jc w:val="both"/>
              <w:rPr>
                <w:iCs/>
                <w:sz w:val="24"/>
                <w:szCs w:val="24"/>
                <w:lang w:val="ro-RO"/>
              </w:rPr>
            </w:pPr>
            <w:r w:rsidRPr="00485E29">
              <w:rPr>
                <w:iCs/>
                <w:sz w:val="24"/>
                <w:szCs w:val="24"/>
                <w:lang w:val="it-IT"/>
              </w:rPr>
              <w:t>asigurarea unei cât mai bune pregătiri profesionale a tuturor lucrătorilor pe domenii de competenţă, nu numai prin pregătirea profesională continuă ci şi prin participarea la cursuri de instruire organizate de specialişti în domeniul vamal;</w:t>
            </w:r>
            <w:r w:rsidR="00E30770">
              <w:rPr>
                <w:iCs/>
                <w:sz w:val="24"/>
                <w:szCs w:val="24"/>
                <w:lang w:val="ro-RO"/>
              </w:rPr>
              <w:t xml:space="preserve"> </w:t>
            </w:r>
            <w:r w:rsidRPr="00485E29">
              <w:rPr>
                <w:iCs/>
                <w:sz w:val="24"/>
                <w:szCs w:val="24"/>
                <w:lang w:val="ro-RO"/>
              </w:rPr>
              <w:t>e</w:t>
            </w:r>
            <w:r w:rsidRPr="00485E29">
              <w:rPr>
                <w:sz w:val="24"/>
                <w:szCs w:val="24"/>
                <w:lang w:val="it-IT" w:eastAsia="ro-RO"/>
              </w:rPr>
              <w:t>xecutarea de controale operative inopinate la operatorii cu produse accizabile, produse energetice, alcool, tutun, s.a., în vederea identificării situaţiilor de încălcare a reglementărilor fiscale şi aplicării măsurilor care se impun;</w:t>
            </w:r>
            <w:r w:rsidR="00E30770">
              <w:rPr>
                <w:iCs/>
                <w:sz w:val="24"/>
                <w:szCs w:val="24"/>
                <w:lang w:val="ro-RO"/>
              </w:rPr>
              <w:t xml:space="preserve"> </w:t>
            </w:r>
            <w:r w:rsidRPr="00485E29">
              <w:rPr>
                <w:sz w:val="24"/>
                <w:szCs w:val="24"/>
                <w:lang w:val="ro-RO" w:eastAsia="ro-RO"/>
              </w:rPr>
              <w:t>c</w:t>
            </w:r>
            <w:r w:rsidRPr="00485E29">
              <w:rPr>
                <w:bCs/>
                <w:sz w:val="24"/>
                <w:szCs w:val="24"/>
                <w:lang w:val="ro-RO" w:eastAsia="ro-RO"/>
              </w:rPr>
              <w:t>reşterea numărului de acţiuni ale echipelor mobile, prin prezenţa mai activă în teren şi prin efectuarea controalelor în trafic;</w:t>
            </w:r>
            <w:r w:rsidR="00E30770">
              <w:rPr>
                <w:iCs/>
                <w:sz w:val="24"/>
                <w:szCs w:val="24"/>
                <w:lang w:val="ro-RO"/>
              </w:rPr>
              <w:t xml:space="preserve"> </w:t>
            </w:r>
            <w:r w:rsidRPr="00485E29">
              <w:rPr>
                <w:bCs/>
                <w:sz w:val="24"/>
                <w:szCs w:val="24"/>
                <w:lang w:val="ro-RO" w:eastAsia="ro-RO"/>
              </w:rPr>
              <w:t xml:space="preserve">întărirea structurilor de supraveghere a mişcării produselor accizabile; </w:t>
            </w:r>
            <w:r w:rsidR="00E30770">
              <w:rPr>
                <w:iCs/>
                <w:sz w:val="24"/>
                <w:szCs w:val="24"/>
                <w:lang w:val="ro-RO"/>
              </w:rPr>
              <w:t xml:space="preserve"> </w:t>
            </w:r>
            <w:r w:rsidRPr="00485E29">
              <w:rPr>
                <w:bCs/>
                <w:sz w:val="24"/>
                <w:szCs w:val="24"/>
                <w:lang w:val="ro-RO" w:eastAsia="ro-RO"/>
              </w:rPr>
              <w:t xml:space="preserve">promovarea şi implementarea de măsuri privind supravegherea în </w:t>
            </w:r>
            <w:r w:rsidRPr="00485E29">
              <w:rPr>
                <w:bCs/>
                <w:sz w:val="24"/>
                <w:szCs w:val="24"/>
                <w:lang w:val="ro-RO" w:eastAsia="ro-RO"/>
              </w:rPr>
              <w:lastRenderedPageBreak/>
              <w:t xml:space="preserve">domeniul produselor accizabile şi a operaţiunilor de vămuire; </w:t>
            </w:r>
            <w:r w:rsidR="00E30770">
              <w:rPr>
                <w:iCs/>
                <w:sz w:val="24"/>
                <w:szCs w:val="24"/>
                <w:lang w:val="ro-RO"/>
              </w:rPr>
              <w:t xml:space="preserve"> </w:t>
            </w:r>
            <w:r w:rsidRPr="00485E29">
              <w:rPr>
                <w:bCs/>
                <w:sz w:val="24"/>
                <w:szCs w:val="24"/>
                <w:lang w:val="ro-RO" w:eastAsia="ro-RO"/>
              </w:rPr>
              <w:t>ur</w:t>
            </w:r>
            <w:r w:rsidRPr="00485E29">
              <w:rPr>
                <w:sz w:val="24"/>
                <w:szCs w:val="24"/>
                <w:lang w:val="it-IT" w:eastAsia="ro-RO"/>
              </w:rPr>
              <w:t>mărirea de către birourile vamale a încasării taxelor antidumping devenite definitive după perioada de</w:t>
            </w:r>
            <w:r w:rsidRPr="00485E29">
              <w:rPr>
                <w:rFonts w:eastAsia="Arial"/>
                <w:sz w:val="24"/>
                <w:szCs w:val="24"/>
                <w:lang w:val="it-IT" w:eastAsia="ro-RO"/>
              </w:rPr>
              <w:t xml:space="preserve"> </w:t>
            </w:r>
            <w:r w:rsidRPr="00485E29">
              <w:rPr>
                <w:sz w:val="24"/>
                <w:szCs w:val="24"/>
                <w:lang w:val="it-IT" w:eastAsia="ro-RO"/>
              </w:rPr>
              <w:t>anchetă.</w:t>
            </w:r>
            <w:r w:rsidR="00E30770">
              <w:rPr>
                <w:iCs/>
                <w:sz w:val="24"/>
                <w:szCs w:val="24"/>
                <w:lang w:val="ro-RO"/>
              </w:rPr>
              <w:t xml:space="preserve"> </w:t>
            </w:r>
            <w:r w:rsidRPr="00485E29">
              <w:rPr>
                <w:sz w:val="24"/>
                <w:szCs w:val="24"/>
                <w:lang w:val="ro-RO" w:eastAsia="ro-RO"/>
              </w:rPr>
              <w:t xml:space="preserve">monitorizarea permanentă a informaţiilor din </w:t>
            </w:r>
            <w:r w:rsidRPr="00485E29">
              <w:rPr>
                <w:sz w:val="24"/>
                <w:szCs w:val="24"/>
                <w:lang w:val="it-IT" w:eastAsia="ro-RO"/>
              </w:rPr>
              <w:t>baza de date, în vederea i</w:t>
            </w:r>
            <w:r w:rsidRPr="00485E29">
              <w:rPr>
                <w:sz w:val="24"/>
                <w:szCs w:val="24"/>
                <w:lang w:val="ro-RO" w:eastAsia="ro-RO"/>
              </w:rPr>
              <w:t>dentificării</w:t>
            </w:r>
            <w:r w:rsidRPr="00485E29">
              <w:rPr>
                <w:sz w:val="24"/>
                <w:szCs w:val="24"/>
                <w:lang w:val="it-IT" w:eastAsia="ro-RO"/>
              </w:rPr>
              <w:t xml:space="preserve"> de profile de risc bazate pe analiza de risc locală şi pe informaţiile disponibile la nivelul biroului vamal.</w:t>
            </w:r>
          </w:p>
        </w:tc>
        <w:tc>
          <w:tcPr>
            <w:tcW w:w="1980" w:type="dxa"/>
            <w:tcBorders>
              <w:top w:val="single" w:sz="6" w:space="0" w:color="auto"/>
              <w:left w:val="single" w:sz="6" w:space="0" w:color="auto"/>
              <w:bottom w:val="single" w:sz="6" w:space="0" w:color="auto"/>
              <w:right w:val="single" w:sz="6" w:space="0" w:color="auto"/>
            </w:tcBorders>
            <w:vAlign w:val="center"/>
          </w:tcPr>
          <w:p w:rsidR="006C6305" w:rsidRPr="00485E29" w:rsidRDefault="006C6305" w:rsidP="00485E29">
            <w:pPr>
              <w:snapToGrid w:val="0"/>
              <w:jc w:val="both"/>
              <w:rPr>
                <w:b/>
              </w:rPr>
            </w:pPr>
          </w:p>
        </w:tc>
        <w:tc>
          <w:tcPr>
            <w:tcW w:w="216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jc w:val="center"/>
            </w:pPr>
            <w:r w:rsidRPr="00485E29">
              <w:t>Direcţia Regională Vamală</w:t>
            </w:r>
          </w:p>
        </w:tc>
        <w:tc>
          <w:tcPr>
            <w:tcW w:w="2036"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pStyle w:val="Heading3"/>
              <w:jc w:val="both"/>
              <w:rPr>
                <w:b w:val="0"/>
                <w:sz w:val="24"/>
                <w:szCs w:val="24"/>
              </w:rPr>
            </w:pPr>
          </w:p>
        </w:tc>
      </w:tr>
      <w:tr w:rsidR="006C6305" w:rsidRPr="00485E29" w:rsidTr="001A5F90">
        <w:trPr>
          <w:trHeight w:val="85"/>
          <w:jc w:val="center"/>
        </w:trPr>
        <w:tc>
          <w:tcPr>
            <w:tcW w:w="545" w:type="dxa"/>
            <w:tcBorders>
              <w:top w:val="single" w:sz="6" w:space="0" w:color="auto"/>
              <w:left w:val="single" w:sz="6" w:space="0" w:color="auto"/>
              <w:bottom w:val="single" w:sz="4" w:space="0" w:color="auto"/>
              <w:right w:val="single" w:sz="6" w:space="0" w:color="auto"/>
            </w:tcBorders>
          </w:tcPr>
          <w:p w:rsidR="006C6305" w:rsidRPr="00485E29" w:rsidRDefault="006C630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C6305" w:rsidRPr="00E30770" w:rsidRDefault="006C6305" w:rsidP="00485E29">
            <w:pPr>
              <w:pStyle w:val="Default"/>
              <w:snapToGrid w:val="0"/>
              <w:jc w:val="both"/>
              <w:rPr>
                <w:lang w:val="ro-RO"/>
              </w:rPr>
            </w:pPr>
            <w:r w:rsidRPr="00E30770">
              <w:rPr>
                <w:iCs/>
                <w:lang w:val="ro-RO"/>
              </w:rPr>
              <w:t xml:space="preserve">Prestarea de servicii moderne,  diversificate şi de calitate, care să aducă beneficii atât administraţiei fiscale cât şi contribuabililor. </w:t>
            </w:r>
          </w:p>
          <w:p w:rsidR="006C6305" w:rsidRPr="00485E29" w:rsidRDefault="006C6305" w:rsidP="00485E29">
            <w:pPr>
              <w:snapToGrid w:val="0"/>
              <w:jc w:val="both"/>
              <w:rPr>
                <w:b/>
              </w:rPr>
            </w:pPr>
          </w:p>
        </w:tc>
        <w:tc>
          <w:tcPr>
            <w:tcW w:w="3814" w:type="dxa"/>
            <w:tcBorders>
              <w:top w:val="single" w:sz="6" w:space="0" w:color="auto"/>
              <w:left w:val="single" w:sz="6" w:space="0" w:color="auto"/>
              <w:bottom w:val="single" w:sz="6" w:space="0" w:color="auto"/>
              <w:right w:val="single" w:sz="6" w:space="0" w:color="auto"/>
            </w:tcBorders>
            <w:vAlign w:val="center"/>
          </w:tcPr>
          <w:p w:rsidR="006C6305" w:rsidRPr="00E30770" w:rsidRDefault="006C6305" w:rsidP="00E30770">
            <w:pPr>
              <w:pStyle w:val="Default"/>
              <w:tabs>
                <w:tab w:val="left" w:pos="372"/>
              </w:tabs>
              <w:ind w:left="12"/>
              <w:jc w:val="both"/>
              <w:rPr>
                <w:iCs/>
                <w:lang w:val="ro-RO"/>
              </w:rPr>
            </w:pPr>
            <w:r w:rsidRPr="00E30770">
              <w:rPr>
                <w:iCs/>
                <w:lang w:val="ro-RO"/>
              </w:rPr>
              <w:t>Dezvoltarea unei administraţii fiscale bazată pe auto-evaluare, pe managementul conformării în funcţie de risc, pe comunicarea eficientă cu contribuabilii şi pe o resursă umană bine pregătită şi profesionistă, urmărindu-se în principal, următoarele:</w:t>
            </w:r>
          </w:p>
          <w:p w:rsidR="006C6305" w:rsidRPr="00E30770" w:rsidRDefault="006C6305" w:rsidP="00485E29">
            <w:pPr>
              <w:pStyle w:val="Default"/>
              <w:tabs>
                <w:tab w:val="left" w:pos="372"/>
              </w:tabs>
              <w:ind w:left="12"/>
              <w:jc w:val="both"/>
              <w:rPr>
                <w:iCs/>
                <w:lang w:val="ro-RO"/>
              </w:rPr>
            </w:pPr>
            <w:r w:rsidRPr="00E30770">
              <w:rPr>
                <w:iCs/>
                <w:lang w:val="ro-RO"/>
              </w:rPr>
              <w:t>I. Orientarea spre servicii la distanţă:</w:t>
            </w:r>
          </w:p>
          <w:p w:rsidR="006C6305" w:rsidRPr="00485E29" w:rsidRDefault="006C6305" w:rsidP="00E30770">
            <w:pPr>
              <w:pStyle w:val="Default"/>
              <w:tabs>
                <w:tab w:val="left" w:pos="372"/>
              </w:tabs>
              <w:jc w:val="both"/>
              <w:rPr>
                <w:color w:val="auto"/>
                <w:lang w:val="ro-RO"/>
              </w:rPr>
            </w:pPr>
            <w:r w:rsidRPr="00485E29">
              <w:rPr>
                <w:lang w:val="ro-RO"/>
              </w:rPr>
              <w:t>continuarea interacţiunii pe cale informatică cu contribuabilii, atât prin utilizarea mijloacelor electronice de transmitere la distanţă a informaţiilor şi înscrisurilor - serviciul “</w:t>
            </w:r>
            <w:r w:rsidRPr="00485E29">
              <w:rPr>
                <w:i/>
                <w:lang w:val="ro-RO"/>
              </w:rPr>
              <w:t>Spațiul Privat Virtual”,</w:t>
            </w:r>
            <w:r w:rsidRPr="00485E29">
              <w:rPr>
                <w:lang w:val="ro-RO"/>
              </w:rPr>
              <w:t xml:space="preserve"> cât şi prin a</w:t>
            </w:r>
            <w:r w:rsidRPr="00485E29">
              <w:rPr>
                <w:color w:val="auto"/>
                <w:lang w:val="ro-RO"/>
              </w:rPr>
              <w:t>nalizarea posibilităţii de extindere a acestui proiect pentru contribuabili persoane juridice, precum şi pentru alte categorii de documente şi informaţii;</w:t>
            </w:r>
          </w:p>
          <w:p w:rsidR="006C6305" w:rsidRPr="00485E29" w:rsidRDefault="006C6305" w:rsidP="00E30770">
            <w:pPr>
              <w:pStyle w:val="Default"/>
              <w:tabs>
                <w:tab w:val="left" w:pos="372"/>
              </w:tabs>
              <w:jc w:val="both"/>
              <w:rPr>
                <w:color w:val="auto"/>
                <w:lang w:val="ro-RO"/>
              </w:rPr>
            </w:pPr>
            <w:r w:rsidRPr="00485E29">
              <w:rPr>
                <w:color w:val="auto"/>
                <w:lang w:val="ro-RO"/>
              </w:rPr>
              <w:t xml:space="preserve">îmbunătăţirea asistenţei şi îndrumării contribuabililor - interacţiune de tip </w:t>
            </w:r>
            <w:r w:rsidRPr="00485E29">
              <w:rPr>
                <w:i/>
                <w:iCs/>
                <w:color w:val="auto"/>
                <w:lang w:val="ro-RO"/>
              </w:rPr>
              <w:t xml:space="preserve">call-center - </w:t>
            </w:r>
            <w:r w:rsidRPr="00485E29">
              <w:rPr>
                <w:color w:val="auto"/>
                <w:lang w:val="ro-RO"/>
              </w:rPr>
              <w:t xml:space="preserve">prin intermediul </w:t>
            </w:r>
            <w:r w:rsidRPr="00485E29">
              <w:rPr>
                <w:i/>
                <w:iCs/>
                <w:color w:val="auto"/>
                <w:lang w:val="ro-RO"/>
              </w:rPr>
              <w:t>numărului unic de telefon</w:t>
            </w:r>
            <w:r w:rsidRPr="00485E29">
              <w:rPr>
                <w:color w:val="auto"/>
                <w:lang w:val="ro-RO"/>
              </w:rPr>
              <w:t xml:space="preserve"> </w:t>
            </w:r>
            <w:r w:rsidRPr="00485E29">
              <w:rPr>
                <w:i/>
                <w:iCs/>
                <w:color w:val="auto"/>
                <w:lang w:val="ro-RO"/>
              </w:rPr>
              <w:t>031 403 9160</w:t>
            </w:r>
            <w:r w:rsidRPr="00485E29">
              <w:rPr>
                <w:color w:val="auto"/>
                <w:lang w:val="ro-RO"/>
              </w:rPr>
              <w:t xml:space="preserve"> pus la dispoziţia </w:t>
            </w:r>
            <w:r w:rsidRPr="00485E29">
              <w:rPr>
                <w:color w:val="auto"/>
                <w:lang w:val="ro-RO"/>
              </w:rPr>
              <w:lastRenderedPageBreak/>
              <w:t>contribuabililor;</w:t>
            </w:r>
          </w:p>
          <w:p w:rsidR="006C6305" w:rsidRPr="00485E29" w:rsidRDefault="006C6305" w:rsidP="00E30770">
            <w:pPr>
              <w:pStyle w:val="Default"/>
              <w:tabs>
                <w:tab w:val="left" w:pos="372"/>
              </w:tabs>
              <w:jc w:val="both"/>
            </w:pPr>
            <w:r w:rsidRPr="00485E29">
              <w:rPr>
                <w:color w:val="auto"/>
                <w:lang w:val="ro-RO"/>
              </w:rPr>
              <w:t xml:space="preserve">îmbunătăţirea interacţiunii de tip </w:t>
            </w:r>
            <w:r w:rsidRPr="00485E29">
              <w:rPr>
                <w:i/>
                <w:iCs/>
                <w:color w:val="auto"/>
                <w:lang w:val="ro-RO"/>
              </w:rPr>
              <w:t>„front-office” (ghişeu  unic)</w:t>
            </w:r>
            <w:r w:rsidRPr="00485E29">
              <w:rPr>
                <w:color w:val="auto"/>
                <w:lang w:val="ro-RO"/>
              </w:rPr>
              <w:t xml:space="preserve"> pentru relaţia cu contribuabilii/centre pentru primiri/audienţe, astfel încât deservirea contribuabililor la sediul unităţilor fiscale să fie realizată în condiţii optime.</w:t>
            </w:r>
          </w:p>
          <w:p w:rsidR="006C6305" w:rsidRPr="00485E29" w:rsidRDefault="006C6305" w:rsidP="00485E29">
            <w:pPr>
              <w:pStyle w:val="Default"/>
              <w:tabs>
                <w:tab w:val="left" w:pos="372"/>
              </w:tabs>
              <w:ind w:left="372" w:hanging="360"/>
              <w:jc w:val="both"/>
            </w:pPr>
          </w:p>
          <w:p w:rsidR="006C6305" w:rsidRPr="00E30770" w:rsidRDefault="006C6305" w:rsidP="00485E29">
            <w:pPr>
              <w:pStyle w:val="Default"/>
              <w:tabs>
                <w:tab w:val="left" w:pos="372"/>
              </w:tabs>
              <w:ind w:left="12"/>
              <w:jc w:val="both"/>
            </w:pPr>
            <w:r w:rsidRPr="00E30770">
              <w:rPr>
                <w:bCs/>
                <w:iCs/>
                <w:lang w:val="ro-RO" w:eastAsia="ro-RO"/>
              </w:rPr>
              <w:t xml:space="preserve">II. Asigurarea de asistenţă şi îndrumare specializată, pe categorii de contribuabili urmărindu-se: </w:t>
            </w:r>
          </w:p>
          <w:p w:rsidR="006C6305" w:rsidRPr="00485E29" w:rsidRDefault="006C6305" w:rsidP="00E30770">
            <w:pPr>
              <w:pStyle w:val="Default"/>
              <w:tabs>
                <w:tab w:val="left" w:pos="372"/>
              </w:tabs>
              <w:jc w:val="both"/>
              <w:rPr>
                <w:bCs/>
                <w:lang w:val="ro-RO" w:eastAsia="ro-RO"/>
              </w:rPr>
            </w:pPr>
            <w:r w:rsidRPr="00485E29">
              <w:rPr>
                <w:bCs/>
                <w:lang w:val="ro-RO" w:eastAsia="ro-RO"/>
              </w:rPr>
              <w:t xml:space="preserve">pregătirea continuă şi dedicată a angajaţilor; </w:t>
            </w:r>
          </w:p>
          <w:p w:rsidR="006C6305" w:rsidRPr="00485E29" w:rsidRDefault="006C6305" w:rsidP="00E30770">
            <w:pPr>
              <w:pStyle w:val="Default"/>
              <w:tabs>
                <w:tab w:val="left" w:pos="372"/>
              </w:tabs>
              <w:jc w:val="both"/>
            </w:pPr>
            <w:r w:rsidRPr="00485E29">
              <w:rPr>
                <w:bCs/>
                <w:lang w:val="ro-RO" w:eastAsia="ro-RO"/>
              </w:rPr>
              <w:t>o</w:t>
            </w:r>
            <w:r w:rsidRPr="00485E29">
              <w:rPr>
                <w:color w:val="auto"/>
                <w:lang w:val="ro-RO"/>
              </w:rPr>
              <w:t>ptimizarea proceselor de activitate şi îmbunătăţirea activităţilor interne ale structurilor care asigură asistenţa şi îndrumarea contribuabililor.</w:t>
            </w:r>
          </w:p>
          <w:p w:rsidR="006C6305" w:rsidRPr="00E30770" w:rsidRDefault="006C6305" w:rsidP="00485E29">
            <w:pPr>
              <w:pStyle w:val="Default"/>
              <w:tabs>
                <w:tab w:val="left" w:pos="372"/>
              </w:tabs>
              <w:jc w:val="both"/>
            </w:pPr>
          </w:p>
          <w:p w:rsidR="006C6305" w:rsidRPr="00E30770" w:rsidRDefault="006C6305" w:rsidP="00485E29">
            <w:pPr>
              <w:pStyle w:val="Default"/>
              <w:tabs>
                <w:tab w:val="left" w:pos="372"/>
              </w:tabs>
              <w:jc w:val="both"/>
            </w:pPr>
            <w:r w:rsidRPr="00E30770">
              <w:rPr>
                <w:iCs/>
                <w:lang w:val="ro-RO"/>
              </w:rPr>
              <w:t>III. Extinderea comunicării în relaţia cu contribuabilii</w:t>
            </w:r>
            <w:r w:rsidRPr="00E30770">
              <w:rPr>
                <w:lang w:val="ro-RO"/>
              </w:rPr>
              <w:t>:</w:t>
            </w:r>
          </w:p>
          <w:p w:rsidR="006C6305" w:rsidRPr="00485E29" w:rsidRDefault="006C6305" w:rsidP="00E30770">
            <w:pPr>
              <w:pStyle w:val="Default"/>
              <w:tabs>
                <w:tab w:val="left" w:pos="372"/>
              </w:tabs>
              <w:jc w:val="both"/>
              <w:rPr>
                <w:lang w:val="ro-RO"/>
              </w:rPr>
            </w:pPr>
            <w:r w:rsidRPr="00485E29">
              <w:rPr>
                <w:lang w:val="ro-RO"/>
              </w:rPr>
              <w:t>continuarea acţiunilor de m</w:t>
            </w:r>
            <w:r w:rsidRPr="00485E29">
              <w:rPr>
                <w:lang w:val="it-IT"/>
              </w:rPr>
              <w:t>ediatiza</w:t>
            </w:r>
            <w:r w:rsidRPr="00485E29">
              <w:rPr>
                <w:lang w:val="ro-RO"/>
              </w:rPr>
              <w:t>re a</w:t>
            </w:r>
            <w:r w:rsidRPr="00485E29">
              <w:rPr>
                <w:lang w:val="it-IT"/>
              </w:rPr>
              <w:t xml:space="preserve"> legislaţiei fiscale şi informarea operativă a contribuabililor cu privire la noutăţile fiscale, atât prin întâlnirile periodice cu contribuabilii, cât şi prin afişarea la locuri vizibile în cadrul instituţiei;</w:t>
            </w:r>
          </w:p>
          <w:p w:rsidR="006C6305" w:rsidRPr="00485E29" w:rsidRDefault="006C6305" w:rsidP="00E30770">
            <w:pPr>
              <w:pStyle w:val="Default"/>
              <w:tabs>
                <w:tab w:val="left" w:pos="372"/>
              </w:tabs>
              <w:jc w:val="both"/>
              <w:rPr>
                <w:lang w:val="ro-RO"/>
              </w:rPr>
            </w:pPr>
            <w:r w:rsidRPr="00485E29">
              <w:rPr>
                <w:lang w:val="ro-RO"/>
              </w:rPr>
              <w:t>monitorizarea nivelului calităţii serviciilor oferite contribuabililor, astfel încât acestea să conducă atât la creşterea eficienţei şi eficacităţii activităţii funcţionarilor publici, cât şi la creşterea gradului de satisfacţie a contribuabililor şi a mass-media faţă de serviciile publice;</w:t>
            </w:r>
          </w:p>
          <w:p w:rsidR="006C6305" w:rsidRPr="00485E29" w:rsidRDefault="006C6305" w:rsidP="00E30770">
            <w:pPr>
              <w:pStyle w:val="Default"/>
              <w:tabs>
                <w:tab w:val="left" w:pos="372"/>
              </w:tabs>
              <w:jc w:val="both"/>
              <w:rPr>
                <w:lang w:val="ro-RO"/>
              </w:rPr>
            </w:pPr>
            <w:r w:rsidRPr="00485E29">
              <w:rPr>
                <w:lang w:val="ro-RO"/>
              </w:rPr>
              <w:lastRenderedPageBreak/>
              <w:t>continuarea acţiunilor de mediatizare a legislaţiei fiscale şi informarea operativă a contribuabililor cu privire la noutăţile fiscale, atât prin întâlnirile periodice cu contribuabilii, cât şi prin afişarea noutăţilor legislativ-fiscale la locuri vizibile în cadrul instituţiei;</w:t>
            </w:r>
          </w:p>
          <w:p w:rsidR="006C6305" w:rsidRPr="00485E29" w:rsidRDefault="006C6305" w:rsidP="00E30770">
            <w:pPr>
              <w:pStyle w:val="Default"/>
              <w:tabs>
                <w:tab w:val="left" w:pos="372"/>
              </w:tabs>
              <w:jc w:val="both"/>
              <w:rPr>
                <w:lang w:val="pt-BR"/>
              </w:rPr>
            </w:pPr>
            <w:r w:rsidRPr="00485E29">
              <w:rPr>
                <w:lang w:val="ro-RO"/>
              </w:rPr>
              <w:t>as</w:t>
            </w:r>
            <w:r w:rsidRPr="00485E29">
              <w:rPr>
                <w:lang w:val="pt-BR"/>
              </w:rPr>
              <w:t xml:space="preserve">igurarea unui </w:t>
            </w:r>
            <w:r w:rsidRPr="00485E29">
              <w:rPr>
                <w:lang w:val="it-IT"/>
              </w:rPr>
              <w:t xml:space="preserve">flux informaţional util şi eficient atât între organele fiscale </w:t>
            </w:r>
            <w:r w:rsidRPr="00485E29">
              <w:rPr>
                <w:lang w:val="ro-RO"/>
              </w:rPr>
              <w:t xml:space="preserve">şi </w:t>
            </w:r>
            <w:r w:rsidRPr="00485E29">
              <w:rPr>
                <w:lang w:val="it-IT"/>
              </w:rPr>
              <w:t xml:space="preserve">compartimentele din cadrul fiecărui organ fiscal, cât şi </w:t>
            </w:r>
            <w:r w:rsidRPr="00485E29">
              <w:rPr>
                <w:lang w:val="ro-RO"/>
              </w:rPr>
              <w:t>interinstituţional</w:t>
            </w:r>
            <w:r w:rsidRPr="00485E29">
              <w:rPr>
                <w:lang w:val="it-IT"/>
              </w:rPr>
              <w:t>;</w:t>
            </w:r>
          </w:p>
          <w:p w:rsidR="006C6305" w:rsidRDefault="006C6305" w:rsidP="00E30770">
            <w:pPr>
              <w:pStyle w:val="Default"/>
              <w:tabs>
                <w:tab w:val="left" w:pos="372"/>
              </w:tabs>
              <w:jc w:val="both"/>
              <w:rPr>
                <w:lang w:val="pt-BR"/>
              </w:rPr>
            </w:pPr>
            <w:r w:rsidRPr="00485E29">
              <w:rPr>
                <w:lang w:val="pt-BR"/>
              </w:rPr>
              <w:t>întărirea rolului şi consolidarea structurilor implicate în relaţi</w:t>
            </w:r>
            <w:r w:rsidRPr="00485E29">
              <w:rPr>
                <w:lang w:val="ro-RO"/>
              </w:rPr>
              <w:t>a</w:t>
            </w:r>
            <w:r w:rsidRPr="00485E29">
              <w:rPr>
                <w:lang w:val="pt-BR"/>
              </w:rPr>
              <w:t xml:space="preserve"> cu publicul, astfel încât acestea să fie o adevarată interfaţă structurală atât între diversele servicii specializate ale instituţiei cât şi între acestea şi contribuabili;</w:t>
            </w:r>
          </w:p>
          <w:p w:rsidR="00E30770" w:rsidRPr="00485E29" w:rsidRDefault="00E30770" w:rsidP="00E30770">
            <w:pPr>
              <w:pStyle w:val="Default"/>
              <w:tabs>
                <w:tab w:val="left" w:pos="372"/>
              </w:tabs>
              <w:jc w:val="both"/>
            </w:pPr>
          </w:p>
          <w:p w:rsidR="006C6305" w:rsidRPr="00485E29" w:rsidRDefault="006C6305" w:rsidP="00485E29">
            <w:pPr>
              <w:pStyle w:val="Default"/>
              <w:tabs>
                <w:tab w:val="left" w:pos="372"/>
              </w:tabs>
              <w:jc w:val="both"/>
              <w:rPr>
                <w:i/>
                <w:iCs/>
                <w:lang w:val="ro-RO"/>
              </w:rPr>
            </w:pPr>
            <w:r w:rsidRPr="00E30770">
              <w:rPr>
                <w:iCs/>
                <w:lang w:val="ro-RO"/>
              </w:rPr>
              <w:t>IV. Îmbunătăţirea activităţilor interne ale structurilor care asigură îndrumarea contribuabililor</w:t>
            </w:r>
            <w:r w:rsidRPr="00485E29">
              <w:rPr>
                <w:lang w:val="ro-RO"/>
              </w:rPr>
              <w:t>, pe baza celor mai bune practici din domeniu.</w:t>
            </w:r>
          </w:p>
          <w:p w:rsidR="00E30770" w:rsidRDefault="006C6305" w:rsidP="00E30770">
            <w:pPr>
              <w:pStyle w:val="Default"/>
              <w:tabs>
                <w:tab w:val="left" w:pos="372"/>
              </w:tabs>
              <w:jc w:val="both"/>
              <w:rPr>
                <w:lang w:val="ro-RO"/>
              </w:rPr>
            </w:pPr>
            <w:r w:rsidRPr="00485E29">
              <w:rPr>
                <w:lang w:val="ro-RO"/>
              </w:rPr>
              <w:t>monitorizarea creşterii calităţii şi eficicacităţii reacţiei D.G.R.F.P. Bucureşti la solicitările contribuabililor;</w:t>
            </w:r>
          </w:p>
          <w:p w:rsidR="006C6305" w:rsidRPr="00485E29" w:rsidRDefault="006C6305" w:rsidP="00E30770">
            <w:pPr>
              <w:pStyle w:val="Default"/>
              <w:tabs>
                <w:tab w:val="left" w:pos="372"/>
              </w:tabs>
              <w:jc w:val="both"/>
              <w:rPr>
                <w:lang w:val="ro-RO"/>
              </w:rPr>
            </w:pPr>
            <w:r w:rsidRPr="00485E29">
              <w:rPr>
                <w:lang w:val="ro-RO"/>
              </w:rPr>
              <w:t>continuarea promovării canalelor de interacţiune informatică cu contribuabilii;</w:t>
            </w:r>
          </w:p>
          <w:p w:rsidR="006C6305" w:rsidRPr="00485E29" w:rsidRDefault="006C6305" w:rsidP="00E30770">
            <w:pPr>
              <w:pStyle w:val="Default"/>
              <w:tabs>
                <w:tab w:val="left" w:pos="372"/>
              </w:tabs>
              <w:ind w:left="12"/>
              <w:jc w:val="both"/>
            </w:pPr>
            <w:r w:rsidRPr="00485E29">
              <w:rPr>
                <w:lang w:val="ro-RO"/>
              </w:rPr>
              <w:t>îmbunăt</w:t>
            </w:r>
            <w:r w:rsidR="00E30770">
              <w:rPr>
                <w:lang w:val="ro-RO"/>
              </w:rPr>
              <w:t xml:space="preserve">ăţirea activităţii de asistenţ şi </w:t>
            </w:r>
            <w:r w:rsidRPr="00485E29">
              <w:rPr>
                <w:lang w:val="ro-RO"/>
              </w:rPr>
              <w:t>îndrumare a contribuabililor, bazată pe o resursă umană bine pregătită şi profesionistă</w:t>
            </w:r>
          </w:p>
        </w:tc>
        <w:tc>
          <w:tcPr>
            <w:tcW w:w="1980" w:type="dxa"/>
            <w:tcBorders>
              <w:top w:val="single" w:sz="6" w:space="0" w:color="auto"/>
              <w:left w:val="single" w:sz="6" w:space="0" w:color="auto"/>
              <w:bottom w:val="single" w:sz="6" w:space="0" w:color="auto"/>
              <w:right w:val="single" w:sz="6" w:space="0" w:color="auto"/>
            </w:tcBorders>
            <w:vAlign w:val="center"/>
          </w:tcPr>
          <w:p w:rsidR="006C6305" w:rsidRPr="00485E29" w:rsidRDefault="006C6305" w:rsidP="00485E29">
            <w:pPr>
              <w:snapToGrid w:val="0"/>
              <w:jc w:val="both"/>
              <w:rPr>
                <w:b/>
              </w:rPr>
            </w:pPr>
          </w:p>
        </w:tc>
        <w:tc>
          <w:tcPr>
            <w:tcW w:w="216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jc w:val="both"/>
            </w:pPr>
            <w:r w:rsidRPr="00485E29">
              <w:t>Permanent</w:t>
            </w: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p w:rsidR="006C6305" w:rsidRPr="00485E29" w:rsidRDefault="006C630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jc w:val="center"/>
            </w:pPr>
            <w:r w:rsidRPr="00485E29">
              <w:t>D.G.R.F.P.B.</w:t>
            </w:r>
          </w:p>
          <w:p w:rsidR="006C6305" w:rsidRPr="00485E29" w:rsidRDefault="006C6305" w:rsidP="00485E29">
            <w:pPr>
              <w:jc w:val="center"/>
            </w:pPr>
          </w:p>
          <w:p w:rsidR="006C6305" w:rsidRPr="00485E29" w:rsidRDefault="006C6305" w:rsidP="00485E29">
            <w:pPr>
              <w:jc w:val="center"/>
            </w:pPr>
            <w:r w:rsidRPr="00485E29">
              <w:t>Administraţia Judeţeană a Finanţelor Publice Ilfov</w:t>
            </w:r>
          </w:p>
          <w:p w:rsidR="006C6305" w:rsidRPr="00485E29" w:rsidRDefault="006C6305" w:rsidP="00485E29">
            <w:pPr>
              <w:jc w:val="center"/>
            </w:pPr>
          </w:p>
          <w:p w:rsidR="006C6305" w:rsidRPr="00485E29" w:rsidRDefault="006C6305" w:rsidP="00485E29">
            <w:pPr>
              <w:jc w:val="center"/>
            </w:pPr>
            <w:r w:rsidRPr="00485E29">
              <w:t>Administraţia Sectorulului1-6 a Finanţelor Publice</w:t>
            </w:r>
          </w:p>
          <w:p w:rsidR="006C6305" w:rsidRPr="00485E29" w:rsidRDefault="006C6305" w:rsidP="00485E29">
            <w:pPr>
              <w:jc w:val="center"/>
            </w:pPr>
          </w:p>
          <w:p w:rsidR="006C6305" w:rsidRPr="00485E29" w:rsidRDefault="006C6305" w:rsidP="00485E29">
            <w:pPr>
              <w:jc w:val="center"/>
            </w:pPr>
            <w:r w:rsidRPr="00485E29">
              <w:t>Administraţia Fiscală pentru Contribuabili Mijlocii</w:t>
            </w:r>
          </w:p>
          <w:p w:rsidR="006C6305" w:rsidRPr="00485E29" w:rsidRDefault="006C6305" w:rsidP="00485E29">
            <w:pPr>
              <w:jc w:val="center"/>
            </w:pPr>
          </w:p>
          <w:p w:rsidR="006C6305" w:rsidRPr="00485E29" w:rsidRDefault="006C6305" w:rsidP="00485E29">
            <w:pPr>
              <w:jc w:val="center"/>
            </w:pPr>
            <w:r w:rsidRPr="00485E29">
              <w:t>Administraţia Fiscală pentru Contribuabili Nerezidenţi</w:t>
            </w:r>
          </w:p>
          <w:p w:rsidR="006C6305" w:rsidRPr="00485E29" w:rsidRDefault="006C6305"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C6305" w:rsidRPr="00485E29" w:rsidRDefault="006C6305" w:rsidP="00485E29">
            <w:pPr>
              <w:pStyle w:val="Heading3"/>
              <w:jc w:val="both"/>
              <w:rPr>
                <w:b w:val="0"/>
                <w:sz w:val="24"/>
                <w:szCs w:val="24"/>
              </w:rPr>
            </w:pPr>
          </w:p>
        </w:tc>
      </w:tr>
      <w:tr w:rsidR="00DA7370"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DA7370" w:rsidRPr="00E30770" w:rsidRDefault="00DA7370" w:rsidP="00485E29">
            <w:pPr>
              <w:numPr>
                <w:ilvl w:val="0"/>
                <w:numId w:val="2"/>
              </w:numPr>
              <w:autoSpaceDE w:val="0"/>
              <w:autoSpaceDN w:val="0"/>
              <w:adjustRightInd w:val="0"/>
              <w:jc w:val="center"/>
              <w:rPr>
                <w:b/>
              </w:rPr>
            </w:pPr>
            <w:r w:rsidRPr="00E30770">
              <w:rPr>
                <w:b/>
              </w:rPr>
              <w:lastRenderedPageBreak/>
              <w:t>ACCELERAREA PROCESELOR DE REFORMARE A STATULUI, CREŞTEREA PERFORMANŢEI ADMINISTRAŢIEI PUBLICE. ADMINISTRAŢIE ÎN SLUJBA CETĂŢENILOR, STANDARDE DE CALITATE ŞI STANDARDE DE COST ÎN SERVICIILE FURNIZATE DE STAT CETĂŢENILOR. CULTIVAREA ÎNCREDERII POPULAŢIEI ŞI MEDIULUI DE AFACERI ÎN ADMINISTRAŢIA PUBLICĂ</w:t>
            </w:r>
          </w:p>
          <w:p w:rsidR="00DA7370" w:rsidRPr="00485E29" w:rsidRDefault="00DA7370" w:rsidP="00485E29">
            <w:pPr>
              <w:autoSpaceDE w:val="0"/>
              <w:autoSpaceDN w:val="0"/>
              <w:adjustRightInd w:val="0"/>
              <w:ind w:left="1080"/>
              <w:jc w:val="center"/>
            </w:pPr>
          </w:p>
          <w:p w:rsidR="00DA7370" w:rsidRPr="00485E29" w:rsidRDefault="00DA7370" w:rsidP="00485E29">
            <w:pPr>
              <w:autoSpaceDE w:val="0"/>
              <w:autoSpaceDN w:val="0"/>
              <w:adjustRightInd w:val="0"/>
              <w:jc w:val="center"/>
            </w:pPr>
          </w:p>
          <w:p w:rsidR="00DA7370" w:rsidRPr="00E30770" w:rsidRDefault="00DA7370" w:rsidP="00E30770">
            <w:pPr>
              <w:autoSpaceDE w:val="0"/>
              <w:autoSpaceDN w:val="0"/>
              <w:adjustRightInd w:val="0"/>
              <w:rPr>
                <w:b/>
              </w:rPr>
            </w:pPr>
            <w:r w:rsidRPr="00E30770">
              <w:rPr>
                <w:b/>
              </w:rPr>
              <w:t>ADMINISTRAŢIE PUBLICĂ EFICIENTĂ</w:t>
            </w:r>
          </w:p>
          <w:p w:rsidR="00DA7370" w:rsidRPr="00485E29" w:rsidRDefault="00DA7370" w:rsidP="00485E29">
            <w:pPr>
              <w:autoSpaceDE w:val="0"/>
              <w:autoSpaceDN w:val="0"/>
              <w:adjustRightInd w:val="0"/>
              <w:jc w:val="center"/>
            </w:pPr>
          </w:p>
        </w:tc>
      </w:tr>
      <w:tr w:rsidR="00DA7370" w:rsidRPr="00485E29" w:rsidTr="001A5F90">
        <w:trPr>
          <w:trHeight w:val="534"/>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autoSpaceDE w:val="0"/>
              <w:autoSpaceDN w:val="0"/>
              <w:adjustRightInd w:val="0"/>
              <w:jc w:val="both"/>
            </w:pPr>
            <w:r w:rsidRPr="00485E29">
              <w:t>Transparentizarea activităţii prin îmbunătăţirea accesului la informaţiile de interes public şi transparenţă decizională. Instituirea practicii consultării prealabile a cetăţenilor în luarea deciziilor</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pPr>
            <w:r w:rsidRPr="00485E29">
              <w:t>asigură transparenţa decizională a Consiliului General al Municipiului Bucureşti şi a Primăriei Municipiului Bucureşti, prin aplicarea Legii nr.52/2003 şi Legii nr.544/2001</w:t>
            </w:r>
          </w:p>
          <w:p w:rsidR="00DA7370" w:rsidRPr="00485E29" w:rsidRDefault="00DA7370" w:rsidP="00485E29">
            <w:pPr>
              <w:jc w:val="both"/>
            </w:pPr>
          </w:p>
          <w:p w:rsidR="00DA7370" w:rsidRPr="00485E29" w:rsidRDefault="00DA7370" w:rsidP="00485E29">
            <w:pPr>
              <w:jc w:val="both"/>
            </w:pPr>
          </w:p>
          <w:p w:rsidR="00DA7370" w:rsidRPr="00485E29" w:rsidRDefault="00DA7370" w:rsidP="00485E29">
            <w:pPr>
              <w:jc w:val="both"/>
              <w:rPr>
                <w:color w:val="000000"/>
              </w:rPr>
            </w:pPr>
            <w:r w:rsidRPr="00485E29">
              <w:rPr>
                <w:color w:val="000000"/>
              </w:rPr>
              <w:t>informarea cetăţenilor cu privire la activitatea Primăriei Municipiului Bucureşti şi a acţiunilor Primarului General</w:t>
            </w:r>
          </w:p>
          <w:p w:rsidR="00DA7370" w:rsidRPr="00485E29" w:rsidRDefault="00DA7370" w:rsidP="00485E29">
            <w:pPr>
              <w:jc w:val="both"/>
              <w:rPr>
                <w:color w:val="000000"/>
              </w:rPr>
            </w:pPr>
          </w:p>
          <w:p w:rsidR="00DA7370" w:rsidRPr="00485E29" w:rsidRDefault="00DA7370" w:rsidP="00485E29">
            <w:pPr>
              <w:jc w:val="both"/>
              <w:rPr>
                <w:color w:val="000000"/>
              </w:rPr>
            </w:pPr>
          </w:p>
          <w:p w:rsidR="00DA7370" w:rsidRPr="00485E29" w:rsidRDefault="00DA7370" w:rsidP="00485E29">
            <w:pPr>
              <w:jc w:val="both"/>
            </w:pPr>
            <w:r w:rsidRPr="00485E29">
              <w:t>transparenţa deciziilor</w:t>
            </w:r>
          </w:p>
          <w:p w:rsidR="00DA7370" w:rsidRPr="00485E29" w:rsidRDefault="00DA7370" w:rsidP="00485E29">
            <w:pPr>
              <w:jc w:val="both"/>
            </w:pPr>
          </w:p>
          <w:p w:rsidR="00DA7370" w:rsidRPr="00485E29" w:rsidRDefault="00DA7370" w:rsidP="00485E29">
            <w:pPr>
              <w:jc w:val="both"/>
            </w:pPr>
          </w:p>
          <w:p w:rsidR="00DA7370" w:rsidRPr="00485E29" w:rsidRDefault="00DA7370" w:rsidP="00485E29">
            <w:pPr>
              <w:jc w:val="both"/>
            </w:pPr>
          </w:p>
          <w:p w:rsidR="00DA7370" w:rsidRPr="00485E29" w:rsidRDefault="00DA7370" w:rsidP="00485E29">
            <w:pPr>
              <w:jc w:val="both"/>
            </w:pPr>
          </w:p>
          <w:p w:rsidR="00DA7370" w:rsidRPr="00485E29" w:rsidRDefault="00DA7370" w:rsidP="00485E29">
            <w:pPr>
              <w:jc w:val="both"/>
            </w:pPr>
            <w:r w:rsidRPr="00485E29">
              <w:t>eficienţa actului administrativ</w:t>
            </w:r>
          </w:p>
          <w:p w:rsidR="00DA7370" w:rsidRPr="00485E29" w:rsidRDefault="00DA7370" w:rsidP="00485E29">
            <w:pPr>
              <w:jc w:val="both"/>
            </w:pPr>
          </w:p>
          <w:p w:rsidR="00DA7370" w:rsidRPr="00485E29" w:rsidRDefault="00DA7370" w:rsidP="00485E29">
            <w:pPr>
              <w:jc w:val="both"/>
              <w:rPr>
                <w:color w:val="000000"/>
              </w:rPr>
            </w:pPr>
          </w:p>
          <w:p w:rsidR="00DA7370" w:rsidRPr="00485E29" w:rsidRDefault="00DA7370" w:rsidP="00485E29">
            <w:pPr>
              <w:jc w:val="both"/>
            </w:pPr>
          </w:p>
          <w:p w:rsidR="00DA7370" w:rsidRPr="00485E29" w:rsidRDefault="00DA7370" w:rsidP="00485E29">
            <w:pPr>
              <w:jc w:val="both"/>
            </w:pPr>
          </w:p>
          <w:p w:rsidR="00DA7370" w:rsidRPr="00485E29" w:rsidRDefault="00DA7370" w:rsidP="00485E29">
            <w:pPr>
              <w:jc w:val="both"/>
            </w:pPr>
          </w:p>
          <w:p w:rsidR="00DA7370" w:rsidRPr="00485E29" w:rsidRDefault="00DA7370" w:rsidP="00485E29">
            <w:pPr>
              <w:jc w:val="both"/>
            </w:pPr>
            <w:r w:rsidRPr="00485E29">
              <w:t xml:space="preserve">sunt postate pe site-ul instituţiei informaţii de interes pentru cetăţeni (actele emise de Primarul General sau de Consiliul General, Procesele pe Rol, Bugetul anual, situaţia </w:t>
            </w:r>
            <w:r w:rsidRPr="00485E29">
              <w:lastRenderedPageBreak/>
              <w:t>contractelor de achiziţii publice, situaţia lucrărilor de infrastructură, proiecte supuse în dezbarere publică, situaţia solicitărilor depuse la registratura PMB, etc.)</w:t>
            </w: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rPr>
                <w:b w:val="0"/>
                <w:sz w:val="24"/>
                <w:szCs w:val="24"/>
              </w:rPr>
            </w:pPr>
          </w:p>
          <w:p w:rsidR="00DA7370" w:rsidRPr="00E30770" w:rsidRDefault="00DA7370" w:rsidP="00485E29">
            <w:pPr>
              <w:pStyle w:val="Heading3"/>
              <w:rPr>
                <w:sz w:val="24"/>
                <w:szCs w:val="24"/>
              </w:rPr>
            </w:pPr>
            <w:r w:rsidRPr="00E30770">
              <w:rPr>
                <w:sz w:val="24"/>
                <w:szCs w:val="24"/>
              </w:rPr>
              <w:t>Primăria Municipiului Bucureşti</w:t>
            </w:r>
          </w:p>
          <w:p w:rsidR="00DA7370" w:rsidRPr="00485E29" w:rsidRDefault="00DA7370" w:rsidP="00485E29">
            <w:pPr>
              <w:jc w:val="center"/>
            </w:pPr>
          </w:p>
          <w:p w:rsidR="00DA7370" w:rsidRPr="00485E29" w:rsidRDefault="00DA7370" w:rsidP="00485E29">
            <w:pPr>
              <w:pStyle w:val="Heading3"/>
              <w:rPr>
                <w:b w:val="0"/>
                <w:sz w:val="24"/>
                <w:szCs w:val="24"/>
              </w:rPr>
            </w:pPr>
          </w:p>
          <w:p w:rsidR="00DA7370" w:rsidRPr="00485E29" w:rsidRDefault="00DA7370" w:rsidP="00485E29">
            <w:pPr>
              <w:pStyle w:val="Heading3"/>
              <w:rPr>
                <w:b w:val="0"/>
                <w:sz w:val="24"/>
                <w:szCs w:val="24"/>
              </w:rPr>
            </w:pPr>
          </w:p>
          <w:p w:rsidR="00DA7370" w:rsidRPr="00485E29" w:rsidRDefault="00DA7370" w:rsidP="00485E29">
            <w:pPr>
              <w:pStyle w:val="Heading3"/>
              <w:rPr>
                <w:b w:val="0"/>
                <w:sz w:val="24"/>
                <w:szCs w:val="24"/>
              </w:rPr>
            </w:pPr>
            <w:r w:rsidRPr="00485E29">
              <w:rPr>
                <w:b w:val="0"/>
                <w:sz w:val="24"/>
                <w:szCs w:val="24"/>
              </w:rPr>
              <w:t>Direcţia Asistenţă Tehnică şi Juridică</w:t>
            </w:r>
          </w:p>
          <w:p w:rsidR="00DA7370" w:rsidRPr="00485E29" w:rsidRDefault="00DA7370" w:rsidP="00485E29">
            <w:pPr>
              <w:jc w:val="center"/>
              <w:rPr>
                <w:color w:val="000000"/>
              </w:rPr>
            </w:pPr>
            <w:r w:rsidRPr="00485E29">
              <w:rPr>
                <w:color w:val="000000"/>
              </w:rPr>
              <w:t>Serviciul pentru Relaţia cu Mass-Media</w:t>
            </w:r>
          </w:p>
          <w:p w:rsidR="00DA7370" w:rsidRPr="00485E29" w:rsidRDefault="00DA7370" w:rsidP="00485E29">
            <w:pPr>
              <w:jc w:val="center"/>
              <w:rPr>
                <w:color w:val="000000"/>
              </w:rPr>
            </w:pPr>
          </w:p>
          <w:p w:rsidR="00DA7370" w:rsidRPr="00485E29" w:rsidRDefault="00DA7370" w:rsidP="00485E29">
            <w:pPr>
              <w:jc w:val="center"/>
            </w:pPr>
          </w:p>
          <w:p w:rsidR="00DA7370" w:rsidRPr="00485E29" w:rsidRDefault="00DA7370" w:rsidP="00485E29">
            <w:pPr>
              <w:jc w:val="center"/>
            </w:pPr>
          </w:p>
          <w:p w:rsidR="00DA7370" w:rsidRPr="00485E29" w:rsidRDefault="00DA7370" w:rsidP="00485E29">
            <w:pPr>
              <w:jc w:val="center"/>
            </w:pPr>
          </w:p>
          <w:p w:rsidR="00DA7370" w:rsidRPr="00485E29" w:rsidRDefault="00DA7370" w:rsidP="00485E29">
            <w:pPr>
              <w:jc w:val="center"/>
            </w:pPr>
          </w:p>
          <w:p w:rsidR="00DA7370" w:rsidRPr="00485E29" w:rsidRDefault="00DA7370" w:rsidP="00485E29">
            <w:pPr>
              <w:jc w:val="center"/>
            </w:pPr>
          </w:p>
          <w:p w:rsidR="00DA7370" w:rsidRPr="00485E29" w:rsidRDefault="00DA7370" w:rsidP="00485E29">
            <w:pPr>
              <w:jc w:val="center"/>
            </w:pPr>
            <w:r w:rsidRPr="00485E29">
              <w:t>Direcţia Urbanism</w:t>
            </w:r>
          </w:p>
          <w:p w:rsidR="00DA7370" w:rsidRPr="00485E29" w:rsidRDefault="00DA7370" w:rsidP="00485E29">
            <w:pPr>
              <w:jc w:val="center"/>
            </w:pPr>
          </w:p>
          <w:p w:rsidR="00DA7370" w:rsidRPr="00485E29" w:rsidRDefault="00DA7370" w:rsidP="00485E29">
            <w:pPr>
              <w:jc w:val="center"/>
            </w:pPr>
          </w:p>
          <w:p w:rsidR="00DA7370" w:rsidRPr="00485E29" w:rsidRDefault="00DA7370" w:rsidP="00485E29">
            <w:pPr>
              <w:jc w:val="center"/>
            </w:pPr>
          </w:p>
          <w:p w:rsidR="00DA7370" w:rsidRPr="00485E29" w:rsidRDefault="00DA7370" w:rsidP="00485E29">
            <w:pPr>
              <w:jc w:val="center"/>
            </w:pPr>
          </w:p>
          <w:p w:rsidR="00DA7370" w:rsidRPr="00485E29" w:rsidRDefault="00DA7370" w:rsidP="00485E29">
            <w:pPr>
              <w:jc w:val="center"/>
            </w:pPr>
          </w:p>
          <w:p w:rsidR="00DA7370" w:rsidRPr="00485E29" w:rsidRDefault="00DA7370" w:rsidP="00485E29">
            <w:pPr>
              <w:jc w:val="center"/>
            </w:pPr>
            <w:r w:rsidRPr="00485E29">
              <w:t>Direcţia Sisteme Informatice</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BodyText"/>
              <w:tabs>
                <w:tab w:val="left" w:pos="0"/>
              </w:tabs>
              <w:rPr>
                <w:bCs/>
              </w:rPr>
            </w:pPr>
            <w:r w:rsidRPr="00485E29">
              <w:t>Profesionalizarea administraţiei publice prin recrutare şi evaluare pe bază de competenţe şi performanţă</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pPr>
            <w:r w:rsidRPr="00485E29">
              <w:t>Organizare, planificare-analiză, proiectare şi reproiectare a posturilor Gestiunea resurselor umane</w:t>
            </w:r>
          </w:p>
          <w:p w:rsidR="00DA7370" w:rsidRPr="00485E29" w:rsidRDefault="00DA7370" w:rsidP="00485E29">
            <w:pPr>
              <w:jc w:val="both"/>
            </w:pPr>
            <w:r w:rsidRPr="00485E29">
              <w:t>Dezvoltarea organizaţiei</w:t>
            </w: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rPr>
                <w:b w:val="0"/>
                <w:sz w:val="24"/>
                <w:szCs w:val="24"/>
              </w:rPr>
            </w:pPr>
            <w:r w:rsidRPr="00485E29">
              <w:rPr>
                <w:b w:val="0"/>
                <w:sz w:val="24"/>
                <w:szCs w:val="24"/>
              </w:rPr>
              <w:t>Primăria Municipiului Bucureşti</w:t>
            </w:r>
          </w:p>
          <w:p w:rsidR="00DA7370" w:rsidRPr="00485E29" w:rsidRDefault="00DA7370" w:rsidP="00485E29">
            <w:pPr>
              <w:pStyle w:val="Heading3"/>
              <w:rPr>
                <w:b w:val="0"/>
                <w:sz w:val="24"/>
                <w:szCs w:val="24"/>
              </w:rPr>
            </w:pPr>
            <w:r w:rsidRPr="00485E29">
              <w:rPr>
                <w:b w:val="0"/>
                <w:sz w:val="24"/>
                <w:szCs w:val="24"/>
              </w:rPr>
              <w:t>Direcţia Managementul Resurselor Umane</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t>Creşterea calităţii serviciilor publice furnizate cetățenilor prin accesul la informații de interes public, în conformitate cu legea nr. 544/2001</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pPr>
            <w:r w:rsidRPr="00485E29">
              <w:t>Asigurarea accesului cetățenilor la informații de interes public,</w:t>
            </w:r>
          </w:p>
          <w:p w:rsidR="00DA7370" w:rsidRPr="00485E29" w:rsidRDefault="00DA7370" w:rsidP="00485E29">
            <w:pPr>
              <w:jc w:val="both"/>
            </w:pPr>
            <w:r w:rsidRPr="00485E29">
              <w:t>Scurtarea timpului de răspuns la petiții, sesizări, reclamații sau solicitari la 20 de zile calendaristice,</w:t>
            </w:r>
          </w:p>
          <w:p w:rsidR="00DA7370" w:rsidRPr="00485E29" w:rsidRDefault="00DA7370" w:rsidP="00485E29">
            <w:pPr>
              <w:jc w:val="both"/>
            </w:pPr>
            <w:r w:rsidRPr="00485E29">
              <w:t>Elaborarea programului de audiențe și asigurarea la audiențe a personalului de specialitate,</w:t>
            </w:r>
          </w:p>
          <w:p w:rsidR="00DA7370" w:rsidRPr="00485E29" w:rsidRDefault="00DA7370" w:rsidP="00485E29">
            <w:pPr>
              <w:jc w:val="both"/>
            </w:pPr>
            <w:r w:rsidRPr="00485E29">
              <w:t xml:space="preserve">Desfășurarea de </w:t>
            </w:r>
            <w:r w:rsidRPr="00485E29">
              <w:rPr>
                <w:b/>
              </w:rPr>
              <w:t>Campanii de informare a societății civile</w:t>
            </w:r>
            <w:r w:rsidRPr="00485E29">
              <w:t xml:space="preserve"> cu privire la atribuțiile, activitățile și  acțiunile/proiectele instituției.</w:t>
            </w:r>
          </w:p>
          <w:p w:rsidR="00DA7370" w:rsidRPr="00485E29"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Heading3"/>
              <w:rPr>
                <w:sz w:val="24"/>
                <w:szCs w:val="24"/>
              </w:rPr>
            </w:pPr>
            <w:r w:rsidRPr="00E30770">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trHeight w:val="327"/>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t>Îmbunătățirea managementului resurselor umane și crearea unui corp stabil de funcționari publici</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ind w:right="-900"/>
              <w:jc w:val="both"/>
            </w:pPr>
            <w:r w:rsidRPr="00485E29">
              <w:t xml:space="preserve">Asigurarea actualizării   structurii organizatorice, ștatului de funcții și a ROF-ului, </w:t>
            </w:r>
          </w:p>
          <w:p w:rsidR="00DA7370" w:rsidRPr="00485E29" w:rsidRDefault="00DA7370" w:rsidP="00485E29">
            <w:pPr>
              <w:ind w:right="-2"/>
              <w:jc w:val="both"/>
            </w:pPr>
            <w:r w:rsidRPr="00485E29">
              <w:t>Dezvoltarea competențelor angajaților,</w:t>
            </w:r>
          </w:p>
          <w:p w:rsidR="00DA7370" w:rsidRPr="00485E29" w:rsidRDefault="00DA7370" w:rsidP="00485E29">
            <w:pPr>
              <w:ind w:right="-2"/>
              <w:jc w:val="both"/>
            </w:pPr>
            <w:r w:rsidRPr="00485E29">
              <w:t>Evaluarea performanţelor profesionale individuale ale personalului instituţiei conform planului anual de pregatire,</w:t>
            </w:r>
          </w:p>
          <w:p w:rsidR="00DA7370" w:rsidRPr="00485E29" w:rsidRDefault="00DA7370" w:rsidP="00485E29">
            <w:pPr>
              <w:ind w:right="-2"/>
              <w:jc w:val="both"/>
            </w:pPr>
            <w:r w:rsidRPr="00485E29">
              <w:t xml:space="preserve">Asigurarea transparenţei condiţiilor de concurs pentru ocuparea </w:t>
            </w:r>
            <w:r w:rsidRPr="00485E29">
              <w:lastRenderedPageBreak/>
              <w:t>posturilor de funcţionar public etc;</w:t>
            </w:r>
          </w:p>
          <w:p w:rsidR="00DA7370" w:rsidRPr="00485E29" w:rsidRDefault="00DA7370" w:rsidP="00485E29">
            <w:pPr>
              <w:ind w:right="-2"/>
              <w:jc w:val="both"/>
            </w:pPr>
            <w:r w:rsidRPr="00485E29">
              <w:t>Prevenirea riscurilor profesionale și protecția angajaților la locul de muncă;</w:t>
            </w:r>
          </w:p>
          <w:p w:rsidR="00DA7370" w:rsidRPr="00485E29" w:rsidRDefault="00DA7370" w:rsidP="00485E29">
            <w:pPr>
              <w:ind w:right="-2"/>
              <w:jc w:val="both"/>
            </w:pPr>
            <w:r w:rsidRPr="00485E29">
              <w:t>Recrutarea personalului, cu respectarea legislației incidente, în vigoare.</w:t>
            </w:r>
          </w:p>
          <w:p w:rsidR="00DA7370" w:rsidRPr="00485E29"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t>Formarea profesională a salariaţilor</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t>Informatizarea Serviciului Stare Civilă</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er"/>
              <w:tabs>
                <w:tab w:val="left" w:pos="900"/>
              </w:tabs>
              <w:jc w:val="both"/>
              <w:rPr>
                <w:rFonts w:ascii="Times New Roman" w:hAnsi="Times New Roman" w:cs="Times New Roman"/>
                <w:lang w:val="it-IT"/>
              </w:rPr>
            </w:pPr>
            <w:r w:rsidRPr="00485E29">
              <w:rPr>
                <w:rStyle w:val="Strong"/>
                <w:rFonts w:ascii="Times New Roman" w:hAnsi="Times New Roman" w:cs="Times New Roman"/>
                <w:b w:val="0"/>
                <w:lang w:val="it-IT"/>
              </w:rPr>
              <w:t>Aplicaţia de informatizare a Serviciului Stare Civilă presupune realizarea  operaţiunilor necesare pentru gestionarea corectă si rapidă a actelor de stare civilă, impreună cu menţiunile şi certificatele eliberate.</w:t>
            </w:r>
            <w:r w:rsidRPr="00485E29">
              <w:rPr>
                <w:rFonts w:ascii="Times New Roman" w:hAnsi="Times New Roman" w:cs="Times New Roman"/>
                <w:lang w:val="it-IT"/>
              </w:rPr>
              <w:t xml:space="preserve"> </w:t>
            </w:r>
          </w:p>
          <w:p w:rsidR="00DA7370" w:rsidRPr="00485E29"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NormalWeb"/>
              <w:spacing w:before="100" w:beforeAutospacing="1" w:after="100" w:afterAutospacing="1"/>
              <w:jc w:val="both"/>
              <w:rPr>
                <w:lang w:val="it-IT"/>
              </w:rPr>
            </w:pPr>
            <w:r w:rsidRPr="00E30770">
              <w:rPr>
                <w:lang w:val="it-IT"/>
              </w:rPr>
              <w:t>Modernizarea şi funcţionarea în bune condiţii a Serviciului Public Comunitar de Evidenţă a Persoanelor Sector 2 prin informatizarea Serviciului Stare Civilă.</w:t>
            </w:r>
          </w:p>
          <w:p w:rsidR="00DA7370" w:rsidRPr="00E30770" w:rsidRDefault="00DA7370"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t>Profesionalizarea administraţiei publice prin recrutare şi evaluare pe bază de competenţe şi performanţă. Stabilirea unor trasee profesionale clare, care să confere predictibilitate şi motivaţie pentru evoluţia în carieră</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t xml:space="preserve">Transparentizarea activităţii DVBL S2 prin îmbunătăţirea accesului la informaţiile de interes public. </w:t>
            </w:r>
            <w:r w:rsidRPr="00E30770">
              <w:rPr>
                <w:lang w:val="it-IT"/>
              </w:rPr>
              <w:t xml:space="preserve">Îmbunătătirea capacității  institutionale pentru cresterea </w:t>
            </w:r>
            <w:r w:rsidRPr="00E30770">
              <w:rPr>
                <w:lang w:val="it-IT"/>
              </w:rPr>
              <w:lastRenderedPageBreak/>
              <w:t>gradului de satisfacţie a beneficiarilor direcţi şi ai celorlalte parţi interesate</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Heading3"/>
              <w:jc w:val="both"/>
              <w:rPr>
                <w:b w:val="0"/>
                <w:sz w:val="24"/>
                <w:szCs w:val="24"/>
              </w:rPr>
            </w:pPr>
            <w:r w:rsidRPr="00E30770">
              <w:rPr>
                <w:b w:val="0"/>
                <w:sz w:val="24"/>
                <w:szCs w:val="24"/>
                <w:lang w:val="it-IT"/>
              </w:rPr>
              <w:t>permanent</w:t>
            </w: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rPr>
                <w:lang w:val="it-IT"/>
              </w:rPr>
              <w:t>Profesionalizarea administraţiei publice prin recrutare şi evaluare pe bază de competenţe şi performanţă. Dezvoltarea organizaţională în vederea îmbunătăţirii continue a performanţelor</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pPr>
            <w:r w:rsidRPr="00485E29">
              <w:rPr>
                <w:lang w:val="it-IT"/>
              </w:rPr>
              <w:t>participarea angajatilor DVBL la cursuri de perfectionare</w:t>
            </w: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t>Imbunatatirea activitatii de conducere si control a managementului in conformitate cu cerintele Codului Controlului Intern/Managerial, prin supervizarea misiunilor cuprinse in Planul anual aprobat;</w:t>
            </w:r>
          </w:p>
        </w:tc>
        <w:tc>
          <w:tcPr>
            <w:tcW w:w="3814"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Heading3"/>
              <w:jc w:val="both"/>
              <w:rPr>
                <w:b w:val="0"/>
                <w:sz w:val="24"/>
                <w:szCs w:val="24"/>
              </w:rPr>
            </w:pPr>
            <w:r w:rsidRPr="00E30770">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Heading3"/>
              <w:jc w:val="both"/>
              <w:rPr>
                <w:b w:val="0"/>
                <w:sz w:val="24"/>
                <w:szCs w:val="24"/>
              </w:rPr>
            </w:pPr>
            <w:r w:rsidRPr="00E3077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t>Perfectionarea pregatirii profesionale a auditorilor interni</w:t>
            </w:r>
          </w:p>
        </w:tc>
        <w:tc>
          <w:tcPr>
            <w:tcW w:w="3814"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Heading3"/>
              <w:jc w:val="both"/>
              <w:rPr>
                <w:b w:val="0"/>
                <w:sz w:val="24"/>
                <w:szCs w:val="24"/>
              </w:rPr>
            </w:pPr>
            <w:r w:rsidRPr="00E30770">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Heading3"/>
              <w:jc w:val="both"/>
              <w:rPr>
                <w:b w:val="0"/>
                <w:sz w:val="24"/>
                <w:szCs w:val="24"/>
              </w:rPr>
            </w:pPr>
            <w:r w:rsidRPr="00E3077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BodyText"/>
              <w:tabs>
                <w:tab w:val="left" w:pos="0"/>
              </w:tabs>
            </w:pPr>
            <w:r w:rsidRPr="00E30770">
              <w:t>Monitorizarea si evaluarea modului de implementare a recomandarilor formulate prin rapoartele de audit intern</w:t>
            </w:r>
          </w:p>
        </w:tc>
        <w:tc>
          <w:tcPr>
            <w:tcW w:w="3814"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Heading3"/>
              <w:jc w:val="both"/>
              <w:rPr>
                <w:b w:val="0"/>
                <w:sz w:val="24"/>
                <w:szCs w:val="24"/>
              </w:rPr>
            </w:pPr>
            <w:r w:rsidRPr="00E30770">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pStyle w:val="Heading3"/>
              <w:jc w:val="both"/>
              <w:rPr>
                <w:b w:val="0"/>
                <w:sz w:val="24"/>
                <w:szCs w:val="24"/>
              </w:rPr>
            </w:pPr>
            <w:r w:rsidRPr="00E3077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pPr>
            <w:r w:rsidRPr="00E30770">
              <w:t>Primăria sector 2</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DA7370"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A7370" w:rsidRPr="00485E29" w:rsidRDefault="00DA7370"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rPr>
                <w:bCs/>
              </w:rPr>
            </w:pPr>
            <w:r w:rsidRPr="00485E29">
              <w:rPr>
                <w:bCs/>
              </w:rPr>
              <w:t>Creșterea transparenței si eficienței actului administrativ: Reforma serviciilor și utilităților publice</w:t>
            </w:r>
          </w:p>
        </w:tc>
        <w:tc>
          <w:tcPr>
            <w:tcW w:w="3814"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pPr>
            <w:r w:rsidRPr="00485E29">
              <w:t>În ceea ce privește reforma administrației publice, Primăria Sectorului 5, prin  Direcția Achiziții Publice, va asigura creșterea transparenței și eficienței actului administrativ.</w:t>
            </w:r>
          </w:p>
          <w:p w:rsidR="00DA7370" w:rsidRPr="00485E29" w:rsidRDefault="00DA7370" w:rsidP="00485E29">
            <w:pPr>
              <w:jc w:val="both"/>
              <w:rPr>
                <w:b/>
              </w:rPr>
            </w:pPr>
            <w:r w:rsidRPr="00485E29">
              <w:t>introducerea unui sistem de indicatori de monitorizare și evaluare a furnizării serviciilor publice și funcționarii instituției, inclusiv gestiunea resurselor umane și execuția bugetară:</w:t>
            </w:r>
          </w:p>
          <w:p w:rsidR="00DA7370" w:rsidRPr="00485E29" w:rsidRDefault="00DA7370" w:rsidP="00485E29">
            <w:pPr>
              <w:jc w:val="both"/>
            </w:pPr>
            <w:r w:rsidRPr="00485E29">
              <w:t xml:space="preserve">reducerea birocrației, reducerea </w:t>
            </w:r>
            <w:r w:rsidRPr="00485E29">
              <w:lastRenderedPageBreak/>
              <w:t>costurilor de funcționare a sistemului administrației publice și extinderea accesului cetățenilor la informațiile publice de interes local, prin implementarea sistemelor de guvernare electronică:</w:t>
            </w:r>
          </w:p>
          <w:p w:rsidR="00DA7370" w:rsidRPr="00485E29" w:rsidRDefault="00DA7370" w:rsidP="00485E29">
            <w:pPr>
              <w:ind w:left="20"/>
              <w:jc w:val="both"/>
            </w:pPr>
            <w:r w:rsidRPr="00485E29">
              <w:t xml:space="preserve">se intenționează continuarea implementării  aplicației – </w:t>
            </w:r>
            <w:r w:rsidRPr="00485E29">
              <w:rPr>
                <w:i/>
              </w:rPr>
              <w:t>Sistem informatic integrat pentru managementul activităților financiar contabile</w:t>
            </w:r>
            <w:r w:rsidRPr="00485E29">
              <w:t>, obiectiv îndeplinit 80% în anul 2015 și aflat în curs de realizare integrală</w:t>
            </w:r>
          </w:p>
          <w:p w:rsidR="00DA7370" w:rsidRPr="00485E29" w:rsidRDefault="00DA7370" w:rsidP="00485E29">
            <w:pPr>
              <w:jc w:val="both"/>
            </w:pPr>
            <w:r w:rsidRPr="00485E29">
              <w:t>promovarea unor politici stimulative pentru stimularea performanței profesionale a personalului din administrația publică:</w:t>
            </w:r>
          </w:p>
          <w:p w:rsidR="00DA7370" w:rsidRPr="00485E29" w:rsidRDefault="00DA7370" w:rsidP="00485E29">
            <w:pPr>
              <w:ind w:left="20"/>
              <w:jc w:val="both"/>
            </w:pPr>
            <w:r w:rsidRPr="00485E29">
              <w:t>se intenționează continuarea demersurilor către ordonatorul principal de credite privind alocarea de resurse umane, în vederea asigurării unui raport echilibrat între volumul de muncă și numărul de angajați, precum și de suplimentare a fondurilor aferente cheltuielilor de personal;</w:t>
            </w:r>
          </w:p>
          <w:p w:rsidR="00DA7370" w:rsidRPr="00485E29" w:rsidRDefault="00DA7370" w:rsidP="00485E29">
            <w:pPr>
              <w:ind w:left="20"/>
              <w:jc w:val="both"/>
            </w:pPr>
            <w:r w:rsidRPr="00485E29">
              <w:t>în anul 2016, este urmărit obiectivul privind creșterea calității muncii salariaților prin participarea acestora la programe de perfecționare/specializare.</w:t>
            </w:r>
            <w:r w:rsidRPr="00485E29">
              <w:rPr>
                <w:b/>
              </w:rPr>
              <w:t xml:space="preserve"> </w:t>
            </w:r>
            <w:r w:rsidRPr="00485E29">
              <w:t>(Obiectivul a fost îndeplinit 80% în anul 2015 și se află în curs de realizare integrală)</w:t>
            </w:r>
          </w:p>
          <w:p w:rsidR="00DA7370" w:rsidRPr="00485E29" w:rsidRDefault="00DA7370" w:rsidP="00485E29">
            <w:pPr>
              <w:ind w:left="20"/>
              <w:jc w:val="both"/>
            </w:pPr>
            <w:r w:rsidRPr="00485E29">
              <w:rPr>
                <w:bCs/>
              </w:rPr>
              <w:t>generalizarea sistemului electronic SEAP</w:t>
            </w:r>
          </w:p>
          <w:p w:rsidR="00DA7370" w:rsidRPr="00485E29" w:rsidRDefault="00DA7370" w:rsidP="00485E29">
            <w:pPr>
              <w:spacing w:after="240"/>
              <w:jc w:val="both"/>
              <w:rPr>
                <w:bCs/>
              </w:rPr>
            </w:pPr>
            <w:r w:rsidRPr="00485E29">
              <w:rPr>
                <w:bCs/>
              </w:rPr>
              <w:lastRenderedPageBreak/>
              <w:t xml:space="preserve">Pentru desfășurarea în bune condiții a activității instituției și în conformitate cu prevederile legale, în domeniul achizițiilor publice, sunt întreprinse următoarele activități: </w:t>
            </w:r>
          </w:p>
          <w:p w:rsidR="00DA7370" w:rsidRPr="00485E29" w:rsidRDefault="00DA7370" w:rsidP="00485E29">
            <w:pPr>
              <w:spacing w:after="240"/>
              <w:jc w:val="both"/>
              <w:rPr>
                <w:bCs/>
              </w:rPr>
            </w:pPr>
            <w:r w:rsidRPr="00485E29">
              <w:rPr>
                <w:bCs/>
              </w:rPr>
              <w:t>-evidența și  urmărirea</w:t>
            </w:r>
            <w:r w:rsidRPr="00485E29">
              <w:rPr>
                <w:bCs/>
              </w:rPr>
              <w:br/>
              <w:t xml:space="preserve">derulării contractelor încheiate privind achizițiile de bunuri, executarea de lucrări și prestarea de  servicii a fost finalizata prin: achiziționarea unui sistem informatic integrat pentru managementul activității financiar contabile; </w:t>
            </w:r>
          </w:p>
          <w:p w:rsidR="00DA7370" w:rsidRPr="00485E29" w:rsidRDefault="00DA7370" w:rsidP="00485E29">
            <w:pPr>
              <w:spacing w:after="240"/>
              <w:jc w:val="both"/>
              <w:rPr>
                <w:bCs/>
              </w:rPr>
            </w:pPr>
            <w:r w:rsidRPr="00485E29">
              <w:rPr>
                <w:bCs/>
              </w:rPr>
              <w:t xml:space="preserve">-solicitarea necesarului de bunuri, servicii și lucrări de la compartimentele, birourile și serviciile din cadrul  instituției pentru întocmirea  </w:t>
            </w:r>
            <w:r w:rsidRPr="00485E29">
              <w:rPr>
                <w:bCs/>
                <w:i/>
              </w:rPr>
              <w:t>Programului Anual al Achizițiilor Publice</w:t>
            </w:r>
            <w:r w:rsidRPr="00485E29">
              <w:rPr>
                <w:b/>
                <w:bCs/>
              </w:rPr>
              <w:t>,</w:t>
            </w:r>
            <w:r w:rsidRPr="00485E29">
              <w:rPr>
                <w:bCs/>
              </w:rPr>
              <w:t xml:space="preserve"> pentru a fi supus aprobării primarului;</w:t>
            </w:r>
          </w:p>
          <w:p w:rsidR="00DA7370" w:rsidRPr="00485E29" w:rsidRDefault="00DA7370" w:rsidP="00485E29">
            <w:pPr>
              <w:spacing w:after="240"/>
              <w:jc w:val="both"/>
              <w:rPr>
                <w:bCs/>
              </w:rPr>
            </w:pPr>
            <w:r w:rsidRPr="00485E29">
              <w:rPr>
                <w:bCs/>
              </w:rPr>
              <w:t xml:space="preserve">-întreprinderea demersurilor pentru asigurarea încheierii </w:t>
            </w:r>
            <w:r w:rsidRPr="00485E29">
              <w:rPr>
                <w:bCs/>
              </w:rPr>
              <w:br/>
              <w:t>contractelor de furnizare pe suport electronic a informației legislative, service și actualizare software pentru managementul documentelor, servicii de telefonie fixă, servicii de telefonie mobilă, servicii de mentenanță website, servicii de internet și televiziune prin cablu, servicii pentru semnături electronice și prestări servicii medicale;</w:t>
            </w:r>
          </w:p>
          <w:p w:rsidR="00DA7370" w:rsidRPr="00485E29" w:rsidRDefault="00DA7370" w:rsidP="00485E29">
            <w:pPr>
              <w:spacing w:after="240"/>
              <w:jc w:val="both"/>
              <w:rPr>
                <w:bCs/>
              </w:rPr>
            </w:pPr>
            <w:r w:rsidRPr="00485E29">
              <w:rPr>
                <w:bCs/>
              </w:rPr>
              <w:t xml:space="preserve">-asigurarea desfășurării activității de </w:t>
            </w:r>
            <w:r w:rsidRPr="00485E29">
              <w:rPr>
                <w:bCs/>
              </w:rPr>
              <w:lastRenderedPageBreak/>
              <w:t xml:space="preserve">achiziții publice cu încadrarea în </w:t>
            </w:r>
            <w:r w:rsidRPr="00485E29">
              <w:rPr>
                <w:bCs/>
                <w:i/>
              </w:rPr>
              <w:t>Planul Anual al Achizițiilor Publice</w:t>
            </w:r>
            <w:r w:rsidRPr="00485E29">
              <w:rPr>
                <w:bCs/>
              </w:rPr>
              <w:t xml:space="preserve"> și cu respectarea legislației în vigoare;</w:t>
            </w:r>
          </w:p>
          <w:p w:rsidR="00DA7370" w:rsidRPr="00485E29" w:rsidRDefault="00DA7370" w:rsidP="00485E29">
            <w:pPr>
              <w:spacing w:after="240"/>
              <w:jc w:val="both"/>
              <w:rPr>
                <w:bCs/>
              </w:rPr>
            </w:pPr>
            <w:r w:rsidRPr="00485E29">
              <w:rPr>
                <w:bCs/>
              </w:rPr>
              <w:t>-utilizarea eficientă a fondurilor publice, prin aplicarea corectă a procedurilor de atribuire a contractelor de achiziție publică și asigurarea transparenței și integrității procesului de achiziție publică;</w:t>
            </w:r>
          </w:p>
          <w:p w:rsidR="00DA7370" w:rsidRPr="00485E29" w:rsidRDefault="00DA7370" w:rsidP="00485E29">
            <w:pPr>
              <w:spacing w:after="240"/>
              <w:jc w:val="both"/>
              <w:rPr>
                <w:bCs/>
              </w:rPr>
            </w:pPr>
            <w:r w:rsidRPr="00485E29">
              <w:rPr>
                <w:bCs/>
              </w:rPr>
              <w:t>-îndeplinirea atribuțiilor referitoare la gestiunea funcției publice;</w:t>
            </w:r>
          </w:p>
          <w:p w:rsidR="00DA7370" w:rsidRPr="00485E29" w:rsidRDefault="00DA7370" w:rsidP="00485E29">
            <w:pPr>
              <w:spacing w:after="240"/>
              <w:jc w:val="both"/>
              <w:rPr>
                <w:bCs/>
              </w:rPr>
            </w:pPr>
            <w:r w:rsidRPr="00485E29">
              <w:rPr>
                <w:bCs/>
              </w:rPr>
              <w:t xml:space="preserve">-întocmirea </w:t>
            </w:r>
            <w:r w:rsidRPr="00485E29">
              <w:rPr>
                <w:bCs/>
                <w:i/>
              </w:rPr>
              <w:t>Programului Anual al Achizițiilor Publice</w:t>
            </w:r>
            <w:r w:rsidRPr="00485E29">
              <w:rPr>
                <w:bCs/>
              </w:rPr>
              <w:t xml:space="preserve"> și actualizarea acestuia potrivit alocațiilor bugetare; --publicarea în 48 de zile de la data finalizării procedurii de atribuire a anunțurilor de atribuire a contractelor, în Sistemul Electronic al Achizițiilor Publice (SEAP); </w:t>
            </w:r>
          </w:p>
          <w:p w:rsidR="00DA7370" w:rsidRPr="00485E29" w:rsidRDefault="00DA7370" w:rsidP="00485E29">
            <w:pPr>
              <w:jc w:val="both"/>
              <w:rPr>
                <w:bCs/>
              </w:rPr>
            </w:pPr>
            <w:r w:rsidRPr="00485E29">
              <w:rPr>
                <w:bCs/>
              </w:rPr>
              <w:t>-întocmirea la termen a documentelor constatatoare finale</w:t>
            </w:r>
            <w:r w:rsidRPr="00485E29">
              <w:t xml:space="preserve"> de îndeplinire a obligațiilor contractuale după expirarea perioadelor contractuale</w:t>
            </w:r>
            <w:r w:rsidRPr="00485E29">
              <w:rPr>
                <w:bCs/>
              </w:rPr>
              <w:t xml:space="preserve">: </w:t>
            </w:r>
          </w:p>
          <w:p w:rsidR="00DA7370" w:rsidRPr="00485E29" w:rsidRDefault="00DA7370" w:rsidP="00485E29">
            <w:pPr>
              <w:jc w:val="both"/>
              <w:rPr>
                <w:b/>
                <w:bCs/>
              </w:rPr>
            </w:pPr>
            <w:r w:rsidRPr="00485E29">
              <w:t>notificarea contractelor cu valoare de peste 5000 de euro fără TVA transmisă în SEAP;</w:t>
            </w:r>
          </w:p>
          <w:p w:rsidR="00DA7370" w:rsidRPr="00485E29" w:rsidRDefault="00DA7370" w:rsidP="00485E29">
            <w:pPr>
              <w:jc w:val="both"/>
              <w:rPr>
                <w:b/>
                <w:bCs/>
              </w:rPr>
            </w:pPr>
            <w:r w:rsidRPr="00485E29">
              <w:rPr>
                <w:bCs/>
              </w:rPr>
              <w:t>respectarea prevederilorlegale, efectuarea prin SEAP a unui procent de 40% din totalul achizițiilor.</w:t>
            </w:r>
          </w:p>
          <w:p w:rsidR="00DA7370" w:rsidRPr="00485E29" w:rsidRDefault="00DA7370" w:rsidP="00485E29">
            <w:pPr>
              <w:ind w:left="20"/>
              <w:jc w:val="both"/>
            </w:pPr>
            <w:r w:rsidRPr="00485E29">
              <w:t xml:space="preserve">-raportarea anuală către ANRMAP a achizițiilor efectuate în anul anterior, </w:t>
            </w:r>
            <w:r w:rsidRPr="00485E29">
              <w:lastRenderedPageBreak/>
              <w:t>până la data de 31.03 a anului următor.</w:t>
            </w:r>
          </w:p>
          <w:p w:rsidR="00DA7370" w:rsidRPr="00485E29" w:rsidRDefault="00DA7370" w:rsidP="00485E29">
            <w:pPr>
              <w:ind w:left="20"/>
              <w:jc w:val="both"/>
            </w:pPr>
          </w:p>
          <w:p w:rsidR="00DA7370" w:rsidRPr="00485E29" w:rsidRDefault="00DA7370" w:rsidP="00485E29">
            <w:pPr>
              <w:ind w:left="20"/>
              <w:jc w:val="both"/>
              <w:rPr>
                <w:bCs/>
              </w:rPr>
            </w:pPr>
            <w:r w:rsidRPr="00485E29">
              <w:rPr>
                <w:bCs/>
              </w:rPr>
              <w:t>Propuneri cheltuieli pentru anul 2016:</w:t>
            </w:r>
          </w:p>
          <w:p w:rsidR="00DA7370" w:rsidRPr="00485E29" w:rsidRDefault="00DA7370" w:rsidP="00485E29">
            <w:pPr>
              <w:ind w:left="20"/>
              <w:jc w:val="both"/>
              <w:rPr>
                <w:bCs/>
              </w:rPr>
            </w:pPr>
            <w:r w:rsidRPr="00485E29">
              <w:rPr>
                <w:bCs/>
              </w:rPr>
              <w:t>-</w:t>
            </w:r>
            <w:r w:rsidRPr="00485E29">
              <w:t xml:space="preserve">generator electric; </w:t>
            </w:r>
          </w:p>
          <w:p w:rsidR="00DA7370" w:rsidRPr="00485E29" w:rsidRDefault="00DA7370" w:rsidP="00485E29">
            <w:pPr>
              <w:jc w:val="both"/>
              <w:rPr>
                <w:b/>
                <w:bCs/>
              </w:rPr>
            </w:pPr>
            <w:r w:rsidRPr="00485E29">
              <w:t>-servicii arhivare;</w:t>
            </w:r>
          </w:p>
          <w:p w:rsidR="00DA7370" w:rsidRPr="00485E29" w:rsidRDefault="00DA7370" w:rsidP="00485E29">
            <w:pPr>
              <w:jc w:val="both"/>
            </w:pPr>
            <w:r w:rsidRPr="00485E29">
              <w:t>-licențe;</w:t>
            </w:r>
          </w:p>
          <w:p w:rsidR="00DA7370" w:rsidRPr="00485E29" w:rsidRDefault="00DA7370" w:rsidP="00485E29">
            <w:pPr>
              <w:tabs>
                <w:tab w:val="left" w:pos="1605"/>
              </w:tabs>
              <w:jc w:val="both"/>
            </w:pPr>
            <w:r w:rsidRPr="00485E29">
              <w:t>-calculatoare;</w:t>
            </w:r>
          </w:p>
          <w:p w:rsidR="00DA7370" w:rsidRPr="00485E29" w:rsidRDefault="00DA7370" w:rsidP="00485E29">
            <w:pPr>
              <w:tabs>
                <w:tab w:val="left" w:pos="1605"/>
              </w:tabs>
              <w:jc w:val="both"/>
            </w:pPr>
            <w:r w:rsidRPr="00485E29">
              <w:t>-imprimante;</w:t>
            </w:r>
          </w:p>
          <w:p w:rsidR="00DA7370" w:rsidRPr="00485E29" w:rsidRDefault="00DA7370" w:rsidP="00485E29">
            <w:pPr>
              <w:jc w:val="both"/>
            </w:pPr>
            <w:r w:rsidRPr="00485E29">
              <w:t>-monitoare cu funcție tv;</w:t>
            </w:r>
          </w:p>
          <w:p w:rsidR="00DA7370" w:rsidRPr="00485E29" w:rsidRDefault="00DA7370" w:rsidP="00485E29">
            <w:pPr>
              <w:tabs>
                <w:tab w:val="left" w:pos="1350"/>
              </w:tabs>
              <w:jc w:val="both"/>
            </w:pPr>
            <w:r w:rsidRPr="00485E29">
              <w:t>-server;</w:t>
            </w:r>
          </w:p>
          <w:p w:rsidR="00DA7370" w:rsidRPr="00485E29" w:rsidRDefault="00DA7370" w:rsidP="00485E29">
            <w:pPr>
              <w:tabs>
                <w:tab w:val="left" w:pos="1410"/>
              </w:tabs>
              <w:jc w:val="both"/>
            </w:pPr>
            <w:r w:rsidRPr="00485E29">
              <w:t>-monitoare;</w:t>
            </w:r>
          </w:p>
          <w:p w:rsidR="00DA7370" w:rsidRPr="00485E29" w:rsidRDefault="00DA7370" w:rsidP="00485E29">
            <w:pPr>
              <w:tabs>
                <w:tab w:val="left" w:pos="1410"/>
              </w:tabs>
              <w:jc w:val="both"/>
            </w:pPr>
            <w:r w:rsidRPr="00485E29">
              <w:t>-aplicație circuitul documentelor (soft);</w:t>
            </w:r>
          </w:p>
          <w:p w:rsidR="00DA7370" w:rsidRPr="00485E29" w:rsidRDefault="00DA7370" w:rsidP="00485E29">
            <w:pPr>
              <w:jc w:val="both"/>
            </w:pPr>
            <w:r w:rsidRPr="00485E29">
              <w:t>-aplicație pontaj electronic;</w:t>
            </w:r>
          </w:p>
          <w:p w:rsidR="00DA7370" w:rsidRPr="00485E29" w:rsidRDefault="00DA7370" w:rsidP="00485E29">
            <w:pPr>
              <w:jc w:val="both"/>
            </w:pPr>
            <w:r w:rsidRPr="00485E29">
              <w:t>-autoturisme;</w:t>
            </w:r>
          </w:p>
          <w:p w:rsidR="00DA7370" w:rsidRPr="00485E29" w:rsidRDefault="00DA7370" w:rsidP="00485E29">
            <w:pPr>
              <w:jc w:val="both"/>
            </w:pPr>
            <w:r w:rsidRPr="00485E29">
              <w:t>-mobilier sediu nou;</w:t>
            </w:r>
          </w:p>
          <w:p w:rsidR="00DA7370" w:rsidRPr="00485E29" w:rsidRDefault="00DA7370" w:rsidP="00485E29">
            <w:pPr>
              <w:jc w:val="both"/>
            </w:pPr>
            <w:r w:rsidRPr="00485E29">
              <w:t>-lucrări  renovare sediul Primăriei din C-tin Mille;</w:t>
            </w:r>
          </w:p>
          <w:p w:rsidR="00DA7370" w:rsidRPr="00485E29" w:rsidRDefault="00DA7370" w:rsidP="00485E29">
            <w:pPr>
              <w:jc w:val="both"/>
            </w:pPr>
            <w:r w:rsidRPr="00485E29">
              <w:t xml:space="preserve">-scenariu de siguranță la incendiu, evaluare risc incendiu; </w:t>
            </w:r>
          </w:p>
          <w:p w:rsidR="00DA7370" w:rsidRPr="00485E29" w:rsidRDefault="00DA7370" w:rsidP="00485E29">
            <w:pPr>
              <w:jc w:val="both"/>
            </w:pPr>
            <w:r w:rsidRPr="00485E29">
              <w:t>-sistem anti incendiu pentru sediul de stare civilă și pentru sediul din C-tin Mille ( instalare sisteme de alarme împotriva incendiilor);</w:t>
            </w:r>
          </w:p>
          <w:p w:rsidR="00DA7370" w:rsidRPr="00485E29" w:rsidRDefault="00DA7370" w:rsidP="00485E29">
            <w:pPr>
              <w:jc w:val="both"/>
            </w:pPr>
            <w:r w:rsidRPr="00485E29">
              <w:t>-servicii de cadastru și intabulare;</w:t>
            </w:r>
          </w:p>
          <w:p w:rsidR="00DA7370" w:rsidRPr="00485E29" w:rsidRDefault="00DA7370" w:rsidP="00485E29">
            <w:pPr>
              <w:jc w:val="both"/>
            </w:pPr>
            <w:r w:rsidRPr="00485E29">
              <w:t>-aparate aer condiționat pentru sediile Primăriei;</w:t>
            </w:r>
          </w:p>
          <w:p w:rsidR="00DA7370" w:rsidRPr="00485E29" w:rsidRDefault="00DA7370" w:rsidP="00485E29">
            <w:pPr>
              <w:jc w:val="both"/>
            </w:pPr>
            <w:r w:rsidRPr="00485E29">
              <w:t xml:space="preserve"> -aspiratoare profesionale pentru sediul din Constantin Mille + starea civilă;</w:t>
            </w:r>
          </w:p>
          <w:p w:rsidR="00DA7370" w:rsidRPr="00485E29" w:rsidRDefault="00DA7370" w:rsidP="00485E29">
            <w:pPr>
              <w:jc w:val="both"/>
            </w:pPr>
            <w:r w:rsidRPr="00485E29">
              <w:t xml:space="preserve">-UPS; </w:t>
            </w:r>
          </w:p>
          <w:p w:rsidR="00DA7370" w:rsidRPr="00485E29" w:rsidRDefault="00DA7370" w:rsidP="00485E29">
            <w:pPr>
              <w:jc w:val="both"/>
            </w:pPr>
            <w:r w:rsidRPr="00485E29">
              <w:t>-închiriere spațiu depozitare arhivă (3 ani);</w:t>
            </w:r>
          </w:p>
          <w:p w:rsidR="00DA7370" w:rsidRPr="00485E29" w:rsidRDefault="00DA7370" w:rsidP="00485E29">
            <w:pPr>
              <w:jc w:val="both"/>
            </w:pPr>
            <w:r w:rsidRPr="00485E29">
              <w:t xml:space="preserve">-căsuțe cu terasă și instalație </w:t>
            </w:r>
            <w:r w:rsidRPr="00485E29">
              <w:lastRenderedPageBreak/>
              <w:t xml:space="preserve">electrică (pentru derularea proiectului </w:t>
            </w:r>
            <w:r w:rsidRPr="00485E29">
              <w:rPr>
                <w:i/>
              </w:rPr>
              <w:t>Cartea din parc</w:t>
            </w:r>
            <w:r w:rsidRPr="00485E29">
              <w:t>);</w:t>
            </w:r>
          </w:p>
          <w:p w:rsidR="00DA7370" w:rsidRPr="00485E29" w:rsidRDefault="00DA7370" w:rsidP="00485E29">
            <w:pPr>
              <w:jc w:val="both"/>
            </w:pPr>
            <w:r w:rsidRPr="00485E29">
              <w:t>-dulapuri ignifuge - unități de depozitare;</w:t>
            </w:r>
          </w:p>
          <w:p w:rsidR="00DA7370" w:rsidRPr="00485E29" w:rsidRDefault="00DA7370" w:rsidP="00485E29">
            <w:pPr>
              <w:jc w:val="both"/>
            </w:pPr>
            <w:r w:rsidRPr="00485E29">
              <w:t>ALEGERI LOCALE 2016</w:t>
            </w:r>
          </w:p>
          <w:p w:rsidR="00DA7370" w:rsidRPr="00485E29" w:rsidRDefault="00DA7370" w:rsidP="00485E29">
            <w:pPr>
              <w:jc w:val="both"/>
            </w:pPr>
            <w:r w:rsidRPr="00485E29">
              <w:t>-lucrări amenajare secții de votare;</w:t>
            </w:r>
          </w:p>
          <w:p w:rsidR="00DA7370" w:rsidRPr="00485E29" w:rsidRDefault="00DA7370" w:rsidP="00485E29">
            <w:pPr>
              <w:jc w:val="both"/>
            </w:pPr>
            <w:r w:rsidRPr="00485E29">
              <w:t>-furnizare urne, săgeți indicatoare, rechizite etc</w:t>
            </w:r>
          </w:p>
          <w:p w:rsidR="00DA7370" w:rsidRPr="00485E29" w:rsidRDefault="00DA7370" w:rsidP="00485E29">
            <w:pPr>
              <w:jc w:val="both"/>
            </w:pPr>
            <w:r w:rsidRPr="00485E29">
              <w:t>ALEGERI PARLAMENTARE 2016</w:t>
            </w:r>
          </w:p>
          <w:p w:rsidR="00DA7370" w:rsidRPr="00485E29" w:rsidRDefault="00DA7370" w:rsidP="00485E29">
            <w:pPr>
              <w:jc w:val="both"/>
            </w:pPr>
            <w:r w:rsidRPr="00485E29">
              <w:t>-lucrări amenajare secții de votare;</w:t>
            </w:r>
          </w:p>
          <w:p w:rsidR="00DA7370" w:rsidRPr="00485E29" w:rsidRDefault="00DA7370" w:rsidP="00485E29">
            <w:pPr>
              <w:jc w:val="both"/>
            </w:pPr>
            <w:r w:rsidRPr="00485E29">
              <w:t>-furnizare urne, săgeți indicatoare, rechizite etc;</w:t>
            </w:r>
          </w:p>
          <w:p w:rsidR="00DA7370" w:rsidRPr="00485E29" w:rsidRDefault="00DA7370" w:rsidP="00485E29">
            <w:pPr>
              <w:jc w:val="both"/>
            </w:pPr>
            <w:r w:rsidRPr="00485E29">
              <w:t>-achiziție echipament IT și multimedia pentru elevii olimpici.</w:t>
            </w:r>
          </w:p>
        </w:tc>
        <w:tc>
          <w:tcPr>
            <w:tcW w:w="198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rPr>
                <w:bCs/>
              </w:rPr>
            </w:pPr>
            <w:r w:rsidRPr="00485E29">
              <w:lastRenderedPageBreak/>
              <w:t>Bugetul Local</w:t>
            </w:r>
          </w:p>
        </w:tc>
        <w:tc>
          <w:tcPr>
            <w:tcW w:w="2160"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jc w:val="both"/>
              <w:rPr>
                <w:bCs/>
              </w:rPr>
            </w:pPr>
            <w:r w:rsidRPr="00485E29">
              <w:rPr>
                <w:bCs/>
              </w:rPr>
              <w:t>Permanent</w:t>
            </w:r>
          </w:p>
        </w:tc>
        <w:tc>
          <w:tcPr>
            <w:tcW w:w="1980" w:type="dxa"/>
            <w:tcBorders>
              <w:top w:val="single" w:sz="6" w:space="0" w:color="auto"/>
              <w:left w:val="single" w:sz="6" w:space="0" w:color="auto"/>
              <w:bottom w:val="single" w:sz="6" w:space="0" w:color="auto"/>
              <w:right w:val="single" w:sz="6" w:space="0" w:color="auto"/>
            </w:tcBorders>
          </w:tcPr>
          <w:p w:rsidR="00DA7370" w:rsidRPr="00E30770" w:rsidRDefault="00DA7370" w:rsidP="00485E29">
            <w:pPr>
              <w:jc w:val="center"/>
              <w:rPr>
                <w:b/>
                <w:bCs/>
              </w:rPr>
            </w:pPr>
            <w:r w:rsidRPr="00E30770">
              <w:rPr>
                <w:b/>
                <w:bCs/>
              </w:rPr>
              <w:t>Primăria sectorului 5</w:t>
            </w:r>
          </w:p>
        </w:tc>
        <w:tc>
          <w:tcPr>
            <w:tcW w:w="2036" w:type="dxa"/>
            <w:tcBorders>
              <w:top w:val="single" w:sz="6" w:space="0" w:color="auto"/>
              <w:left w:val="single" w:sz="6" w:space="0" w:color="auto"/>
              <w:bottom w:val="single" w:sz="6" w:space="0" w:color="auto"/>
              <w:right w:val="single" w:sz="6" w:space="0" w:color="auto"/>
            </w:tcBorders>
          </w:tcPr>
          <w:p w:rsidR="00DA7370" w:rsidRPr="00485E29" w:rsidRDefault="00DA7370"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r w:rsidRPr="00485E29">
              <w:t>Creşterea  transparenţei şi eficienţei actului administrative PRIN : operaţionalizarea conceptului de „ghişeu unic” şi a sistemelor de guvernare electronică pentru reducerea birocraţiei, a costurilor de funcţionare a sistemului administraţiei publice, şi extinderea accesului cetăţenilor la informaţiile de interes local.</w:t>
            </w:r>
          </w:p>
          <w:p w:rsidR="00B01701" w:rsidRPr="00485E29" w:rsidRDefault="00B01701" w:rsidP="00485E29">
            <w:pPr>
              <w:jc w:val="both"/>
              <w:rPr>
                <w:bCs/>
              </w:rPr>
            </w:pPr>
            <w:r w:rsidRPr="00485E29">
              <w:t>Gestiunea  resurselor umane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E30770">
            <w:pPr>
              <w:pStyle w:val="ListParagraph"/>
              <w:autoSpaceDE w:val="0"/>
              <w:autoSpaceDN w:val="0"/>
              <w:adjustRightInd w:val="0"/>
              <w:spacing w:after="200"/>
              <w:ind w:left="0"/>
              <w:jc w:val="both"/>
            </w:pPr>
            <w:r w:rsidRPr="00485E29">
              <w:t xml:space="preserve">Întocmirea </w:t>
            </w:r>
            <w:r w:rsidRPr="00485E29">
              <w:rPr>
                <w:i/>
              </w:rPr>
              <w:t>Planului de ocupare a funcţiilor publi</w:t>
            </w:r>
            <w:r w:rsidRPr="00485E29">
              <w:t xml:space="preserve">ce în concordanţă cu necesităţile fiecărui compartiment din cadrul instituţiei.Asigurarea transparenţei condiţiilor de organizare şi desfăşurare a concursurilor / examenelor de recrutare şi de promovare în funcţii publice de conducere şi de execuţie şi încadrarea, în condiţiile legii, a persoanelor declarate admis. Asigurarea dezvoltării carierei funcţionarilor publici prin organizarea concursurilor/examenelor de promovare în grad profesional sau în  clasa studiilor.Respectarea prevederilor Legii - cadru nr. 284/2010 privind salarizarea unitară a personalului plătit din fonduri publice precum şi a O.U.G. nr. 57/2015 privind salarizarea </w:t>
            </w:r>
            <w:r w:rsidRPr="00485E29">
              <w:lastRenderedPageBreak/>
              <w:t>personalului plătit din fonduri publice în anul 2016, prorogarea unor termene precum şi unele măsuri fiscal-bugetare.Urmărirea îndeplinirii obiectivelor specifice de evaluare a performanţelor profesionale ale personalului şi a indicatorilor de performanţă asociaţi obiectivelor.</w:t>
            </w:r>
            <w:r w:rsidR="00E30770">
              <w:t xml:space="preserve"> </w:t>
            </w:r>
            <w:r w:rsidRPr="00485E29">
              <w:t>Evaluarea  profesională a funcţionarilor publici în raport cu activităţile desfăşurate şi rezultatele obţinute.</w:t>
            </w:r>
            <w:r w:rsidR="00E30770">
              <w:t xml:space="preserve"> </w:t>
            </w:r>
            <w:r w:rsidRPr="00485E29">
              <w:t>Stimularea performanţelor profesionale a personalului care se evidenţiază în îndeplinirea atribuţiilor, misiunilor şi acţiunilor specifice instituţiei.</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lastRenderedPageBreak/>
              <w:t xml:space="preserve">Buget </w:t>
            </w:r>
          </w:p>
          <w:p w:rsidR="00B01701" w:rsidRPr="00485E29" w:rsidRDefault="00B01701" w:rsidP="00485E29">
            <w:pPr>
              <w:jc w:val="both"/>
            </w:pPr>
            <w:r w:rsidRPr="00485E29">
              <w:t>D.G.P.L.  Sector 6</w:t>
            </w:r>
          </w:p>
          <w:p w:rsidR="00B01701" w:rsidRPr="00485E29" w:rsidRDefault="00B01701" w:rsidP="00485E29">
            <w:pPr>
              <w:jc w:val="both"/>
            </w:pPr>
          </w:p>
          <w:p w:rsidR="00B01701" w:rsidRPr="00485E29" w:rsidRDefault="00B01701" w:rsidP="00485E29">
            <w:pPr>
              <w:jc w:val="both"/>
            </w:pPr>
            <w:r w:rsidRPr="00485E29">
              <w:t>Buget</w:t>
            </w:r>
          </w:p>
          <w:p w:rsidR="00B01701" w:rsidRPr="00485E29" w:rsidRDefault="00B01701" w:rsidP="00485E29">
            <w:pPr>
              <w:jc w:val="both"/>
            </w:pPr>
            <w:r w:rsidRPr="00485E29">
              <w:t>D.G.P.L.  Sector 6</w:t>
            </w: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r w:rsidRPr="00485E29">
              <w:t>Buget</w:t>
            </w:r>
          </w:p>
          <w:p w:rsidR="00B01701" w:rsidRPr="00485E29" w:rsidRDefault="00B01701" w:rsidP="00485E29">
            <w:pPr>
              <w:jc w:val="both"/>
            </w:pPr>
            <w:r w:rsidRPr="00485E29">
              <w:t>D.G.P.L.  Sector 6</w:t>
            </w:r>
          </w:p>
          <w:p w:rsidR="00B01701" w:rsidRPr="00485E29" w:rsidRDefault="00B01701" w:rsidP="00485E29">
            <w:pPr>
              <w:jc w:val="both"/>
            </w:pPr>
            <w:r w:rsidRPr="00485E29">
              <w:t>Buget</w:t>
            </w:r>
          </w:p>
          <w:p w:rsidR="00B01701" w:rsidRPr="00485E29" w:rsidRDefault="00B01701" w:rsidP="00485E29">
            <w:pPr>
              <w:jc w:val="both"/>
            </w:pPr>
            <w:r w:rsidRPr="00485E29">
              <w:t>D.G.P.L. Sector 6</w:t>
            </w:r>
          </w:p>
          <w:p w:rsidR="00B01701" w:rsidRPr="00485E29" w:rsidRDefault="00B017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Anual</w:t>
            </w: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r w:rsidRPr="00485E29">
              <w:t>Permanent</w:t>
            </w: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r w:rsidRPr="00485E29">
              <w:t>Semestrial</w:t>
            </w:r>
          </w:p>
          <w:p w:rsidR="00B01701" w:rsidRPr="00485E29" w:rsidRDefault="00B01701" w:rsidP="00485E29">
            <w:pPr>
              <w:jc w:val="both"/>
            </w:pPr>
            <w:r w:rsidRPr="00485E29">
              <w:t>Permanent</w:t>
            </w: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r w:rsidRPr="00485E29">
              <w:t>Anual</w:t>
            </w: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r w:rsidRPr="00485E29">
              <w:t>Anual</w:t>
            </w:r>
          </w:p>
        </w:tc>
        <w:tc>
          <w:tcPr>
            <w:tcW w:w="1980" w:type="dxa"/>
            <w:tcBorders>
              <w:top w:val="single" w:sz="6" w:space="0" w:color="auto"/>
              <w:left w:val="single" w:sz="6" w:space="0" w:color="auto"/>
              <w:bottom w:val="single" w:sz="6" w:space="0" w:color="auto"/>
              <w:right w:val="single" w:sz="6" w:space="0" w:color="auto"/>
            </w:tcBorders>
          </w:tcPr>
          <w:p w:rsidR="00B01701" w:rsidRPr="00E30770" w:rsidRDefault="00B01701" w:rsidP="00485E29">
            <w:pPr>
              <w:jc w:val="center"/>
              <w:rPr>
                <w:b/>
                <w:bCs/>
              </w:rPr>
            </w:pPr>
            <w:r w:rsidRPr="00E30770">
              <w:rPr>
                <w:b/>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E30770">
            <w:pPr>
              <w:pStyle w:val="ListParagraph"/>
              <w:autoSpaceDE w:val="0"/>
              <w:autoSpaceDN w:val="0"/>
              <w:adjustRightInd w:val="0"/>
              <w:spacing w:after="200"/>
              <w:ind w:left="0"/>
              <w:jc w:val="both"/>
            </w:pPr>
            <w:r w:rsidRPr="00485E29">
              <w:t xml:space="preserve">Simplificarea accesului cetățenilor la informații cu ajutorul site-ului instituției  evidentapersoanelor6.ro Publicarea de materiale informative prin Biroul de Presă din cadrul Primăriei Sector 6, materiale referitoare la noutăți privind locația, program de lucru cu publicul, documente necesare punerii în legalitate cu acte de stare civila si evidenta persoanelor, înregistrări mopeduri, etc. Asigurarea unui program flexibil de lucru cu publicul în cadrul birourilor de evidență  asa încât accesul cetățenilor la ghișeu să fie asigurat și după-amiază astfel: pentru primiri-eliberări documente luni-marti-joi 8:30-16:30, miercuri 8:30-18:30 iar vineri primiri </w:t>
            </w:r>
            <w:r w:rsidRPr="00485E29">
              <w:lastRenderedPageBreak/>
              <w:t xml:space="preserve">documente 8:30-12:00 și eliberări documente 12:00-16:30.   </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p w:rsidR="00B01701" w:rsidRPr="00485E29" w:rsidRDefault="00B01701" w:rsidP="00485E29">
            <w:pPr>
              <w:jc w:val="both"/>
            </w:pPr>
            <w:r w:rsidRPr="00485E29">
              <w:t>Buget propriu</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p w:rsidR="00B01701" w:rsidRPr="00485E29" w:rsidRDefault="00B01701"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rPr>
                <w:bCs/>
              </w:rP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E30770">
            <w:pPr>
              <w:jc w:val="both"/>
            </w:pPr>
            <w:r w:rsidRPr="00485E29">
              <w:t>Stimularea performanţei profesionale a personalului, prin participarea la cursuri de pregatire specifice activităţii instituţiei.</w:t>
            </w:r>
          </w:p>
        </w:tc>
        <w:tc>
          <w:tcPr>
            <w:tcW w:w="1980" w:type="dxa"/>
            <w:tcBorders>
              <w:top w:val="single" w:sz="6" w:space="0" w:color="auto"/>
              <w:left w:val="single" w:sz="6" w:space="0" w:color="auto"/>
              <w:bottom w:val="single" w:sz="6" w:space="0" w:color="auto"/>
              <w:right w:val="single" w:sz="6" w:space="0" w:color="auto"/>
            </w:tcBorders>
            <w:vAlign w:val="center"/>
          </w:tcPr>
          <w:p w:rsidR="00B01701" w:rsidRPr="00485E29" w:rsidRDefault="00B01701" w:rsidP="00485E29">
            <w:pPr>
              <w:tabs>
                <w:tab w:val="left" w:pos="4515"/>
              </w:tabs>
              <w:jc w:val="both"/>
            </w:pPr>
            <w:r w:rsidRPr="00485E29">
              <w:t>Buget Local</w:t>
            </w:r>
          </w:p>
          <w:p w:rsidR="00B01701" w:rsidRPr="00485E29" w:rsidRDefault="00B01701" w:rsidP="00485E29">
            <w:pPr>
              <w:tabs>
                <w:tab w:val="left" w:pos="4515"/>
              </w:tabs>
              <w:jc w:val="both"/>
            </w:pPr>
            <w:r w:rsidRPr="00485E29">
              <w:t>DITL S6</w:t>
            </w:r>
          </w:p>
          <w:p w:rsidR="00B01701" w:rsidRPr="00485E29" w:rsidRDefault="00B01701" w:rsidP="00485E29">
            <w:pPr>
              <w:tabs>
                <w:tab w:val="left" w:pos="4515"/>
              </w:tabs>
              <w:jc w:val="both"/>
            </w:pPr>
            <w:r w:rsidRPr="00485E29">
              <w:t>100.000</w:t>
            </w:r>
          </w:p>
        </w:tc>
        <w:tc>
          <w:tcPr>
            <w:tcW w:w="2160" w:type="dxa"/>
            <w:tcBorders>
              <w:top w:val="single" w:sz="6" w:space="0" w:color="auto"/>
              <w:left w:val="single" w:sz="6" w:space="0" w:color="auto"/>
              <w:bottom w:val="single" w:sz="6" w:space="0" w:color="auto"/>
              <w:right w:val="single" w:sz="6" w:space="0" w:color="auto"/>
            </w:tcBorders>
            <w:vAlign w:val="center"/>
          </w:tcPr>
          <w:p w:rsidR="00B01701" w:rsidRPr="00485E29" w:rsidRDefault="00B01701" w:rsidP="00485E29">
            <w:pPr>
              <w:tabs>
                <w:tab w:val="left" w:pos="4515"/>
              </w:tabs>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E30770">
            <w:pPr>
              <w:pStyle w:val="ListParagraph"/>
              <w:tabs>
                <w:tab w:val="left" w:pos="398"/>
              </w:tabs>
              <w:ind w:left="0"/>
              <w:jc w:val="both"/>
            </w:pPr>
            <w:r w:rsidRPr="00485E29">
              <w:t>Creşterea gradului de recuperare a obligaţiilor fiscale restante, folosind toate metodele de executare silită şi implementarea unei proceduri de contractare a unui expert evaluator independent.</w:t>
            </w:r>
          </w:p>
        </w:tc>
        <w:tc>
          <w:tcPr>
            <w:tcW w:w="1980" w:type="dxa"/>
            <w:tcBorders>
              <w:top w:val="single" w:sz="6" w:space="0" w:color="auto"/>
              <w:left w:val="single" w:sz="6" w:space="0" w:color="auto"/>
              <w:bottom w:val="single" w:sz="6" w:space="0" w:color="auto"/>
              <w:right w:val="single" w:sz="6" w:space="0" w:color="auto"/>
            </w:tcBorders>
            <w:vAlign w:val="center"/>
          </w:tcPr>
          <w:p w:rsidR="00B01701" w:rsidRPr="00485E29" w:rsidRDefault="00B01701" w:rsidP="00485E29">
            <w:pPr>
              <w:tabs>
                <w:tab w:val="left" w:pos="4515"/>
              </w:tabs>
              <w:jc w:val="both"/>
            </w:pPr>
            <w:r w:rsidRPr="00485E29">
              <w:t>Buget Local</w:t>
            </w:r>
          </w:p>
          <w:p w:rsidR="00B01701" w:rsidRPr="00485E29" w:rsidRDefault="00B01701" w:rsidP="00485E29">
            <w:pPr>
              <w:tabs>
                <w:tab w:val="left" w:pos="4515"/>
              </w:tabs>
              <w:jc w:val="both"/>
            </w:pPr>
            <w:r w:rsidRPr="00485E29">
              <w:t>DITL S6</w:t>
            </w:r>
          </w:p>
          <w:p w:rsidR="00B01701" w:rsidRPr="00485E29" w:rsidRDefault="00B01701" w:rsidP="00485E29">
            <w:pPr>
              <w:tabs>
                <w:tab w:val="left" w:pos="4515"/>
              </w:tabs>
              <w:jc w:val="both"/>
            </w:pPr>
            <w:r w:rsidRPr="00485E29">
              <w:t>17.000</w:t>
            </w:r>
          </w:p>
        </w:tc>
        <w:tc>
          <w:tcPr>
            <w:tcW w:w="2160" w:type="dxa"/>
            <w:tcBorders>
              <w:top w:val="single" w:sz="6" w:space="0" w:color="auto"/>
              <w:left w:val="single" w:sz="6" w:space="0" w:color="auto"/>
              <w:bottom w:val="single" w:sz="6" w:space="0" w:color="auto"/>
              <w:right w:val="single" w:sz="6" w:space="0" w:color="auto"/>
            </w:tcBorders>
            <w:vAlign w:val="center"/>
          </w:tcPr>
          <w:p w:rsidR="00B01701" w:rsidRPr="00485E29" w:rsidRDefault="00B01701" w:rsidP="00485E29">
            <w:pPr>
              <w:tabs>
                <w:tab w:val="left" w:pos="4515"/>
              </w:tabs>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p>
        </w:tc>
        <w:tc>
          <w:tcPr>
            <w:tcW w:w="3814" w:type="dxa"/>
            <w:tcBorders>
              <w:top w:val="single" w:sz="6" w:space="0" w:color="auto"/>
              <w:left w:val="single" w:sz="6" w:space="0" w:color="auto"/>
              <w:bottom w:val="single" w:sz="6" w:space="0" w:color="auto"/>
              <w:right w:val="single" w:sz="6" w:space="0" w:color="auto"/>
            </w:tcBorders>
          </w:tcPr>
          <w:p w:rsidR="009E73C7" w:rsidRDefault="00E30770" w:rsidP="009E73C7">
            <w:pPr>
              <w:pStyle w:val="ListParagraph"/>
              <w:tabs>
                <w:tab w:val="left" w:pos="1080"/>
              </w:tabs>
              <w:spacing w:after="200"/>
              <w:ind w:left="0"/>
              <w:jc w:val="both"/>
            </w:pPr>
            <w:r>
              <w:t>î</w:t>
            </w:r>
            <w:r w:rsidR="00B01701" w:rsidRPr="00485E29">
              <w:t>n perioada de referinţă managementul documentelor se va realiza conform prevederilor din normele de organizare şi functi</w:t>
            </w:r>
            <w:r>
              <w:t>onare ale A.D.P.D.U. sector 6, î</w:t>
            </w:r>
            <w:r w:rsidR="00B01701" w:rsidRPr="00485E29">
              <w:t>n vigoare, aprobate de consiliul local al sectorului 6.</w:t>
            </w:r>
            <w:r w:rsidR="009E73C7">
              <w:t xml:space="preserve"> </w:t>
            </w:r>
          </w:p>
          <w:p w:rsidR="00B01701" w:rsidRPr="00485E29" w:rsidRDefault="009E73C7" w:rsidP="009E73C7">
            <w:pPr>
              <w:pStyle w:val="ListParagraph"/>
              <w:tabs>
                <w:tab w:val="left" w:pos="1080"/>
              </w:tabs>
              <w:spacing w:after="200"/>
              <w:ind w:left="0"/>
              <w:jc w:val="both"/>
            </w:pPr>
            <w:r>
              <w:t>î</w:t>
            </w:r>
            <w:r w:rsidR="00B01701" w:rsidRPr="00485E29">
              <w:t>n scopul operaţionalizării conceptului de „ghişeu unic”, compartimentul management documente şi curierat al instituţiei, va actiona pentru evidenţierea  pe indicatori de performanţă a documentelor, pentru creşterea gradului de operativitate a accesului cetăţenilor  la informaţiile de interes</w:t>
            </w:r>
            <w:r>
              <w:t xml:space="preserve"> public local prin utilizarea  î</w:t>
            </w:r>
            <w:r w:rsidR="00B01701" w:rsidRPr="00485E29">
              <w:t>n extensie a sistem</w:t>
            </w:r>
            <w:r>
              <w:t>ului de conlucrare electronică î</w:t>
            </w:r>
            <w:r w:rsidR="00B01701" w:rsidRPr="00485E29">
              <w:t>ntre cetăteni şi A.D.P.D.U. sector 6., conform prevederilor legislaţiei in domeniu.</w:t>
            </w:r>
          </w:p>
        </w:tc>
        <w:tc>
          <w:tcPr>
            <w:tcW w:w="1980" w:type="dxa"/>
            <w:tcBorders>
              <w:top w:val="single" w:sz="6" w:space="0" w:color="auto"/>
              <w:left w:val="single" w:sz="6" w:space="0" w:color="auto"/>
              <w:bottom w:val="single" w:sz="6" w:space="0" w:color="auto"/>
              <w:right w:val="single" w:sz="6" w:space="0" w:color="auto"/>
            </w:tcBorders>
            <w:vAlign w:val="center"/>
          </w:tcPr>
          <w:p w:rsidR="00B01701" w:rsidRPr="00485E29" w:rsidRDefault="00B01701" w:rsidP="00485E29">
            <w:pPr>
              <w:tabs>
                <w:tab w:val="left" w:pos="4515"/>
              </w:tabs>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B01701" w:rsidRPr="00485E29" w:rsidRDefault="00B01701" w:rsidP="00485E29">
            <w:pPr>
              <w:tabs>
                <w:tab w:val="left" w:pos="4515"/>
              </w:tabs>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r w:rsidRPr="00485E29">
              <w:t xml:space="preserve">Creşterea transparenţei şi eficienţei </w:t>
            </w:r>
            <w:r w:rsidRPr="00485E29">
              <w:lastRenderedPageBreak/>
              <w:t>actului administrativ, reforma serviciilor şi utilităţilor publice, prin introducerea standardelor de calitate pentru serviciile publice</w:t>
            </w:r>
          </w:p>
          <w:p w:rsidR="00B01701" w:rsidRPr="00485E29" w:rsidRDefault="00B01701" w:rsidP="00485E29">
            <w:pPr>
              <w:tabs>
                <w:tab w:val="left" w:pos="1080"/>
              </w:tabs>
              <w:jc w:val="both"/>
            </w:pPr>
          </w:p>
          <w:p w:rsidR="00B01701" w:rsidRPr="00485E29" w:rsidRDefault="00B01701" w:rsidP="00485E29">
            <w:pPr>
              <w:jc w:val="both"/>
            </w:pPr>
            <w:r w:rsidRPr="00485E29">
              <w:t>Prioritizarea inves</w:t>
            </w:r>
            <w:r w:rsidR="009E73C7">
              <w:t>tiţiilor şi lucrărilor publice î</w:t>
            </w:r>
            <w:r w:rsidRPr="00485E29">
              <w:t>n contextul unei dezvoltări durabile şi echilibrate, prin derularea unor programe necesare şi oportune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9E73C7" w:rsidP="009E73C7">
            <w:pPr>
              <w:pStyle w:val="ListParagraph"/>
              <w:tabs>
                <w:tab w:val="left" w:pos="1080"/>
              </w:tabs>
              <w:spacing w:after="200"/>
              <w:ind w:left="0"/>
              <w:jc w:val="both"/>
            </w:pPr>
            <w:r>
              <w:lastRenderedPageBreak/>
              <w:t>Avînd î</w:t>
            </w:r>
            <w:r w:rsidR="00B01701" w:rsidRPr="00485E29">
              <w:t xml:space="preserve">n vedere că pe spaţiile verzi </w:t>
            </w:r>
            <w:r w:rsidR="00B01701" w:rsidRPr="00485E29">
              <w:lastRenderedPageBreak/>
              <w:t xml:space="preserve">publice (din grupa parcuri şi grădini de cartiere) sunt amplasate elemente de </w:t>
            </w:r>
            <w:r>
              <w:t>mobilier stradal, materializat î</w:t>
            </w:r>
            <w:r w:rsidR="00B01701" w:rsidRPr="00485E29">
              <w:t xml:space="preserve">n : bănci pentru odihnă, coşuri pentru gunoi, </w:t>
            </w:r>
            <w:r>
              <w:t>aparate de joaca pentru copii, î</w:t>
            </w:r>
            <w:r w:rsidR="00B01701" w:rsidRPr="00485E29">
              <w:t>mprejmuiri metalice pentru protecţia zonelor verzi şi a locurilor de joacă pentru copii, mobilier pentru practicarea jocurilor de ping-pong, volei, baschet, minifotbal, şi construcţii metalice cu copertină prevăzute cu mese şi bănci fixe pentru practicarea jocurilor de şah, rummy, precum şi alte dotări pu</w:t>
            </w:r>
            <w:r>
              <w:t>blice prevăzute  de legislaţia î</w:t>
            </w:r>
            <w:r w:rsidR="00B01701" w:rsidRPr="00485E29">
              <w:t>n vigoar</w:t>
            </w:r>
            <w:r>
              <w:t>e, şi toate aceste dotări sunt î</w:t>
            </w:r>
            <w:r w:rsidR="00B01701" w:rsidRPr="00485E29">
              <w:t xml:space="preserve">n responsabilitatea administrativă </w:t>
            </w:r>
            <w:r>
              <w:t>directă a a.d.p.d.u. sector 6, î</w:t>
            </w:r>
            <w:r w:rsidR="00B01701" w:rsidRPr="00485E29">
              <w:t>n perioada de referinţă instituţia noastră va actiona pentru :</w:t>
            </w:r>
          </w:p>
          <w:p w:rsidR="00B01701" w:rsidRPr="00485E29" w:rsidRDefault="00B01701" w:rsidP="00485E29">
            <w:pPr>
              <w:tabs>
                <w:tab w:val="left" w:pos="1080"/>
              </w:tabs>
              <w:jc w:val="both"/>
            </w:pPr>
            <w:r w:rsidRPr="00485E29">
              <w:t>- achiziţionarea unor programe pentru  urmărirea electronică a aces</w:t>
            </w:r>
            <w:r w:rsidR="009E73C7">
              <w:t>tor dotări din domeniul public î</w:t>
            </w:r>
            <w:r w:rsidRPr="00485E29">
              <w:t>n scopul creşterii operativităţii de</w:t>
            </w:r>
            <w:r w:rsidR="009E73C7">
              <w:t xml:space="preserve"> interventii pentru executarea î</w:t>
            </w:r>
            <w:r w:rsidRPr="00485E29">
              <w:t>ntreţinerilor şi reparaţiilor, pentru prevenirea accidentelor</w:t>
            </w:r>
            <w:r w:rsidR="009E73C7">
              <w:t xml:space="preserve"> în utilizarea dotărilor î</w:t>
            </w:r>
            <w:r w:rsidRPr="00485E29">
              <w:t>n cauză</w:t>
            </w:r>
          </w:p>
          <w:p w:rsidR="00B01701" w:rsidRPr="00485E29" w:rsidRDefault="00B01701" w:rsidP="00485E29">
            <w:pPr>
              <w:tabs>
                <w:tab w:val="left" w:pos="1080"/>
              </w:tabs>
              <w:jc w:val="both"/>
            </w:pPr>
            <w:r w:rsidRPr="00485E29">
              <w:t>- cresterea respons</w:t>
            </w:r>
            <w:r w:rsidR="009E73C7">
              <w:t>abilitătii a.d.p.d.u. sector 6 în privinţa administrării î</w:t>
            </w:r>
            <w:r w:rsidRPr="00485E29">
              <w:t>n condiţii de siguranţă a locurilor</w:t>
            </w:r>
            <w:r w:rsidR="009E73C7">
              <w:t xml:space="preserve"> de joacă prin achiziţionarea, însuşirea şi  respectarea î</w:t>
            </w:r>
            <w:r w:rsidRPr="00485E29">
              <w:t>n regim de contin</w:t>
            </w:r>
            <w:r w:rsidR="009E73C7">
              <w:t>uitate a prevederilor cuprinse î</w:t>
            </w:r>
            <w:r w:rsidRPr="00485E29">
              <w:t>n standardele de siguranţă:</w:t>
            </w:r>
          </w:p>
          <w:p w:rsidR="00B01701" w:rsidRPr="00485E29" w:rsidRDefault="00B01701" w:rsidP="00485E29">
            <w:pPr>
              <w:numPr>
                <w:ilvl w:val="0"/>
                <w:numId w:val="31"/>
              </w:numPr>
              <w:tabs>
                <w:tab w:val="left" w:pos="1080"/>
              </w:tabs>
              <w:jc w:val="both"/>
            </w:pPr>
            <w:r w:rsidRPr="00485E29">
              <w:lastRenderedPageBreak/>
              <w:t>Sr en 1176-1-2008 (actualizat)</w:t>
            </w:r>
          </w:p>
          <w:p w:rsidR="00B01701" w:rsidRPr="00485E29" w:rsidRDefault="00B01701" w:rsidP="00485E29">
            <w:pPr>
              <w:numPr>
                <w:ilvl w:val="0"/>
                <w:numId w:val="31"/>
              </w:numPr>
              <w:tabs>
                <w:tab w:val="left" w:pos="1080"/>
              </w:tabs>
              <w:jc w:val="both"/>
            </w:pPr>
            <w:r w:rsidRPr="00485E29">
              <w:t>Sr en 1176-2-2008 (actualizat)</w:t>
            </w:r>
          </w:p>
          <w:p w:rsidR="00B01701" w:rsidRPr="00485E29" w:rsidRDefault="00B01701" w:rsidP="00485E29">
            <w:pPr>
              <w:numPr>
                <w:ilvl w:val="0"/>
                <w:numId w:val="31"/>
              </w:numPr>
              <w:tabs>
                <w:tab w:val="left" w:pos="1080"/>
              </w:tabs>
              <w:jc w:val="both"/>
            </w:pPr>
            <w:r w:rsidRPr="00485E29">
              <w:t>Sr en 1176-3-2008 (actualizat)</w:t>
            </w:r>
          </w:p>
          <w:p w:rsidR="00B01701" w:rsidRPr="00485E29" w:rsidRDefault="00B01701" w:rsidP="00485E29">
            <w:pPr>
              <w:numPr>
                <w:ilvl w:val="0"/>
                <w:numId w:val="31"/>
              </w:numPr>
              <w:tabs>
                <w:tab w:val="left" w:pos="1080"/>
              </w:tabs>
              <w:jc w:val="both"/>
            </w:pPr>
            <w:r w:rsidRPr="00485E29">
              <w:t>Sr en 1176-5-2008 (actualizat)</w:t>
            </w:r>
          </w:p>
          <w:p w:rsidR="00B01701" w:rsidRPr="00485E29" w:rsidRDefault="00B01701" w:rsidP="00485E29">
            <w:pPr>
              <w:numPr>
                <w:ilvl w:val="0"/>
                <w:numId w:val="31"/>
              </w:numPr>
              <w:tabs>
                <w:tab w:val="left" w:pos="1080"/>
              </w:tabs>
              <w:jc w:val="both"/>
            </w:pPr>
            <w:r w:rsidRPr="00485E29">
              <w:t>Sr en 1176-6-2008 (actualizat)</w:t>
            </w:r>
          </w:p>
          <w:p w:rsidR="00B01701" w:rsidRPr="00485E29" w:rsidRDefault="00B01701" w:rsidP="00485E29">
            <w:pPr>
              <w:numPr>
                <w:ilvl w:val="0"/>
                <w:numId w:val="31"/>
              </w:numPr>
              <w:tabs>
                <w:tab w:val="left" w:pos="1080"/>
              </w:tabs>
              <w:jc w:val="both"/>
            </w:pPr>
            <w:r w:rsidRPr="00485E29">
              <w:t>Sr en 1176-7-2008 (actualizat)</w:t>
            </w:r>
          </w:p>
          <w:p w:rsidR="00B01701" w:rsidRPr="00485E29" w:rsidRDefault="00B01701" w:rsidP="00485E29">
            <w:pPr>
              <w:numPr>
                <w:ilvl w:val="0"/>
                <w:numId w:val="31"/>
              </w:numPr>
              <w:tabs>
                <w:tab w:val="left" w:pos="1080"/>
              </w:tabs>
              <w:jc w:val="both"/>
            </w:pPr>
            <w:r w:rsidRPr="00485E29">
              <w:t>Sr en 1176-10-2008 (actualizat)</w:t>
            </w:r>
          </w:p>
          <w:p w:rsidR="00B01701" w:rsidRPr="00485E29" w:rsidRDefault="00B01701" w:rsidP="00485E29">
            <w:pPr>
              <w:numPr>
                <w:ilvl w:val="0"/>
                <w:numId w:val="31"/>
              </w:numPr>
              <w:tabs>
                <w:tab w:val="left" w:pos="1080"/>
              </w:tabs>
              <w:jc w:val="both"/>
            </w:pPr>
            <w:r w:rsidRPr="00485E29">
              <w:t>Sr en 1176-11-2008 (actualizat)</w:t>
            </w:r>
          </w:p>
          <w:p w:rsidR="00B01701" w:rsidRPr="00485E29" w:rsidRDefault="00B01701" w:rsidP="007C4AD0">
            <w:pPr>
              <w:numPr>
                <w:ilvl w:val="0"/>
                <w:numId w:val="31"/>
              </w:numPr>
              <w:tabs>
                <w:tab w:val="left" w:pos="1080"/>
              </w:tabs>
              <w:jc w:val="both"/>
            </w:pPr>
            <w:r w:rsidRPr="00485E29">
              <w:t>Sr en 1177-2008 (actualizat)</w:t>
            </w:r>
          </w:p>
          <w:p w:rsidR="00B01701" w:rsidRPr="00485E29" w:rsidRDefault="009E73C7" w:rsidP="00485E29">
            <w:pPr>
              <w:tabs>
                <w:tab w:val="left" w:pos="1080"/>
              </w:tabs>
              <w:jc w:val="both"/>
            </w:pPr>
            <w:r>
              <w:t>- introducerea î</w:t>
            </w:r>
            <w:r w:rsidR="00B01701" w:rsidRPr="00485E29">
              <w:t>n folosinţa publică a dotărilor de mobilier urban corespunzătoare din punct de vedere al parametrilor ergonomici,</w:t>
            </w:r>
            <w:r>
              <w:t xml:space="preserve"> cu design aprobat de factorii î</w:t>
            </w:r>
            <w:r w:rsidR="00B01701" w:rsidRPr="00485E29">
              <w:t xml:space="preserve">n drept, cu uniformizare modulară la scara sector 6, sau pe </w:t>
            </w:r>
            <w:r>
              <w:t>cartiere, cu montare-demontare î</w:t>
            </w:r>
            <w:r w:rsidR="00B01701" w:rsidRPr="00485E29">
              <w:t xml:space="preserve">n </w:t>
            </w:r>
            <w:r>
              <w:t>sistem lego pentru reamplasare î</w:t>
            </w:r>
            <w:r w:rsidR="00B01701" w:rsidRPr="00485E29">
              <w:t>n condiţii de  integritate tehnică, executate din material plastic pe cat posibil, evidenţierea  electronică a locurilor de joacă pentru copii, instalarea  panourilor tip prevă</w:t>
            </w:r>
            <w:r>
              <w:t>zute de lege î</w:t>
            </w:r>
            <w:r w:rsidR="00B01701" w:rsidRPr="00485E29">
              <w:t>n fiecare loc de joacă cu trecerea datelor de identificare a administratorului locurilor de joacă, precu</w:t>
            </w:r>
            <w:r>
              <w:t>m şi a altor detalii prevăzute î</w:t>
            </w:r>
            <w:r w:rsidR="00B01701" w:rsidRPr="00485E29">
              <w:t>n lege.</w:t>
            </w:r>
          </w:p>
          <w:p w:rsidR="00B01701" w:rsidRPr="00485E29" w:rsidRDefault="009E73C7" w:rsidP="00485E29">
            <w:pPr>
              <w:tabs>
                <w:tab w:val="left" w:pos="1080"/>
              </w:tabs>
              <w:jc w:val="both"/>
            </w:pPr>
            <w:r>
              <w:t>- totodată, î</w:t>
            </w:r>
            <w:r w:rsidR="00B01701" w:rsidRPr="00485E29">
              <w:t xml:space="preserve">n perioada de referinţă, </w:t>
            </w:r>
            <w:r w:rsidR="00B01701" w:rsidRPr="00485E29">
              <w:lastRenderedPageBreak/>
              <w:t>instituţia va acţiona pentru refacerea  şi completarea  unor elemente de mobili</w:t>
            </w:r>
            <w:r>
              <w:t xml:space="preserve">er urban, dintre care precizăm </w:t>
            </w:r>
          </w:p>
          <w:p w:rsidR="00B01701" w:rsidRPr="00485E29" w:rsidRDefault="00B01701" w:rsidP="00485E29">
            <w:pPr>
              <w:tabs>
                <w:tab w:val="left" w:pos="1080"/>
              </w:tabs>
              <w:jc w:val="both"/>
            </w:pPr>
            <w:r w:rsidRPr="00485E29">
              <w:t>- montare garduri de tip i (800 mm x 1500 mm) = 1000 buc. Pentru protejarea spatiilor verzi şi a locurilor de joacă pentru copii</w:t>
            </w:r>
          </w:p>
          <w:p w:rsidR="00B01701" w:rsidRPr="00485E29" w:rsidRDefault="00B01701" w:rsidP="00485E29">
            <w:pPr>
              <w:tabs>
                <w:tab w:val="left" w:pos="1080"/>
              </w:tabs>
              <w:jc w:val="both"/>
            </w:pPr>
            <w:r w:rsidRPr="00485E29">
              <w:t>- montare garduri de tip ii (400 mm x 1500 mm) = 7600 buc. Pentru protejarea spatiilor verzi şi a locurilor de joacă pentru copii</w:t>
            </w:r>
          </w:p>
          <w:p w:rsidR="00B01701" w:rsidRPr="00485E29" w:rsidRDefault="00B01701" w:rsidP="00485E29">
            <w:pPr>
              <w:tabs>
                <w:tab w:val="left" w:pos="1080"/>
              </w:tabs>
              <w:jc w:val="both"/>
            </w:pPr>
            <w:r w:rsidRPr="00485E29">
              <w:t>- montare garduri plasă bordurată = 7000 buc. Pentru protejarea spatiilor verzi şi a locurilor de joacă pentru copii</w:t>
            </w:r>
          </w:p>
          <w:p w:rsidR="00B01701" w:rsidRPr="00485E29" w:rsidRDefault="00B01701" w:rsidP="00485E29">
            <w:pPr>
              <w:tabs>
                <w:tab w:val="left" w:pos="1080"/>
              </w:tabs>
              <w:jc w:val="both"/>
            </w:pPr>
            <w:r w:rsidRPr="00485E29">
              <w:t xml:space="preserve">- montare </w:t>
            </w:r>
            <w:r w:rsidR="009E73C7">
              <w:t>bănci pentru odihnă = 800 buc. î</w:t>
            </w:r>
            <w:r w:rsidRPr="00485E29">
              <w:t>n parcurile de agrement, grădinile de cart</w:t>
            </w:r>
            <w:r w:rsidR="009E73C7">
              <w:t>iere şi î</w:t>
            </w:r>
            <w:r w:rsidRPr="00485E29">
              <w:t>n locurile de joacă pentru copii</w:t>
            </w:r>
          </w:p>
          <w:p w:rsidR="00B01701" w:rsidRPr="00485E29" w:rsidRDefault="00B01701" w:rsidP="00485E29">
            <w:pPr>
              <w:tabs>
                <w:tab w:val="left" w:pos="1080"/>
              </w:tabs>
              <w:jc w:val="both"/>
            </w:pPr>
            <w:r w:rsidRPr="00485E29">
              <w:t>- montare aparate de joacă  pentru copii = 40 buc. Pentru completarea necesarului din unele locuri d</w:t>
            </w:r>
            <w:r w:rsidR="009E73C7">
              <w:t>e joacă pentru copii şi pentru î</w:t>
            </w:r>
            <w:r w:rsidRPr="00485E29">
              <w:t>nlocuirea celor defecte</w:t>
            </w:r>
          </w:p>
          <w:p w:rsidR="00B01701" w:rsidRPr="00485E29" w:rsidRDefault="00B01701" w:rsidP="00485E29">
            <w:pPr>
              <w:tabs>
                <w:tab w:val="left" w:pos="1080"/>
              </w:tabs>
              <w:jc w:val="both"/>
            </w:pPr>
            <w:r w:rsidRPr="00485E29">
              <w:t>- amenajări de locuri de joacă noi = 4 platforme</w:t>
            </w:r>
          </w:p>
          <w:p w:rsidR="00B01701" w:rsidRPr="00485E29" w:rsidRDefault="00B01701" w:rsidP="00485E29">
            <w:pPr>
              <w:jc w:val="both"/>
            </w:pPr>
            <w:r w:rsidRPr="00485E29">
              <w:t xml:space="preserve"> – pe ans</w:t>
            </w:r>
            <w:r w:rsidR="009E73C7">
              <w:t>amblu, î</w:t>
            </w:r>
            <w:r w:rsidRPr="00485E29">
              <w:t>n perioad</w:t>
            </w:r>
            <w:r w:rsidR="009E73C7">
              <w:t>a de referinţă, se vor executa în regim de continuitate î</w:t>
            </w:r>
            <w:r w:rsidRPr="00485E29">
              <w:t xml:space="preserve">ntreţinerea şi repararea dotărilor din grupa mobilierului urban existente pe domeniul public din sectorul 6 (pe </w:t>
            </w:r>
            <w:r w:rsidR="009E73C7">
              <w:t>trotuarele aferente străzilor, î</w:t>
            </w:r>
            <w:r w:rsidRPr="00485E29">
              <w:t>n parcurile şi grădinile de cartiere, pe aliniamentele şi scuarurile stradale, şi pe zonele verzi aferente blocurilor de locuinţe)</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rPr>
                <w:bCs/>
              </w:rP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r w:rsidRPr="00485E29">
              <w:t>Cheltuieli de capital (investiţii) pentru amenajare spaţii verzi, locuri de joacă, achiziţionare maşini, echipamente şi mijloace  de transport, şi dotări de natura mobilierului urban- ADPDU s6</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r w:rsidRPr="00485E29">
              <w:t>Creşterea transparenţei şi eficienţei actului administrativ oferit</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r w:rsidRPr="00485E29">
              <w:t>Proiecte de infrastructură locală</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r w:rsidRPr="00485E29">
              <w:t>Gestionarea si intretinerea parcajelor de resedinta</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080"/>
              </w:tabs>
              <w:jc w:val="both"/>
            </w:pPr>
            <w:r w:rsidRPr="00485E29">
              <w:t>Măsuri, programe care să vizeze introducerea unui sistem de indicatori de monitorizare şi evaluare a furnizării serviciilor publice şi funcţionării instituţiei, stabilirea indicatorilor  tehnici de performantă la utilităţile publice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9E73C7">
            <w:pPr>
              <w:pStyle w:val="ListParagraph"/>
              <w:tabs>
                <w:tab w:val="left" w:pos="1080"/>
              </w:tabs>
              <w:spacing w:after="200"/>
              <w:ind w:left="0"/>
              <w:jc w:val="both"/>
            </w:pPr>
            <w:r w:rsidRPr="00485E29">
              <w:t>Centralizarea datelor de evidenţă ed</w:t>
            </w:r>
            <w:r w:rsidR="009E73C7">
              <w:t>ilitară la  1800 blocuri, prin î</w:t>
            </w:r>
            <w:r w:rsidRPr="00485E29">
              <w:t>ntocmirea situaţiilor referitoare la: tipul ghenelor pentru depozitarea gunoiului menajer, existenţa spaţiilor verzi şi a parcajelor de reşedinţă aferente imobilelor</w:t>
            </w:r>
            <w:r w:rsidR="009E73C7">
              <w:t>, existenţa şi tipul î</w:t>
            </w:r>
            <w:r w:rsidRPr="00485E29">
              <w:t>mprejmuirilor de la spaţiile verzi aferente blocurilor.Gestionarea datelor de evidenţă edilitară pentru obiectivele de productie proprii şi pentru elementele din domeniul public al sectorului 6, ide</w:t>
            </w:r>
            <w:r w:rsidR="009E73C7">
              <w:t>ntificate in retele de străzi, î</w:t>
            </w:r>
            <w:r w:rsidRPr="00485E29">
              <w:t>n amplasamente ale zonel</w:t>
            </w:r>
            <w:r w:rsidR="009E73C7">
              <w:t>or verzi publice materializate î</w:t>
            </w:r>
            <w:r w:rsidRPr="00485E29">
              <w:t xml:space="preserve">n spatii verzi aferente blocurilor de locuinţe, parcuri de agremet, scuaruri si aliniamente  stradale, locuri de joacă pentru copii, platforme de parcare de tipul „smart parking” (platforme electrice rotative), branşamente de apă destinate irigării spatiilor verzi publice, precum şi a altor dotări din domeniul public, pe baza documentelor transmise pentru </w:t>
            </w:r>
            <w:r w:rsidRPr="00485E29">
              <w:lastRenderedPageBreak/>
              <w:t>păstrarea evidenţelor conform procedurilor la compartimentul tehnic al a.d.p.d.u. sector 6.</w:t>
            </w:r>
          </w:p>
          <w:p w:rsidR="00B01701" w:rsidRPr="00485E29" w:rsidRDefault="00B01701" w:rsidP="00485E29">
            <w:pPr>
              <w:jc w:val="both"/>
            </w:pPr>
            <w:r w:rsidRPr="00485E29">
              <w:t xml:space="preserve">Verificarea stărilor tehnice şi de functionare a retelelor de canalizare </w:t>
            </w:r>
            <w:r w:rsidR="009E73C7">
              <w:t>pluvială de pe străzile aflate î</w:t>
            </w:r>
            <w:r w:rsidRPr="00485E29">
              <w:t>n administrarea consiliului local al sectorului 6 prin a.d.p.d.u. sector 6, a existentei indicatoarelor de străzi, a cişmelelo</w:t>
            </w:r>
            <w:r w:rsidR="009E73C7">
              <w:t>r publice simple şi cu jet, a fâ</w:t>
            </w:r>
            <w:r w:rsidRPr="00485E29">
              <w:t>nt</w:t>
            </w:r>
            <w:r w:rsidR="009E73C7">
              <w:t>â</w:t>
            </w:r>
            <w:r w:rsidRPr="00485E29">
              <w:t>nilor arteziene, a ceasurilor publice, a retelelor de ilumina</w:t>
            </w:r>
            <w:r w:rsidR="009E73C7">
              <w:t>t public de pe străzile aflate î</w:t>
            </w:r>
            <w:r w:rsidRPr="00485E29">
              <w:t>n administrarea consiliului local al sectorului 6 – prin institutia noastră, şi din locurile de agrement din sectorul 6 (inclusiv din pasajele pietonale subterane), a celor 46 module parcaje etajate de tip „smart parking”, asigurarea funcţionării  sistemelor de irigaţii amenajate pe spaţiile verzi publice  prin conlucrarea directă cu s.c. „apa nova” s.a. pe linia păstrării evidenţelor de consum apă pe fiecare branş</w:t>
            </w:r>
            <w:r w:rsidR="009E73C7">
              <w:t>ament î</w:t>
            </w:r>
            <w:r w:rsidRPr="00485E29">
              <w:t xml:space="preserve">n parte, precum şi a altor dotări din domeniul public transmise pentru efectuarea verificărilor conform procedurilor la compartimentul tehnic al a.d.p.d.u. sector  6. Urmărirea repunerii in functiune a unor retele de alimentare cu energie electrică la obiectivele din domeniul public pentru care au fost intocmite şi aprobate referatele de </w:t>
            </w:r>
            <w:r w:rsidR="009E73C7">
              <w:lastRenderedPageBreak/>
              <w:t>necesitate î</w:t>
            </w:r>
            <w:r w:rsidRPr="00485E29">
              <w:t>n anul 2015.</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r w:rsidRPr="00485E29">
              <w:rPr>
                <w:bCs/>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B01701" w:rsidRPr="00485E29" w:rsidRDefault="00B01701" w:rsidP="00485E29">
            <w:pPr>
              <w:autoSpaceDE w:val="0"/>
              <w:autoSpaceDN w:val="0"/>
              <w:adjustRightInd w:val="0"/>
              <w:jc w:val="center"/>
            </w:pPr>
          </w:p>
          <w:p w:rsidR="00B01701" w:rsidRPr="009E73C7" w:rsidRDefault="00B01701" w:rsidP="007C4AD0">
            <w:pPr>
              <w:autoSpaceDE w:val="0"/>
              <w:autoSpaceDN w:val="0"/>
              <w:adjustRightInd w:val="0"/>
              <w:rPr>
                <w:b/>
              </w:rPr>
            </w:pPr>
            <w:r w:rsidRPr="009E73C7">
              <w:rPr>
                <w:b/>
              </w:rPr>
              <w:t>DESCENTRALIZARE</w:t>
            </w:r>
            <w:r w:rsidRPr="009E73C7">
              <w:rPr>
                <w:b/>
                <w:lang w:val="en-US"/>
              </w:rPr>
              <w:t xml:space="preserve"> - </w:t>
            </w:r>
            <w:r w:rsidRPr="009E73C7">
              <w:rPr>
                <w:b/>
              </w:rPr>
              <w:t xml:space="preserve"> APROPIEREA ADMINISTRAŢIEI DE CETĂŢEAN</w:t>
            </w:r>
          </w:p>
          <w:p w:rsidR="00B01701" w:rsidRPr="00485E29" w:rsidRDefault="00B01701" w:rsidP="00485E29">
            <w:pPr>
              <w:autoSpaceDE w:val="0"/>
              <w:autoSpaceDN w:val="0"/>
              <w:adjustRightInd w:val="0"/>
              <w:jc w:val="cente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Optimizarea organizării administrative a Bucureştiului şi a zonei metropolitane pentru rezolvarea problemelor strigente cu care se confruntă cetăţenii</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jc w:val="both"/>
            </w:pPr>
            <w:r w:rsidRPr="00485E29">
              <w:t>Dezvoltare urbană echilibrată a teritoriului Capitalei, în interiorul său şi în relaţie cu vecinătăţile-Revizuire Plan Urbanistic General al Municipiului Bucureşti – concurs  de  soluţii  de urbanism</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 xml:space="preserve">Bugetul local. Suma: 7.905,00 mii lei (cu TVA). </w:t>
            </w:r>
          </w:p>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7C4AD0">
            <w:pPr>
              <w:pStyle w:val="Heading3"/>
              <w:rPr>
                <w:sz w:val="24"/>
                <w:szCs w:val="24"/>
              </w:rPr>
            </w:pPr>
            <w:r w:rsidRPr="007C4AD0">
              <w:rPr>
                <w:sz w:val="24"/>
                <w:szCs w:val="24"/>
              </w:rPr>
              <w:t>Primăria Municipiului Bucureşti</w:t>
            </w:r>
          </w:p>
          <w:p w:rsidR="00B01701" w:rsidRPr="00485E29" w:rsidRDefault="00B01701" w:rsidP="007C4AD0">
            <w:pPr>
              <w:pStyle w:val="Heading3"/>
              <w:rPr>
                <w:b w:val="0"/>
                <w:sz w:val="24"/>
                <w:szCs w:val="24"/>
              </w:rPr>
            </w:pPr>
            <w:r w:rsidRPr="00485E29">
              <w:rPr>
                <w:b w:val="0"/>
                <w:sz w:val="24"/>
                <w:szCs w:val="24"/>
              </w:rPr>
              <w:t>Direcţia Urbanism</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jc w:val="both"/>
            </w:pPr>
            <w:r w:rsidRPr="00485E29">
              <w:t>Ameliorarea accesibilităţii la nivel de oraş.</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Bugetul local. Suma: 2.381,00 mii lei (cu TVA)</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pStyle w:val="Heading3"/>
              <w:rPr>
                <w:b w:val="0"/>
                <w:sz w:val="24"/>
                <w:szCs w:val="24"/>
              </w:rPr>
            </w:pPr>
            <w:r w:rsidRPr="00485E29">
              <w:rPr>
                <w:b w:val="0"/>
                <w:sz w:val="24"/>
                <w:szCs w:val="24"/>
              </w:rPr>
              <w:t>Primăria Municipiului Bucureşti</w:t>
            </w:r>
          </w:p>
          <w:p w:rsidR="00B01701" w:rsidRPr="00485E29" w:rsidRDefault="00B01701" w:rsidP="007C4AD0">
            <w:pPr>
              <w:jc w:val="center"/>
            </w:pPr>
            <w:r w:rsidRPr="00485E29">
              <w:t>Direcţia Urbanism</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jc w:val="both"/>
            </w:pPr>
            <w:r w:rsidRPr="00485E29">
              <w:t>Ameliorarea calităţii vieţii cetăţenilor</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Bugetul local. Suma: 164,00 mii lei (cu TVA).</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pStyle w:val="Heading3"/>
              <w:rPr>
                <w:b w:val="0"/>
                <w:sz w:val="24"/>
                <w:szCs w:val="24"/>
              </w:rPr>
            </w:pPr>
            <w:r w:rsidRPr="00485E29">
              <w:rPr>
                <w:b w:val="0"/>
                <w:sz w:val="24"/>
                <w:szCs w:val="24"/>
              </w:rPr>
              <w:t>Primăria Municipiului Bucureşti</w:t>
            </w:r>
          </w:p>
          <w:p w:rsidR="00B01701" w:rsidRPr="00485E29" w:rsidRDefault="00B01701" w:rsidP="007C4AD0">
            <w:pPr>
              <w:jc w:val="center"/>
            </w:pPr>
            <w:r w:rsidRPr="00485E29">
              <w:t>Direcţia Urbanism</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jc w:val="both"/>
            </w:pPr>
            <w:r w:rsidRPr="00485E29">
              <w:t>Ameliorarea calităţii spaţiului public, revitalizare urbană</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Bugetul local. Suma: 3.097,00 mii lei (inclusiv TVA).</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pStyle w:val="Heading3"/>
              <w:rPr>
                <w:b w:val="0"/>
                <w:sz w:val="24"/>
                <w:szCs w:val="24"/>
              </w:rPr>
            </w:pPr>
            <w:r w:rsidRPr="00485E29">
              <w:rPr>
                <w:b w:val="0"/>
                <w:sz w:val="24"/>
                <w:szCs w:val="24"/>
              </w:rPr>
              <w:t>Primăria Municipiului Bucureşti</w:t>
            </w:r>
          </w:p>
          <w:p w:rsidR="00B01701" w:rsidRPr="00485E29" w:rsidRDefault="00B01701" w:rsidP="007C4AD0">
            <w:pPr>
              <w:jc w:val="center"/>
            </w:pPr>
            <w:r w:rsidRPr="00485E29">
              <w:t>Direcţia Urbanism</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jc w:val="both"/>
            </w:pPr>
            <w:r w:rsidRPr="00485E29">
              <w:t>Regenerare şi revitalizare urbană</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Bugetul local. Suma: 1.800,00 mii lei (inclusiv TVA).</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pStyle w:val="Heading3"/>
              <w:rPr>
                <w:b w:val="0"/>
                <w:sz w:val="24"/>
                <w:szCs w:val="24"/>
              </w:rPr>
            </w:pPr>
            <w:r w:rsidRPr="00485E29">
              <w:rPr>
                <w:b w:val="0"/>
                <w:sz w:val="24"/>
                <w:szCs w:val="24"/>
              </w:rPr>
              <w:t>Primăria Municipiului Bucureşti</w:t>
            </w:r>
          </w:p>
          <w:p w:rsidR="00B01701" w:rsidRPr="00485E29" w:rsidRDefault="00B01701" w:rsidP="007C4AD0">
            <w:pPr>
              <w:jc w:val="center"/>
            </w:pPr>
            <w:r w:rsidRPr="00485E29">
              <w:t>Direcţia Urbanism</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rPr>
                <w:color w:val="000000"/>
              </w:rPr>
              <w:t>Protejarea interesului public</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pStyle w:val="Heading3"/>
              <w:rPr>
                <w:b w:val="0"/>
                <w:sz w:val="24"/>
                <w:szCs w:val="24"/>
              </w:rPr>
            </w:pPr>
            <w:r w:rsidRPr="00485E29">
              <w:rPr>
                <w:b w:val="0"/>
                <w:sz w:val="24"/>
                <w:szCs w:val="24"/>
              </w:rPr>
              <w:t>Primăria Municipiului Bucureşti</w:t>
            </w:r>
          </w:p>
          <w:p w:rsidR="00B01701" w:rsidRPr="00485E29" w:rsidRDefault="00B01701" w:rsidP="007C4AD0">
            <w:pPr>
              <w:jc w:val="center"/>
            </w:pPr>
            <w:r w:rsidRPr="00485E29">
              <w:t>Direcţia Urbanism</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Aplicarea prevederilor Legii nr.153/2011 actualizată privind măsuri de creştere a calităţii arhitectural-ambientale a clădirilor, art.1, art.5.</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jc w:val="center"/>
            </w:pPr>
          </w:p>
          <w:p w:rsidR="00B01701" w:rsidRPr="00485E29" w:rsidRDefault="00B01701" w:rsidP="007C4AD0">
            <w:pPr>
              <w:pStyle w:val="Heading3"/>
              <w:rPr>
                <w:b w:val="0"/>
                <w:sz w:val="24"/>
                <w:szCs w:val="24"/>
              </w:rPr>
            </w:pPr>
            <w:r w:rsidRPr="00485E29">
              <w:rPr>
                <w:b w:val="0"/>
                <w:sz w:val="24"/>
                <w:szCs w:val="24"/>
              </w:rPr>
              <w:t>Primăria Municipiului Bucureşti</w:t>
            </w:r>
          </w:p>
          <w:p w:rsidR="00B01701" w:rsidRPr="00485E29" w:rsidRDefault="00B01701" w:rsidP="007C4AD0">
            <w:pPr>
              <w:jc w:val="center"/>
            </w:pPr>
            <w:r w:rsidRPr="00485E29">
              <w:t>Direcţia Urbanism</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Rezolvarea problemelor locative ale petenţilor, privind repartizarea de locuinţe sociale, de necesitate, a spaţiilor cu altă destinaţie pentru asociaţii, fundaţii, partide, cabinete sau beneficiarilor Legii 341/2004</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pStyle w:val="Heading3"/>
              <w:rPr>
                <w:b w:val="0"/>
                <w:sz w:val="24"/>
                <w:szCs w:val="24"/>
              </w:rPr>
            </w:pPr>
          </w:p>
          <w:p w:rsidR="00B01701" w:rsidRPr="00485E29" w:rsidRDefault="00B01701" w:rsidP="007C4AD0">
            <w:pPr>
              <w:pStyle w:val="Heading3"/>
              <w:rPr>
                <w:b w:val="0"/>
                <w:sz w:val="24"/>
                <w:szCs w:val="24"/>
              </w:rPr>
            </w:pPr>
            <w:r w:rsidRPr="00485E29">
              <w:rPr>
                <w:b w:val="0"/>
                <w:sz w:val="24"/>
                <w:szCs w:val="24"/>
              </w:rPr>
              <w:t>Primăria Municipiului Bucureşti</w:t>
            </w:r>
          </w:p>
          <w:p w:rsidR="00B01701" w:rsidRPr="00485E29" w:rsidRDefault="00B01701" w:rsidP="007C4AD0">
            <w:pPr>
              <w:pStyle w:val="Heading3"/>
              <w:rPr>
                <w:b w:val="0"/>
                <w:sz w:val="24"/>
                <w:szCs w:val="24"/>
              </w:rPr>
            </w:pPr>
            <w:r w:rsidRPr="00485E29">
              <w:rPr>
                <w:b w:val="0"/>
                <w:sz w:val="24"/>
                <w:szCs w:val="24"/>
              </w:rPr>
              <w:t>Serviciul Spaţiu Locativ şi cu Altă Destinaţie</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Elaborarea unui plan naţional de investiţii strategice în infrastructura comunităţilor locale şi creşterea performanţei cheltuielilor pentru dezvoltarea acesteia prin implementarea unor standarde minime privind investiţiile publice: şcoli, dispensare, lăcaşe de cult, servicii de electricitate, apă şi canalizare, iluminat public, salubrizare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Construirea unui număr de 10 grădiniţe cu 4 şi 8 grupe de copii în sectoarele 2, 4 şi 6 ale Capitalei</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Bugetul local. Suma totală estimată pentru anul 2016 este de 5.000,00 mii lei şi este destinată elaborării documentaţiei tehnice</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p>
          <w:p w:rsidR="00B01701" w:rsidRPr="00485E29" w:rsidRDefault="00B01701" w:rsidP="00485E29">
            <w:pPr>
              <w:jc w:val="center"/>
            </w:pPr>
          </w:p>
          <w:p w:rsidR="00B01701" w:rsidRPr="00485E29" w:rsidRDefault="00B01701" w:rsidP="00485E29">
            <w:pPr>
              <w:pStyle w:val="Heading3"/>
              <w:rPr>
                <w:b w:val="0"/>
                <w:sz w:val="24"/>
                <w:szCs w:val="24"/>
              </w:rPr>
            </w:pPr>
            <w:r w:rsidRPr="00485E29">
              <w:rPr>
                <w:b w:val="0"/>
                <w:sz w:val="24"/>
                <w:szCs w:val="24"/>
              </w:rPr>
              <w:t>Primăria Municipiului Bucureşti</w:t>
            </w:r>
          </w:p>
          <w:p w:rsidR="00B01701" w:rsidRPr="00485E29" w:rsidRDefault="00B01701" w:rsidP="00485E29">
            <w:pPr>
              <w:jc w:val="cente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7C4AD0">
            <w:pPr>
              <w:jc w:val="both"/>
            </w:pPr>
            <w:r w:rsidRPr="00485E29">
              <w:t>Realizarea a două centre educaţionale de tip afterschool</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Bugetul local. Suma prevăzută pentru anul 2016 este de 250,00 mii lei şi este destinată întocmirii studiilor de fezabilitate</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p>
          <w:p w:rsidR="00B01701" w:rsidRPr="00485E29" w:rsidRDefault="00B01701" w:rsidP="00485E29">
            <w:pPr>
              <w:jc w:val="center"/>
            </w:pPr>
          </w:p>
          <w:p w:rsidR="00B01701" w:rsidRPr="00485E29" w:rsidRDefault="00B01701" w:rsidP="00485E29">
            <w:pPr>
              <w:pStyle w:val="Heading3"/>
              <w:rPr>
                <w:b w:val="0"/>
                <w:sz w:val="24"/>
                <w:szCs w:val="24"/>
              </w:rPr>
            </w:pPr>
            <w:r w:rsidRPr="00485E29">
              <w:rPr>
                <w:b w:val="0"/>
                <w:sz w:val="24"/>
                <w:szCs w:val="24"/>
              </w:rPr>
              <w:t>Primăria Municipiului Bucureşti</w:t>
            </w:r>
          </w:p>
          <w:p w:rsidR="00B01701" w:rsidRPr="00485E29" w:rsidRDefault="00B01701" w:rsidP="00485E29">
            <w:pPr>
              <w:jc w:val="cente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rPr>
                <w:color w:val="000000"/>
              </w:rPr>
            </w:pPr>
            <w:r w:rsidRPr="00485E29">
              <w:rPr>
                <w:color w:val="000000"/>
              </w:rPr>
              <w:t>Alimentare cu Apă şi Canal, Amenajări Hidrotehnice</w:t>
            </w:r>
          </w:p>
          <w:p w:rsidR="00B01701" w:rsidRPr="00485E29" w:rsidRDefault="00B01701" w:rsidP="00485E29">
            <w:pPr>
              <w:ind w:left="266"/>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 xml:space="preserve">Contractele se află în derulare şi valoarea se ridică </w:t>
            </w:r>
            <w:r w:rsidRPr="00485E29">
              <w:rPr>
                <w:b w:val="0"/>
                <w:sz w:val="24"/>
                <w:szCs w:val="24"/>
              </w:rPr>
              <w:lastRenderedPageBreak/>
              <w:t xml:space="preserve">la suma de 219.787.722 lei (inclusiv TVA), din care proiectare </w:t>
            </w:r>
            <w:r w:rsidRPr="00485E29">
              <w:rPr>
                <w:b w:val="0"/>
                <w:color w:val="000000"/>
                <w:sz w:val="24"/>
                <w:szCs w:val="24"/>
              </w:rPr>
              <w:t>6.322.932,53</w:t>
            </w:r>
            <w:r w:rsidRPr="00485E29">
              <w:rPr>
                <w:b w:val="0"/>
                <w:sz w:val="24"/>
                <w:szCs w:val="24"/>
              </w:rPr>
              <w:t xml:space="preserve"> lei (inclusiv TVA).</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center"/>
            </w:pPr>
          </w:p>
          <w:p w:rsidR="00B01701" w:rsidRPr="00485E29" w:rsidRDefault="00B01701" w:rsidP="00485E29">
            <w:pPr>
              <w:jc w:val="center"/>
            </w:pPr>
          </w:p>
          <w:p w:rsidR="00B01701" w:rsidRPr="00485E29" w:rsidRDefault="00B01701" w:rsidP="00485E29">
            <w:pPr>
              <w:pStyle w:val="Heading3"/>
              <w:rPr>
                <w:b w:val="0"/>
                <w:sz w:val="24"/>
                <w:szCs w:val="24"/>
              </w:rPr>
            </w:pPr>
            <w:r w:rsidRPr="00485E29">
              <w:rPr>
                <w:b w:val="0"/>
                <w:sz w:val="24"/>
                <w:szCs w:val="24"/>
              </w:rPr>
              <w:t xml:space="preserve">Primăria </w:t>
            </w:r>
            <w:r w:rsidRPr="00485E29">
              <w:rPr>
                <w:b w:val="0"/>
                <w:sz w:val="24"/>
                <w:szCs w:val="24"/>
              </w:rPr>
              <w:lastRenderedPageBreak/>
              <w:t>Municipiului Bucureşti</w:t>
            </w:r>
          </w:p>
          <w:p w:rsidR="00B01701" w:rsidRPr="00485E29" w:rsidRDefault="00B01701" w:rsidP="00485E29">
            <w:pPr>
              <w:jc w:val="cente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rPr>
                <w:color w:val="000000"/>
              </w:rPr>
              <w:t xml:space="preserve">Managementul deşeurilor, </w:t>
            </w:r>
            <w:r w:rsidRPr="00485E29">
              <w:t>Iluminat public</w:t>
            </w:r>
          </w:p>
          <w:p w:rsidR="00B01701" w:rsidRPr="00485E29" w:rsidRDefault="00B01701" w:rsidP="00485E29">
            <w:pPr>
              <w:ind w:left="266"/>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Municipiului Bucureşti</w:t>
            </w:r>
          </w:p>
          <w:p w:rsidR="00B01701" w:rsidRPr="00485E29" w:rsidRDefault="00B01701" w:rsidP="00485E29">
            <w:pPr>
              <w:jc w:val="cente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 xml:space="preserve">Infrastructuri subterane de suport pentru sistemele de comunicaţii electronice din Municipiul Bucureşti </w:t>
            </w:r>
          </w:p>
          <w:p w:rsidR="00B01701" w:rsidRPr="00485E29" w:rsidRDefault="00B01701" w:rsidP="00485E29">
            <w:pPr>
              <w:jc w:val="both"/>
              <w:rPr>
                <w:color w:val="000000"/>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Municipiului Bucureşti</w:t>
            </w:r>
          </w:p>
          <w:p w:rsidR="00B01701" w:rsidRPr="00485E29" w:rsidRDefault="00B01701" w:rsidP="00485E29">
            <w:pPr>
              <w:jc w:val="cente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autoSpaceDE w:val="0"/>
              <w:autoSpaceDN w:val="0"/>
              <w:adjustRightInd w:val="0"/>
              <w:jc w:val="both"/>
            </w:pPr>
            <w:r w:rsidRPr="007C4AD0">
              <w:t>Creşterea transparenţei şi eficienţei actului administrativ</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Introducerea unui sistem de indicatori de monitorizare şi evaluare a furnizării serviciilor publice şi funcţionării instituţiei, inclusiv gestiunea resurselor umane şi execuţia bugetară; stabilirea indicatorilor tehnici de performanţă la utilităţile publice;Introducerea standardelor de calitate pentru serviciile publice;Îmbunătățirea comunicării cu alte instituții;Reducerea birocraţiei, reducerea costurilor de funcţionare a sistemului administraţiei publice şi extinderea accesului cetăţenilor la informaţiile publice de interes local şi servicii electronice prin implementarea sistemelor de guvernare electronică.</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sz w:val="24"/>
                <w:szCs w:val="24"/>
              </w:rPr>
            </w:pPr>
            <w:r w:rsidRPr="00485E29">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autoSpaceDE w:val="0"/>
              <w:autoSpaceDN w:val="0"/>
              <w:adjustRightInd w:val="0"/>
              <w:jc w:val="both"/>
            </w:pPr>
            <w:r w:rsidRPr="007C4AD0">
              <w:t>Creşterea calităţii serviciilor publice furnizate cetățenilor</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t xml:space="preserve">Îmbunătățirea activității de arhivare prin creșterea numărului de dosare </w:t>
            </w:r>
            <w:r w:rsidRPr="007C4AD0">
              <w:lastRenderedPageBreak/>
              <w:t>corect întocmite,Îmbunătățirea activității de evidență/ manipulare/ transport/păstrare  copii de siguranță,Monitorizarea gradului de satistacție al cetățenilor față de activitatea Poliției Locale Sector 2,Monitorizarea gradului de percepție al personalului Politiei Locale Sector 2 față de fenomenul de corupție și integritate,Îmbunătățirea gestionării corespondenței,  prin sistemul de preluare și înregistrare a acesteia.</w:t>
            </w:r>
          </w:p>
          <w:p w:rsidR="00B01701" w:rsidRPr="007C4AD0"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lastRenderedPageBreak/>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t>Creşterea eficacităţii şi eficienţei Sistemului de Management Integrat si Sistemului de Control Intern Managerial de la nivelul Politiei Locale Sector 2 prin îmbunătăţirea continuă a acestuia</w:t>
            </w:r>
          </w:p>
          <w:p w:rsidR="00B01701" w:rsidRPr="007C4AD0"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t>Dezvoltarea, operarea si monitorizarea Sistemelor de Management prin asigurarea conformării cu cerințele standardelor de referință în proporție de 100%;Îmbunătățirea performanțelor SMI și a SCIM prin gestionarea eficace a riscurilor și tratarea în proportie de 100%  a riscurilor semnificative și majore;Gestionarea informatiilor clasificate cf. Programului de prevenire a scurgerii de informaţii;Asigurarea conformării cu cerințele standardelor de referință implementate la nivelul instituției si a Ordinului Secretariatului General al Guvernului nr.400/2015  pentru aprobarea Codului controlului intern/managerial al entităților publice.</w:t>
            </w:r>
          </w:p>
          <w:p w:rsidR="00B01701" w:rsidRPr="007C4AD0"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autoSpaceDE w:val="0"/>
              <w:autoSpaceDN w:val="0"/>
              <w:adjustRightInd w:val="0"/>
              <w:jc w:val="both"/>
            </w:pPr>
            <w:r w:rsidRPr="007C4AD0">
              <w:t xml:space="preserve">Îmbunătățirea relației cu societatea </w:t>
            </w:r>
            <w:r w:rsidRPr="007C4AD0">
              <w:lastRenderedPageBreak/>
              <w:t>civilă prin realizarea de campanii de promovare a imaginii PLS2 și realizarea de parteneriate/proiecte/campanii de informare</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lastRenderedPageBreak/>
              <w:t xml:space="preserve">Campanii de informare a societății </w:t>
            </w:r>
            <w:r w:rsidRPr="007C4AD0">
              <w:lastRenderedPageBreak/>
              <w:t>civile cu privire la atribuțiile PLS2, de informare pe mediu, acțiunile/proiectele PLS2, de prevenire în domeniile în care avem atribuții;Dezvoltarea unor proiecte și campanii de informare, în parteneriat, pe diverse teme</w:t>
            </w:r>
          </w:p>
          <w:p w:rsidR="00B01701" w:rsidRPr="007C4AD0"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lastRenderedPageBreak/>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t>Îmbunătățirea reprezentării Poliției Locale Sector 2 în instanță și a acordării consultanței personalului propriu</w:t>
            </w:r>
          </w:p>
          <w:p w:rsidR="00B01701" w:rsidRPr="007C4AD0"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t>Creșterea gradului de profesionalism și responsabilitate la reprezentarea Poliției Locale  Sector 2 în instanțele de judecată, pentru câștigarea tuturor proceselor în anul 2016;Reprezentarea și susținerea intereselor  Poliției Locale Sector 2 în instanțele de judecată;Consilierea juridică în mod profesional a tuturor angajaților cu respectarea principiilor legalității, transparenței comunicării și responsabilității;Gestionarea și urmărirea proceselor verbale emise de polițistii locali până la achitarea amenzilor  sau până la recuperarea acestora prin executare silită.</w:t>
            </w:r>
          </w:p>
          <w:p w:rsidR="00B01701" w:rsidRPr="007C4AD0"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autoSpaceDE w:val="0"/>
              <w:autoSpaceDN w:val="0"/>
              <w:adjustRightInd w:val="0"/>
              <w:jc w:val="both"/>
            </w:pPr>
            <w:r w:rsidRPr="007C4AD0">
              <w:t>Îmbunătăţirii interfeţei dintre Poliţia Locală Sector 2 şi comunitate</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t>Actualizarea permanentă a Site-ului și paginii de Facebook oficiale;Elaborarea și publicarea de articole de presă în Publicațiile „Foișorul de foc” și „Voluntarul”.</w:t>
            </w:r>
          </w:p>
          <w:p w:rsidR="00B01701" w:rsidRPr="007C4AD0"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autoSpaceDE w:val="0"/>
              <w:autoSpaceDN w:val="0"/>
              <w:adjustRightInd w:val="0"/>
              <w:jc w:val="both"/>
            </w:pPr>
            <w:r w:rsidRPr="007C4AD0">
              <w:t>Reducerea birocraţiei în activitatea cu publicul</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t xml:space="preserve">Utilizarea tehnologiei informatice performanțe prin crearea posibilităţii de comunicare a cetăţeanului pornind de la site-ul instituţiei;Actualizarea permanentă  a </w:t>
            </w:r>
            <w:r w:rsidRPr="007C4AD0">
              <w:lastRenderedPageBreak/>
              <w:t>bazei de date puse la dispoziţia cetăţeanului.</w:t>
            </w:r>
          </w:p>
          <w:p w:rsidR="00B01701" w:rsidRPr="007C4AD0"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lastRenderedPageBreak/>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autoSpaceDE w:val="0"/>
              <w:autoSpaceDN w:val="0"/>
              <w:adjustRightInd w:val="0"/>
              <w:jc w:val="both"/>
            </w:pPr>
            <w:r w:rsidRPr="007C4AD0">
              <w:rPr>
                <w:lang w:val="nl-NL"/>
              </w:rPr>
              <w:t>Monitorizarea si gestionarea animalelor</w:t>
            </w:r>
            <w:r w:rsidRPr="007C4AD0">
              <w:t>,  la nivelul sectorului 2;</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rPr>
                <w:lang w:val="nl-NL"/>
              </w:rPr>
              <w:t>Actiunile ce se efectueaza pentru realizarea acestui obiectiv sunt: Reducerea inmultirii animalelor de companie cu apartinator legal, la nivelul  sectorului 2 prin c</w:t>
            </w:r>
            <w:r w:rsidRPr="007C4AD0">
              <w:t xml:space="preserve">resterea numarului de interventii chirurgicale </w:t>
            </w:r>
            <w:r w:rsidRPr="007C4AD0">
              <w:rPr>
                <w:lang w:val="pt-BR"/>
              </w:rPr>
              <w:t>.</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5.000 lei/ an</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autoSpaceDE w:val="0"/>
              <w:autoSpaceDN w:val="0"/>
              <w:adjustRightInd w:val="0"/>
              <w:jc w:val="both"/>
            </w:pPr>
            <w:r w:rsidRPr="007C4AD0">
              <w:rPr>
                <w:lang w:val="nl-NL"/>
              </w:rPr>
              <w:t>Gestionarea contractelor de adoptie la distanta pentru cainii cazati in adaposturi</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7C4AD0">
            <w:pPr>
              <w:ind w:right="540"/>
              <w:jc w:val="both"/>
            </w:pPr>
            <w:r w:rsidRPr="007C4AD0">
              <w:rPr>
                <w:lang w:val="nl-NL"/>
              </w:rPr>
              <w:t xml:space="preserve">Actiunile ce se efectueaza pentru realizarea acestui obiectiv sunt: relationarea cu adoptatorii care au incheiat contracte de adoptie la distanta pentru cainii cazati in adaposturile CTV Sector </w:t>
            </w:r>
            <w:smartTag w:uri="urn:schemas-microsoft-com:office:smarttags" w:element="metricconverter">
              <w:smartTagPr>
                <w:attr w:name="ProductID" w:val="2 IN"/>
              </w:smartTagPr>
              <w:r w:rsidRPr="007C4AD0">
                <w:rPr>
                  <w:lang w:val="nl-NL"/>
                </w:rPr>
                <w:t>2 in</w:t>
              </w:r>
            </w:smartTag>
            <w:r w:rsidRPr="007C4AD0">
              <w:rPr>
                <w:lang w:val="nl-NL"/>
              </w:rPr>
              <w:t xml:space="preserve"> vederea eficientizarii activitatii pe acest segment.</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54.000 lei/ an</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1434"/>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ind w:right="540"/>
              <w:jc w:val="both"/>
              <w:rPr>
                <w:lang w:val="nl-NL"/>
              </w:rPr>
            </w:pPr>
            <w:r w:rsidRPr="007C4AD0">
              <w:t xml:space="preserve">Ridicarea animalelor bolnave de pe  domeniul public al  </w:t>
            </w:r>
            <w:r w:rsidRPr="007C4AD0">
              <w:rPr>
                <w:lang w:val="nl-NL"/>
              </w:rPr>
              <w:t>Sectorului  2;</w:t>
            </w:r>
          </w:p>
          <w:p w:rsidR="00B01701" w:rsidRPr="007C4AD0"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rPr>
                <w:lang w:val="nl-NL"/>
              </w:rPr>
              <w:t>Actiunile ce se efectueaza pentru realizarea acestui obiectiv sunt:</w:t>
            </w:r>
            <w:r w:rsidRPr="007C4AD0">
              <w:t xml:space="preserve"> efectuarea de tratamente si investigatii medicale pentru aducerea animalelor  într-o stare clinică bună</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7.400 lei/ an</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ind w:right="540"/>
              <w:jc w:val="both"/>
            </w:pPr>
            <w:r w:rsidRPr="007C4AD0">
              <w:t>Deparazitarea, dezinsectia si dezinfectia locurilor de unde au fost ridicate animalele bolnave;</w:t>
            </w:r>
          </w:p>
          <w:p w:rsidR="00B01701" w:rsidRPr="007C4AD0"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t xml:space="preserve">      </w:t>
            </w:r>
            <w:r w:rsidRPr="007C4AD0">
              <w:rPr>
                <w:lang w:val="nl-NL"/>
              </w:rPr>
              <w:t>Actiunile ce se efectueaza pentru realizarea acestui obiectiv sunt: efectuarea deparazitărilor, a dezinsecţiilor şi dezinfecţiilor locurilor de unde au fost ridicate animale bolnave</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ind w:right="540"/>
              <w:jc w:val="both"/>
            </w:pPr>
            <w:r w:rsidRPr="007C4AD0">
              <w:t>5.300 lei/ an</w:t>
            </w:r>
          </w:p>
          <w:p w:rsidR="00B01701" w:rsidRPr="007C4AD0"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ind w:right="540"/>
              <w:jc w:val="both"/>
            </w:pPr>
            <w:r w:rsidRPr="007C4AD0">
              <w:rPr>
                <w:bCs/>
                <w:lang w:val="it-IT"/>
              </w:rPr>
              <w:t>Evidenţa animalelor  pe raza Sectorului 2 intocmita in conditiile legii</w:t>
            </w:r>
            <w:r w:rsidRPr="007C4AD0">
              <w:t>;</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rPr>
                <w:lang w:val="nl-NL"/>
              </w:rPr>
              <w:t>Actiunile ce se efectueaza pentru realizarea acestui obiectiv sunt:</w:t>
            </w:r>
            <w:r w:rsidRPr="007C4AD0">
              <w:rPr>
                <w:lang w:val="pt-BR"/>
              </w:rPr>
              <w:t xml:space="preserve"> inregistrarea şi identificarea animalelor în baza de date a instituţiei  a populatiei canine de pe raza sectorului 2</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ind w:right="540"/>
              <w:jc w:val="both"/>
            </w:pPr>
            <w:r w:rsidRPr="007C4AD0">
              <w:t>8.400 lei/ an</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09"/>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ind w:right="540"/>
              <w:jc w:val="both"/>
              <w:rPr>
                <w:bCs/>
                <w:lang w:val="it-IT"/>
              </w:rPr>
            </w:pPr>
            <w:r w:rsidRPr="007C4AD0">
              <w:rPr>
                <w:bCs/>
              </w:rPr>
              <w:t>Dezvoltarea infrastructurii pentru protectia animalelor</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ind w:right="538"/>
              <w:jc w:val="both"/>
              <w:rPr>
                <w:lang w:val="nl-NL"/>
              </w:rPr>
            </w:pPr>
            <w:r w:rsidRPr="007C4AD0">
              <w:rPr>
                <w:lang w:val="nl-NL"/>
              </w:rPr>
              <w:t xml:space="preserve">Actiunile efectuate pentru realizarea acestui obiectiv au fost: inaintarea </w:t>
            </w:r>
            <w:r w:rsidRPr="007C4AD0">
              <w:t>studiului de fezabilitate, spre analiza si aprobare Consiliului Local Sector 2 pentru obiectivul executie bransament gaze naturale la sediu administrativ (studiu de fezabilitate)</w:t>
            </w:r>
            <w:r w:rsidRPr="007C4AD0">
              <w:rPr>
                <w:lang w:val="nl-NL"/>
              </w:rPr>
              <w:t>.</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ind w:right="540"/>
              <w:jc w:val="both"/>
            </w:pPr>
            <w:r w:rsidRPr="007C4AD0">
              <w:t>10.000 lei/ an</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B01701" w:rsidRPr="007C4AD0" w:rsidRDefault="00B01701" w:rsidP="00485E29">
            <w:pPr>
              <w:autoSpaceDE w:val="0"/>
              <w:autoSpaceDN w:val="0"/>
              <w:adjustRightInd w:val="0"/>
              <w:jc w:val="center"/>
              <w:rPr>
                <w:b/>
              </w:rPr>
            </w:pPr>
          </w:p>
          <w:p w:rsidR="00B01701" w:rsidRPr="007C4AD0" w:rsidRDefault="00B01701" w:rsidP="007C4AD0">
            <w:pPr>
              <w:autoSpaceDE w:val="0"/>
              <w:autoSpaceDN w:val="0"/>
              <w:adjustRightInd w:val="0"/>
              <w:rPr>
                <w:b/>
              </w:rPr>
            </w:pPr>
            <w:r w:rsidRPr="007C4AD0">
              <w:rPr>
                <w:b/>
              </w:rPr>
              <w:t>SIMPLIFICARE</w:t>
            </w:r>
          </w:p>
          <w:p w:rsidR="00B01701" w:rsidRPr="00485E29" w:rsidRDefault="00B01701" w:rsidP="00485E29">
            <w:pPr>
              <w:autoSpaceDE w:val="0"/>
              <w:autoSpaceDN w:val="0"/>
              <w:adjustRightInd w:val="0"/>
              <w:jc w:val="cente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Introducerea sistemelor de guvernare electronică şi a ghişeului unic</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rPr>
                <w:color w:val="000000"/>
              </w:rPr>
              <w:t>acţiuni pentru informatizarea activităţilor curente financiar-contabile de buget şi trezorerie la nivelul Municipiului Bucureşti</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rPr>
                <w:sz w:val="24"/>
                <w:szCs w:val="24"/>
              </w:rPr>
            </w:pPr>
            <w:r w:rsidRPr="007C4AD0">
              <w:rPr>
                <w:sz w:val="24"/>
                <w:szCs w:val="24"/>
              </w:rPr>
              <w:t>Primăria Municipiului Bucureşti</w:t>
            </w:r>
          </w:p>
          <w:p w:rsidR="00B01701" w:rsidRPr="00485E29" w:rsidRDefault="00B01701" w:rsidP="00485E29">
            <w:pPr>
              <w:pStyle w:val="Heading3"/>
              <w:rPr>
                <w:b w:val="0"/>
                <w:sz w:val="24"/>
                <w:szCs w:val="24"/>
              </w:rPr>
            </w:pPr>
            <w:r w:rsidRPr="00485E29">
              <w:rPr>
                <w:b w:val="0"/>
                <w:sz w:val="24"/>
                <w:szCs w:val="24"/>
              </w:rPr>
              <w:t>Direcţia Buget</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rPr>
                <w:lang w:val="it-IT"/>
              </w:rPr>
            </w:pPr>
            <w:r w:rsidRPr="007C4AD0">
              <w:rPr>
                <w:lang w:val="it-IT"/>
              </w:rPr>
              <w:t>Asigurarea 100% de către salariaţii serviciului, condiţiilor şi mijloacelor materiale necesare desfăsurarii normale a activitaţii instituţiei, urmarind utilizarea mijloacelor materiale în condiţii de eficienţa si eficacitate, în anul 2016 şi impunerea unei transparenţe totale in acordarea contractelor de achizitie publică.</w:t>
            </w:r>
          </w:p>
          <w:p w:rsidR="00B01701" w:rsidRPr="007C4AD0"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rPr>
                <w:sz w:val="24"/>
                <w:szCs w:val="24"/>
              </w:rPr>
            </w:pPr>
            <w:r w:rsidRPr="007C4AD0">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autoSpaceDE w:val="0"/>
              <w:autoSpaceDN w:val="0"/>
              <w:adjustRightInd w:val="0"/>
              <w:jc w:val="both"/>
            </w:pPr>
            <w:r w:rsidRPr="007C4AD0">
              <w:rPr>
                <w:lang w:val="pt-BR"/>
              </w:rPr>
              <w:t xml:space="preserve">Introducerea sistemelor de guvernare electronic şi a ghiseului unic. </w:t>
            </w:r>
            <w:r w:rsidRPr="007C4AD0">
              <w:rPr>
                <w:lang w:val="it-IT"/>
              </w:rPr>
              <w:t>Îmbunătătirea capacității  institutionale pentru creşterea gradului de satisfacţie a beneficiarilor direcţi şi ai celorlalte părţi interesate</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201"/>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both"/>
            </w:pPr>
            <w:r w:rsidRPr="007C4AD0">
              <w:t>Realizarea programului de achiziții publice pe anul 2016</w:t>
            </w:r>
          </w:p>
        </w:tc>
        <w:tc>
          <w:tcPr>
            <w:tcW w:w="3814"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ind w:right="-2"/>
              <w:jc w:val="both"/>
            </w:pPr>
            <w:r w:rsidRPr="007C4AD0">
              <w:t xml:space="preserve">Iniţierea şi derularea misiuni de audit intern  pentru urmărirea respectării </w:t>
            </w:r>
            <w:r w:rsidRPr="007C4AD0">
              <w:lastRenderedPageBreak/>
              <w:t>cadrului legal privind modul de aplicare a procedurilor de achiziţie publică; corespondenţa dintre solicitările de achiziţii şi necesităţile reale justificate şi programate, respectiv misiuni de audit intern ce au vizat modul de organizare şi evidenţă a gestiunilor de valori materiale,</w:t>
            </w:r>
          </w:p>
          <w:p w:rsidR="00B01701" w:rsidRPr="007C4AD0" w:rsidRDefault="00B01701" w:rsidP="00485E29">
            <w:pPr>
              <w:ind w:left="266"/>
              <w:jc w:val="both"/>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lastRenderedPageBreak/>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jc w:val="both"/>
              <w:rPr>
                <w:b w:val="0"/>
                <w:sz w:val="24"/>
                <w:szCs w:val="24"/>
              </w:rPr>
            </w:pPr>
            <w:r w:rsidRPr="007C4AD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jc w:val="center"/>
            </w:pPr>
            <w:r w:rsidRPr="007C4AD0">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372"/>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B01701" w:rsidRPr="007C4AD0" w:rsidRDefault="00B01701" w:rsidP="00485E29">
            <w:pPr>
              <w:numPr>
                <w:ilvl w:val="0"/>
                <w:numId w:val="2"/>
              </w:numPr>
              <w:autoSpaceDE w:val="0"/>
              <w:autoSpaceDN w:val="0"/>
              <w:adjustRightInd w:val="0"/>
              <w:jc w:val="center"/>
              <w:rPr>
                <w:b/>
              </w:rPr>
            </w:pPr>
            <w:r w:rsidRPr="007C4AD0">
              <w:rPr>
                <w:b/>
              </w:rPr>
              <w:t>EDUCAŢIE ŞI SĂNĂTATE</w:t>
            </w:r>
          </w:p>
          <w:p w:rsidR="00B01701" w:rsidRPr="00485E29" w:rsidRDefault="00B01701" w:rsidP="00485E29">
            <w:pPr>
              <w:autoSpaceDE w:val="0"/>
              <w:autoSpaceDN w:val="0"/>
              <w:adjustRightInd w:val="0"/>
              <w:jc w:val="center"/>
            </w:pPr>
          </w:p>
          <w:p w:rsidR="00B01701" w:rsidRPr="007C4AD0" w:rsidRDefault="00B01701" w:rsidP="007C4AD0">
            <w:pPr>
              <w:autoSpaceDE w:val="0"/>
              <w:autoSpaceDN w:val="0"/>
              <w:adjustRightInd w:val="0"/>
              <w:rPr>
                <w:b/>
              </w:rPr>
            </w:pPr>
            <w:r w:rsidRPr="007C4AD0">
              <w:rPr>
                <w:b/>
              </w:rPr>
              <w:t>EDUCAŢIE</w:t>
            </w: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Mutarea accentului în actul educaţional de pe transmiterea de informaţie pe crearea de competenţe pentru viaţă pe baza nevoilor de dezvoltare personală şi umană</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Susţinerea diversităţii culturale şi artistice</w:t>
            </w:r>
          </w:p>
          <w:p w:rsidR="00B01701" w:rsidRPr="00485E29" w:rsidRDefault="00B01701" w:rsidP="00485E29">
            <w:pPr>
              <w:jc w:val="both"/>
            </w:pPr>
          </w:p>
          <w:p w:rsidR="00B01701" w:rsidRPr="00485E29" w:rsidRDefault="00B01701" w:rsidP="00485E29">
            <w:pPr>
              <w:jc w:val="both"/>
            </w:pPr>
            <w:r w:rsidRPr="00485E29">
              <w:t>Iniţierea şi perfecţionarea în diverse domenii de interes şi de utilitate pentru dezvoltarea personală</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rPr>
                <w:sz w:val="24"/>
                <w:szCs w:val="24"/>
              </w:rPr>
            </w:pPr>
            <w:r w:rsidRPr="007C4AD0">
              <w:rPr>
                <w:sz w:val="24"/>
                <w:szCs w:val="24"/>
              </w:rPr>
              <w:t>Primăria Municipiului Bucureşti</w:t>
            </w:r>
          </w:p>
          <w:p w:rsidR="00B01701" w:rsidRPr="00485E29" w:rsidRDefault="00B01701" w:rsidP="00485E29">
            <w:pPr>
              <w:pStyle w:val="Heading3"/>
              <w:rPr>
                <w:b w:val="0"/>
                <w:sz w:val="24"/>
                <w:szCs w:val="24"/>
              </w:rPr>
            </w:pPr>
            <w:r w:rsidRPr="00485E29">
              <w:rPr>
                <w:b w:val="0"/>
                <w:sz w:val="24"/>
                <w:szCs w:val="24"/>
              </w:rPr>
              <w:t>Centrul de Proiecte şi Programe Educaţionale şi Sportive pentru Copii şi Tineret</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dezvoltarea ofertei educaţionale în domeniile disciplinelor artistice şi a dezvoltării unor abilităţi privind profesiunile artistice</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Municipiului Bucureşti</w:t>
            </w:r>
          </w:p>
          <w:p w:rsidR="00B01701" w:rsidRPr="00485E29" w:rsidRDefault="00B01701" w:rsidP="00485E29">
            <w:pPr>
              <w:pStyle w:val="Heading3"/>
              <w:rPr>
                <w:b w:val="0"/>
                <w:sz w:val="24"/>
                <w:szCs w:val="24"/>
              </w:rPr>
            </w:pPr>
            <w:r w:rsidRPr="00485E29">
              <w:rPr>
                <w:b w:val="0"/>
                <w:sz w:val="24"/>
                <w:szCs w:val="24"/>
              </w:rPr>
              <w:t>Şcoala de Artă</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8E72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8E7201" w:rsidRPr="00485E29" w:rsidRDefault="008E7201"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Baza materială a învățământului.</w:t>
            </w:r>
          </w:p>
        </w:tc>
        <w:tc>
          <w:tcPr>
            <w:tcW w:w="3814"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Măsuri, programe care să vizeze:</w:t>
            </w:r>
          </w:p>
          <w:p w:rsidR="008E7201" w:rsidRPr="00485E29" w:rsidRDefault="008E7201" w:rsidP="00485E29">
            <w:pPr>
              <w:jc w:val="both"/>
            </w:pPr>
            <w:r w:rsidRPr="00485E29">
              <w:t>modernizarea procesului de predare-învățare cu ajutorul tehnologiilor informațiilor și comunicării;</w:t>
            </w:r>
          </w:p>
          <w:p w:rsidR="008E7201" w:rsidRPr="00485E29" w:rsidRDefault="008E7201" w:rsidP="00485E29">
            <w:pPr>
              <w:jc w:val="both"/>
            </w:pPr>
            <w:r w:rsidRPr="00485E29">
              <w:t>investiții în infrastructura educațională și în mijloacele de învățare.</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8E7201" w:rsidRPr="00485E29" w:rsidRDefault="008E7201"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8E7201" w:rsidRPr="007C4AD0" w:rsidRDefault="008E7201" w:rsidP="007C4AD0">
            <w:pPr>
              <w:jc w:val="center"/>
              <w:rPr>
                <w:b/>
              </w:rPr>
            </w:pPr>
            <w:r w:rsidRPr="007C4AD0">
              <w:rPr>
                <w:b/>
              </w:rPr>
              <w:t>Primăria sectorului 1</w:t>
            </w:r>
          </w:p>
          <w:p w:rsidR="008E7201" w:rsidRPr="00485E29" w:rsidRDefault="008E7201" w:rsidP="00485E29">
            <w:pPr>
              <w:jc w:val="center"/>
            </w:pPr>
            <w:r w:rsidRPr="00485E29">
              <w:t>Răboj Ionela – Coordonator Compartiment Achiziții Publice – Compartiment Achiziții Publice;</w:t>
            </w:r>
          </w:p>
          <w:p w:rsidR="008E7201" w:rsidRPr="00485E29" w:rsidRDefault="008E7201" w:rsidP="00485E29">
            <w:pPr>
              <w:jc w:val="center"/>
            </w:pPr>
            <w:r w:rsidRPr="00485E29">
              <w:lastRenderedPageBreak/>
              <w:t>Iordache Mary-Janne – Coordonator Compartiment Patrimoniu-Administrativ –</w:t>
            </w:r>
          </w:p>
          <w:p w:rsidR="008E7201" w:rsidRPr="00485E29" w:rsidRDefault="008E7201" w:rsidP="00485E29">
            <w:pPr>
              <w:jc w:val="center"/>
            </w:pPr>
            <w:r w:rsidRPr="00485E29">
              <w:t>Compartiment Patrimoniu-Administrativ.</w:t>
            </w:r>
          </w:p>
        </w:tc>
        <w:tc>
          <w:tcPr>
            <w:tcW w:w="2036" w:type="dxa"/>
            <w:tcBorders>
              <w:top w:val="single" w:sz="6" w:space="0" w:color="auto"/>
              <w:left w:val="single" w:sz="6" w:space="0" w:color="auto"/>
              <w:bottom w:val="single" w:sz="6" w:space="0" w:color="auto"/>
              <w:right w:val="single" w:sz="6" w:space="0" w:color="auto"/>
            </w:tcBorders>
          </w:tcPr>
          <w:p w:rsidR="008E7201" w:rsidRPr="00485E29" w:rsidRDefault="008E72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Amenajare săli sport, consolidare şcoli, licee şi grădiniţe,achiziţii echipamente necesare, lucrări reparaţii şi obţinere avize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 xml:space="preserve">Măsuri locale pentru susținerea și stimularea participării școlare </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 xml:space="preserve">acordarea  burselor școlare reprezintă o formă de sprijin material vizând atât protecția socială, cât și stimularea elevilor care obțin rezultate foarte bune la învățătură și disciplină. </w:t>
            </w:r>
          </w:p>
          <w:p w:rsidR="00B01701" w:rsidRPr="00485E29" w:rsidRDefault="00B01701" w:rsidP="00485E29">
            <w:pPr>
              <w:jc w:val="both"/>
            </w:pPr>
            <w:r w:rsidRPr="00485E29">
              <w:t xml:space="preserve">derularea programului guvernamental </w:t>
            </w:r>
            <w:r w:rsidRPr="00485E29">
              <w:rPr>
                <w:i/>
              </w:rPr>
              <w:t>Cornul și laptele</w:t>
            </w:r>
            <w:r w:rsidRPr="00485E29">
              <w:t xml:space="preserve"> </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rPr>
                <w:sz w:val="24"/>
                <w:szCs w:val="24"/>
              </w:rPr>
            </w:pPr>
            <w:r w:rsidRPr="007C4AD0">
              <w:rPr>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Investiţii în resursele umane</w:t>
            </w:r>
          </w:p>
          <w:p w:rsidR="00B01701" w:rsidRPr="00485E29" w:rsidRDefault="00B01701"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finanțarea participării personalului din învățământ la cursuri de formare profesională și schimburi de experiență;</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 local</w:t>
            </w:r>
          </w:p>
          <w:p w:rsidR="00B01701" w:rsidRPr="00485E29" w:rsidRDefault="00B01701" w:rsidP="00485E29">
            <w:pPr>
              <w:pStyle w:val="Heading3"/>
              <w:jc w:val="both"/>
              <w:rPr>
                <w:b w:val="0"/>
                <w:sz w:val="24"/>
                <w:szCs w:val="24"/>
              </w:rPr>
            </w:pPr>
            <w:r w:rsidRPr="00485E29">
              <w:rPr>
                <w:b w:val="0"/>
                <w:sz w:val="24"/>
                <w:szCs w:val="24"/>
              </w:rPr>
              <w:t>Fonduri europene</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Baza materială a învăţământului</w:t>
            </w:r>
          </w:p>
          <w:p w:rsidR="00B01701" w:rsidRPr="00485E29" w:rsidRDefault="00B01701"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modernizarea procesului de predare-învăţare cu ajutorul tehnologiilor informaţiilor şi comunicării;</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 local</w:t>
            </w:r>
          </w:p>
          <w:p w:rsidR="00B01701" w:rsidRPr="00485E29" w:rsidRDefault="00B01701" w:rsidP="00485E29">
            <w:pPr>
              <w:jc w:val="both"/>
            </w:pPr>
            <w:r w:rsidRPr="00485E29">
              <w:t>Fonduri europene</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 xml:space="preserve"> conectarea unităților de învățământ preuniversitar de stat din sectorul 5 la internet de mare viteză;</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 local</w:t>
            </w:r>
          </w:p>
          <w:p w:rsidR="00B01701" w:rsidRPr="00485E29" w:rsidRDefault="00B01701" w:rsidP="00485E29">
            <w:pPr>
              <w:jc w:val="both"/>
            </w:pPr>
            <w:r w:rsidRPr="00485E29">
              <w:t>Fonduri europene</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investiţii în infrastructura educaţională şi în mijloacele de învăţare;</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 local</w:t>
            </w:r>
          </w:p>
          <w:p w:rsidR="00B01701" w:rsidRPr="00485E29" w:rsidRDefault="00B01701" w:rsidP="00485E29">
            <w:pPr>
              <w:jc w:val="both"/>
            </w:pPr>
            <w:r w:rsidRPr="00485E29">
              <w:t>Fonduri europene</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 xml:space="preserve">realizarea unor centre educaţionale puternice, care să asigure copiilor </w:t>
            </w:r>
            <w:r w:rsidRPr="00485E29">
              <w:lastRenderedPageBreak/>
              <w:t>servicii de educaţie până la nivel liceal;</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lastRenderedPageBreak/>
              <w:t>Buget local</w:t>
            </w:r>
          </w:p>
          <w:p w:rsidR="00B01701" w:rsidRPr="00485E29" w:rsidRDefault="00B01701" w:rsidP="00485E29">
            <w:pPr>
              <w:jc w:val="both"/>
            </w:pPr>
            <w:r w:rsidRPr="00485E29">
              <w:t>Fonduri europene</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Corelarea programelor educaţionale cu piaţa muncii</w:t>
            </w:r>
          </w:p>
          <w:p w:rsidR="00B01701" w:rsidRPr="00485E29" w:rsidRDefault="00B01701"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sprijinirea dezvoltării unor parteneriate între colegiile tehnice din sector și asociații profesionale sau agenți economici;</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 local</w:t>
            </w:r>
          </w:p>
          <w:p w:rsidR="00B01701" w:rsidRPr="00485E29" w:rsidRDefault="00B01701" w:rsidP="00485E29">
            <w:pPr>
              <w:pStyle w:val="Heading3"/>
              <w:jc w:val="both"/>
              <w:rPr>
                <w:b w:val="0"/>
                <w:sz w:val="24"/>
                <w:szCs w:val="24"/>
              </w:rPr>
            </w:pPr>
            <w:r w:rsidRPr="00485E29">
              <w:rPr>
                <w:b w:val="0"/>
                <w:sz w:val="24"/>
                <w:szCs w:val="24"/>
              </w:rPr>
              <w:t>Fonduri europene</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Activităţi extraşcolare şi extracurriculare</w:t>
            </w:r>
          </w:p>
          <w:p w:rsidR="00B01701" w:rsidRPr="00485E29" w:rsidRDefault="00B01701"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 xml:space="preserve">crearea unor centre de tip </w:t>
            </w:r>
            <w:r w:rsidRPr="00485E29">
              <w:rPr>
                <w:i/>
              </w:rPr>
              <w:t>școală după școală</w:t>
            </w:r>
            <w:r w:rsidRPr="00485E29">
              <w:t>;</w:t>
            </w:r>
          </w:p>
          <w:p w:rsidR="00B01701" w:rsidRPr="00485E29" w:rsidRDefault="00B01701" w:rsidP="00485E29">
            <w:pPr>
              <w:jc w:val="both"/>
            </w:pPr>
            <w:r w:rsidRPr="00485E29">
              <w:t>derularea unor acțiuni de recunoaștere valorică a programelor și activităților extrașcolare, pornind de la premisa că abordarea educațională complementară formal – non-formal asigură un plus de valoare sistemului educațional din sectorul 5. Strategia accentuează importanța multiplicării experiențelor pozitive înregistrate în domeniul activității educative școlare și extrașcolare și impune extinderea spațiului de intervenție în procesul educațional curricular, în scopul valorificării tuturor valențelor educative ale conținutului învățării în interesul superior al copilului. Astfel, în anul 2016, dintre acțiunile care au drept scop valorizarea activităților extrașcolare și extracurriculare, amintim:</w:t>
            </w:r>
          </w:p>
          <w:p w:rsidR="00B01701" w:rsidRPr="00485E29" w:rsidRDefault="00B01701" w:rsidP="00485E29">
            <w:pPr>
              <w:jc w:val="both"/>
            </w:pPr>
            <w:r w:rsidRPr="00485E29">
              <w:t xml:space="preserve">proiectul vizând </w:t>
            </w:r>
            <w:r w:rsidRPr="00485E29">
              <w:rPr>
                <w:i/>
              </w:rPr>
              <w:t>Premierea elevilor olimpici din sectorul 5</w:t>
            </w:r>
            <w:r w:rsidRPr="00485E29">
              <w:t>;</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 local</w:t>
            </w:r>
          </w:p>
          <w:p w:rsidR="00B01701" w:rsidRPr="00485E29" w:rsidRDefault="00B01701" w:rsidP="00485E29">
            <w:pPr>
              <w:pStyle w:val="Heading3"/>
              <w:jc w:val="both"/>
              <w:rPr>
                <w:b w:val="0"/>
                <w:sz w:val="24"/>
                <w:szCs w:val="24"/>
              </w:rPr>
            </w:pPr>
            <w:r w:rsidRPr="00485E29">
              <w:rPr>
                <w:b w:val="0"/>
                <w:sz w:val="24"/>
                <w:szCs w:val="24"/>
              </w:rPr>
              <w:t>Fonduri europene</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Învăţământul şi educaţia pentru minorităţile naţionale şi pentru grupurile dezavantajate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 xml:space="preserve">crearea unor centre de tip </w:t>
            </w:r>
            <w:r w:rsidRPr="00485E29">
              <w:rPr>
                <w:i/>
              </w:rPr>
              <w:t>școală după școală</w:t>
            </w:r>
            <w:r w:rsidRPr="00485E29">
              <w:t>;</w:t>
            </w:r>
          </w:p>
          <w:p w:rsidR="00B01701" w:rsidRPr="00485E29" w:rsidRDefault="00B01701" w:rsidP="00485E29">
            <w:pPr>
              <w:jc w:val="both"/>
            </w:pPr>
            <w:r w:rsidRPr="00485E29">
              <w:t>crearea unui centru de resurse pentru elevii cu provenind din grupuri dezavantajate la nivelul sectorului 5;</w:t>
            </w:r>
          </w:p>
          <w:p w:rsidR="00B01701" w:rsidRPr="00485E29" w:rsidRDefault="00B01701" w:rsidP="00485E29">
            <w:pPr>
              <w:jc w:val="both"/>
            </w:pPr>
            <w:r w:rsidRPr="00485E29">
              <w:lastRenderedPageBreak/>
              <w:t xml:space="preserve">dezvoltarea programelor de tip </w:t>
            </w:r>
            <w:r w:rsidRPr="00485E29">
              <w:rPr>
                <w:i/>
              </w:rPr>
              <w:t>a doua șansă</w:t>
            </w:r>
            <w:r w:rsidRPr="00485E29">
              <w:t>;</w:t>
            </w:r>
          </w:p>
          <w:p w:rsidR="00B01701" w:rsidRPr="00485E29" w:rsidRDefault="00B01701" w:rsidP="00485E29">
            <w:pPr>
              <w:jc w:val="both"/>
            </w:pPr>
            <w:r w:rsidRPr="00485E29">
              <w:t xml:space="preserve">prevenirea abandonului școlar prin continuarea activităților din centrele de zi aflate în subordinea Direcției Generale de Asistență Socială și Protecția Copilului Sector 5, precum și în cadrul Cluburilor de Educaţie Alternativă, dezvoltate în parteneriat cu  Fundaţia </w:t>
            </w:r>
            <w:r w:rsidRPr="00485E29">
              <w:rPr>
                <w:i/>
              </w:rPr>
              <w:t>Policy Center for Roma and Minorities</w:t>
            </w:r>
            <w:r w:rsidRPr="00485E29">
              <w:t xml:space="preserve">, în cadrul Școlilor Gimnaziale nr. 136 </w:t>
            </w:r>
            <w:r w:rsidRPr="00485E29">
              <w:rPr>
                <w:i/>
              </w:rPr>
              <w:t>George Călinescu</w:t>
            </w:r>
            <w:r w:rsidRPr="00485E29">
              <w:t xml:space="preserve"> și </w:t>
            </w:r>
            <w:r w:rsidRPr="00485E29">
              <w:rPr>
                <w:i/>
              </w:rPr>
              <w:t>Petrache Poenaru</w:t>
            </w:r>
            <w:r w:rsidRPr="00485E29">
              <w:t>;</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lastRenderedPageBreak/>
              <w:t>Buget local</w:t>
            </w:r>
          </w:p>
          <w:p w:rsidR="00B01701" w:rsidRPr="00485E29" w:rsidRDefault="00B01701" w:rsidP="00485E29">
            <w:pPr>
              <w:jc w:val="both"/>
            </w:pPr>
            <w:r w:rsidRPr="00485E29">
              <w:t>Fonduri europene</w:t>
            </w:r>
          </w:p>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 xml:space="preserve"> Programe pentru educaţie</w:t>
            </w:r>
          </w:p>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 xml:space="preserve">realizarea unor concerte într-un spațiu neconvențional – atât pentru artiști, cât și pentru elevi –  proiectele </w:t>
            </w:r>
            <w:r w:rsidRPr="00485E29">
              <w:rPr>
                <w:i/>
              </w:rPr>
              <w:t xml:space="preserve">Concert în sala de clasă </w:t>
            </w:r>
            <w:r w:rsidRPr="00485E29">
              <w:t>și</w:t>
            </w:r>
            <w:r w:rsidRPr="00485E29">
              <w:rPr>
                <w:i/>
              </w:rPr>
              <w:t xml:space="preserve"> Micul Dirijor;</w:t>
            </w:r>
          </w:p>
          <w:p w:rsidR="00B01701" w:rsidRPr="00485E29" w:rsidRDefault="00B01701" w:rsidP="00485E29">
            <w:pPr>
              <w:jc w:val="both"/>
            </w:pPr>
            <w:r w:rsidRPr="00485E29">
              <w:t xml:space="preserve">evaluarea standardizată a cunoștințelor și competențelor elevilor din sectorul 5, pe nivele de clasă, prin intermediul concursului local </w:t>
            </w:r>
            <w:r w:rsidRPr="00485E29">
              <w:rPr>
                <w:i/>
              </w:rPr>
              <w:t>Ne place matematica</w:t>
            </w:r>
            <w:r w:rsidRPr="00485E29">
              <w:t>, dedicat elevilor din clasele I-IV și V-VIII;</w:t>
            </w:r>
          </w:p>
          <w:p w:rsidR="00B01701" w:rsidRPr="00485E29" w:rsidRDefault="00B01701" w:rsidP="00485E29">
            <w:pPr>
              <w:jc w:val="both"/>
            </w:pPr>
            <w:r w:rsidRPr="00485E29">
              <w:t xml:space="preserve">organizarea Festivalului </w:t>
            </w:r>
            <w:r w:rsidRPr="00485E29">
              <w:rPr>
                <w:i/>
              </w:rPr>
              <w:t>Ștefan Iordache</w:t>
            </w:r>
            <w:r w:rsidRPr="00485E29">
              <w:t>, în scopul îmbogățirii spațiului educațional cu o nouă dimensiune experențială, cea teatrală. Astfel, autoritățile locale speră că va fi încurajată perspectiva stimulării orientării elevilor de gimnaziu, dar și a liceenilor din unitățile de învățământ din sectorul 5, către artă, prin intermediul pieselor dramaturgice;</w:t>
            </w:r>
          </w:p>
          <w:p w:rsidR="00B01701" w:rsidRPr="00485E29" w:rsidRDefault="00B01701" w:rsidP="00485E29">
            <w:pPr>
              <w:jc w:val="both"/>
            </w:pPr>
            <w:r w:rsidRPr="00485E29">
              <w:t xml:space="preserve">organizarea unui concurs al </w:t>
            </w:r>
            <w:r w:rsidRPr="00485E29">
              <w:lastRenderedPageBreak/>
              <w:t>revistelor școlare, scrise și redactate de către elevii din cursul primar, gimnazial, liceal și tehnic (profesional) din sectorul 5. Evenimentul are drept scop valorizarea experiențelor din domeniul publicisticii școlare și cultivarea sentimentului de respect față de cuvântul scris.</w:t>
            </w:r>
          </w:p>
          <w:p w:rsidR="00B01701" w:rsidRPr="00485E29" w:rsidRDefault="00B01701" w:rsidP="00485E29">
            <w:pPr>
              <w:jc w:val="both"/>
            </w:pPr>
            <w:r w:rsidRPr="00485E29">
              <w:t xml:space="preserve">creșterea nivelului educațional al copiilor  romi și ne-romi din Cartierul Ferentari prin utilizarea de metode alternative de învățare în lucrul cu copiii (activități sportive și creative) – </w:t>
            </w:r>
            <w:r w:rsidRPr="00485E29">
              <w:rPr>
                <w:i/>
              </w:rPr>
              <w:t>Clubul de Educație Alternativă;</w:t>
            </w:r>
          </w:p>
          <w:p w:rsidR="00B01701" w:rsidRPr="00485E29" w:rsidRDefault="00B01701" w:rsidP="00485E29">
            <w:pPr>
              <w:jc w:val="both"/>
            </w:pPr>
            <w:r w:rsidRPr="00485E29">
              <w:t xml:space="preserve">dezvoltarea conceptului de multiculturalitate, pornind de la necesitatea dezvoltării industriei lingvistice (traducere și interpretariat, tehnologii lingvistice), facilitarea accesului tinerilor români în mediul de afaceri multilingvist: proiectul </w:t>
            </w:r>
            <w:r w:rsidRPr="00485E29">
              <w:rPr>
                <w:i/>
              </w:rPr>
              <w:t>Copiii din sectorul 5 învață limba spaniolă</w:t>
            </w:r>
            <w:r w:rsidRPr="00485E29">
              <w:t>.</w:t>
            </w:r>
          </w:p>
          <w:p w:rsidR="00B01701" w:rsidRPr="00485E29" w:rsidRDefault="00B01701" w:rsidP="00485E29">
            <w:pPr>
              <w:ind w:left="360"/>
              <w:jc w:val="both"/>
            </w:pP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lastRenderedPageBreak/>
              <w:t>Buget local</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An 2015</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sectorului 5</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Dezvoltarea bazei materiale a învăţământului</w:t>
            </w:r>
          </w:p>
          <w:p w:rsidR="00B01701" w:rsidRPr="00485E29" w:rsidRDefault="00B01701"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Întocmirea de expertize, studii de fezabilitate în vederea consolidării și construirii de corpuri noi</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7C4AD0" w:rsidRDefault="00B01701" w:rsidP="00485E29">
            <w:pPr>
              <w:pStyle w:val="Heading3"/>
              <w:rPr>
                <w:sz w:val="24"/>
                <w:szCs w:val="24"/>
              </w:rPr>
            </w:pPr>
            <w:r w:rsidRPr="007C4AD0">
              <w:rPr>
                <w:sz w:val="24"/>
                <w:szCs w:val="24"/>
              </w:rPr>
              <w:t>Primăria sector 6</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pPr>
            <w:r w:rsidRPr="00485E29">
              <w:rPr>
                <w:bCs/>
              </w:rPr>
              <w:t xml:space="preserve">Creşterea capacităţii instituţionale a ISMB şi a unităţilor de învăţământ  preuniversitar din Municipiul Bucureşti  pentru elaborarea şi gestionarea unui număr sporit de proiecte finanţate prin programul european Erasmus+,  adoptat prin </w:t>
            </w:r>
            <w:r w:rsidRPr="00485E29">
              <w:rPr>
                <w:bCs/>
              </w:rPr>
              <w:lastRenderedPageBreak/>
              <w:t>Regulamentul nr. 1288/2013, al Parlamentului European şi a Consiliului European, aprobat în 11 decembrie 2013, publicat în Montorul Oficial a UE din 20 decembrie 2013,  respectiv  a numărului  proiectelor  finanţate  prin Fondurile Structurale, precum şi  a  numărului  proiectelor finanţate de  Ministerul Educaţie și Cercetării Științifice</w:t>
            </w: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lastRenderedPageBreak/>
              <w:t xml:space="preserve">Programul Erasmus+, Acțiunea  Cheie 1 - Proiecte de mobilitate, domeniul Formare Profesională, proiectul nr. 2014- 1-RO01-KA102-001031,   cu titlul ,,Modele inovative pentru optimizarea activității de consiliere pedagogică și metodică a </w:t>
            </w:r>
            <w:r w:rsidRPr="00485E29">
              <w:rPr>
                <w:bCs/>
              </w:rPr>
              <w:lastRenderedPageBreak/>
              <w:t>profesorilor debutanți din învățământul preuniversitar bucureștean pentru creșterea calității educației furnizate elevilor”</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lastRenderedPageBreak/>
              <w:t>Comisia Europeană, prin ANPCDEFP103.725 euro euro</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2014-2016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7C4AD0" w:rsidRDefault="00BD0FB7" w:rsidP="00485E29">
            <w:pPr>
              <w:jc w:val="center"/>
              <w:rPr>
                <w:b/>
                <w:bCs/>
              </w:rPr>
            </w:pPr>
          </w:p>
          <w:p w:rsidR="00BD0FB7" w:rsidRPr="007C4AD0" w:rsidRDefault="00BD0FB7" w:rsidP="00485E29">
            <w:pPr>
              <w:jc w:val="center"/>
              <w:rPr>
                <w:b/>
                <w:bCs/>
              </w:rPr>
            </w:pPr>
            <w:r w:rsidRPr="007C4AD0">
              <w:rPr>
                <w:b/>
                <w:bCs/>
              </w:rPr>
              <w:t>ISMB</w:t>
            </w:r>
          </w:p>
          <w:p w:rsidR="00BD0FB7" w:rsidRPr="00485E29" w:rsidRDefault="00BD0FB7" w:rsidP="00485E29">
            <w:pPr>
              <w:jc w:val="center"/>
              <w:rPr>
                <w:bCs/>
              </w:rPr>
            </w:pPr>
            <w:r w:rsidRPr="00485E29">
              <w:rPr>
                <w:bCs/>
              </w:rPr>
              <w:t>Inspector proiecte educaționale</w:t>
            </w:r>
          </w:p>
          <w:p w:rsidR="00BD0FB7" w:rsidRPr="00485E29" w:rsidRDefault="00BD0FB7" w:rsidP="00485E29">
            <w:pPr>
              <w:jc w:val="center"/>
              <w:rPr>
                <w:bCs/>
              </w:rPr>
            </w:pPr>
            <w:r w:rsidRPr="00485E29">
              <w:rPr>
                <w:bCs/>
              </w:rPr>
              <w:t>Cristiana Mateiciuc</w:t>
            </w:r>
          </w:p>
          <w:p w:rsidR="00BD0FB7" w:rsidRPr="00485E29" w:rsidRDefault="00BD0FB7" w:rsidP="00485E29">
            <w:pPr>
              <w:jc w:val="center"/>
              <w:rPr>
                <w:bCs/>
              </w:rPr>
            </w:pPr>
            <w:r w:rsidRPr="00485E29">
              <w:rPr>
                <w:bCs/>
              </w:rPr>
              <w:t xml:space="preserve">Proiectul se află </w:t>
            </w:r>
            <w:r w:rsidRPr="00485E29">
              <w:rPr>
                <w:bCs/>
              </w:rPr>
              <w:lastRenderedPageBreak/>
              <w:t>în primul an de derulare, activitățile se realizează  conform graficului de implementare, anexă la contractul de finanțare semnat cu ANPCDEFP</w:t>
            </w: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Proiectului Erasmus +, Acțiunea-cheie 2, Parteneriate strategice, cu titlul "Serious Games for Fostering Multilingualism in Early Childhood Education";</w:t>
            </w:r>
          </w:p>
          <w:p w:rsidR="00BD0FB7" w:rsidRPr="00485E29" w:rsidRDefault="00BD0FB7" w:rsidP="00485E29">
            <w:pPr>
              <w:jc w:val="both"/>
              <w:rPr>
                <w:bCs/>
              </w:rPr>
            </w:pPr>
            <w:r w:rsidRPr="00485E29">
              <w:rPr>
                <w:bCs/>
              </w:rPr>
              <w:t xml:space="preserve">              Având în vedere contractul de finanțare nr. 2015-1-RO01-KA201-015212</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 xml:space="preserve">Comisia Europeană, prin ANPCDEFP 136132euro </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31 decembrie 2015- 30 decembrie 2017</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7C4AD0">
            <w:pPr>
              <w:jc w:val="center"/>
              <w:rPr>
                <w:bCs/>
              </w:rPr>
            </w:pPr>
            <w:r w:rsidRPr="00485E29">
              <w:rPr>
                <w:bCs/>
              </w:rPr>
              <w:t>ISMB</w:t>
            </w:r>
          </w:p>
          <w:p w:rsidR="00BD0FB7" w:rsidRPr="00485E29" w:rsidRDefault="00BD0FB7" w:rsidP="00485E29">
            <w:pPr>
              <w:jc w:val="center"/>
              <w:rPr>
                <w:bCs/>
              </w:rPr>
            </w:pPr>
            <w:r w:rsidRPr="00485E29">
              <w:rPr>
                <w:bCs/>
              </w:rPr>
              <w:t>Inspector proiecte educaționale</w:t>
            </w:r>
          </w:p>
          <w:p w:rsidR="00BD0FB7" w:rsidRPr="00485E29" w:rsidRDefault="00BD0FB7" w:rsidP="00485E29">
            <w:pPr>
              <w:jc w:val="center"/>
              <w:rPr>
                <w:bCs/>
              </w:rPr>
            </w:pPr>
            <w:r w:rsidRPr="00485E29">
              <w:rPr>
                <w:bCs/>
              </w:rPr>
              <w:t>Cristiana Mateiciuc</w:t>
            </w:r>
          </w:p>
          <w:p w:rsidR="00BD0FB7" w:rsidRPr="00485E29" w:rsidRDefault="00BD0FB7" w:rsidP="00485E29">
            <w:pPr>
              <w:jc w:val="center"/>
              <w:rPr>
                <w:bCs/>
              </w:rPr>
            </w:pPr>
            <w:r w:rsidRPr="00485E29">
              <w:rPr>
                <w:bCs/>
              </w:rPr>
              <w:t>Proiectul se află în primul an de derulare, activitățile se realizează  conform graficului de implementare, anexă la contractul de finanțare semnat cu ANPCDEFP</w:t>
            </w: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Proiectul European FILM CLUBS PILOTS, ID  554549-CREA-1-2014-UK-MED-AUDEV</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Asociația ActiveWatch</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Ianuarie – decembrie 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 proiecte educaționale</w:t>
            </w:r>
          </w:p>
          <w:p w:rsidR="00BD0FB7" w:rsidRPr="00485E29" w:rsidRDefault="00BD0FB7" w:rsidP="00485E29">
            <w:pPr>
              <w:jc w:val="center"/>
              <w:rPr>
                <w:bCs/>
              </w:rPr>
            </w:pPr>
            <w:r w:rsidRPr="00485E29">
              <w:rPr>
                <w:bCs/>
              </w:rPr>
              <w:t>Cristiana Mateiciuc</w:t>
            </w:r>
          </w:p>
          <w:p w:rsidR="00BD0FB7" w:rsidRPr="00485E29" w:rsidRDefault="00BD0FB7" w:rsidP="00485E29">
            <w:pPr>
              <w:jc w:val="center"/>
              <w:rPr>
                <w:bCs/>
              </w:rPr>
            </w:pPr>
            <w:r w:rsidRPr="00485E29">
              <w:rPr>
                <w:bCs/>
              </w:rPr>
              <w:t xml:space="preserve">Proiectul se află în primul an de derulare, activitățile se </w:t>
            </w:r>
            <w:r w:rsidRPr="00485E29">
              <w:rPr>
                <w:bCs/>
              </w:rPr>
              <w:lastRenderedPageBreak/>
              <w:t>realizează  conform graficului de implementare, anexă la Acordul de Parteneriat încheiat de ISMB cu Asociația ActiveWatch</w:t>
            </w: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Concurs Naţional ”Made for Europe”, organizat de Ministerul Educaţiei Naţionale</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MENCȘ</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Ianuarie – mai  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Inspectori proiecte educaționale</w:t>
            </w:r>
          </w:p>
          <w:p w:rsidR="00BD0FB7" w:rsidRPr="00485E29" w:rsidRDefault="00BD0FB7" w:rsidP="00485E29">
            <w:pPr>
              <w:jc w:val="center"/>
              <w:rPr>
                <w:bCs/>
              </w:rPr>
            </w:pP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Competiția Națională  pentru obținerea certificatului de ”Școală Europeană”, organizat de Ministerul Educaţiei Naţionale</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MENCȘ</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Ianuarie – mai  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Inspectori proiecte educaționale</w:t>
            </w:r>
          </w:p>
          <w:p w:rsidR="00BD0FB7" w:rsidRPr="00485E29" w:rsidRDefault="00BD0FB7" w:rsidP="00485E29">
            <w:pPr>
              <w:jc w:val="center"/>
              <w:rPr>
                <w:bCs/>
              </w:rPr>
            </w:pPr>
          </w:p>
          <w:p w:rsidR="00BD0FB7" w:rsidRPr="00485E29" w:rsidRDefault="00BD0FB7" w:rsidP="00485E29">
            <w:pPr>
              <w:jc w:val="center"/>
              <w:rPr>
                <w:bCs/>
              </w:rPr>
            </w:pPr>
          </w:p>
          <w:p w:rsidR="00BD0FB7" w:rsidRPr="00485E29" w:rsidRDefault="00BD0FB7" w:rsidP="00485E29">
            <w:pPr>
              <w:jc w:val="center"/>
              <w:rPr>
                <w:bCs/>
              </w:rPr>
            </w:pPr>
          </w:p>
          <w:p w:rsidR="00BD0FB7" w:rsidRPr="00485E29" w:rsidRDefault="00BD0FB7" w:rsidP="00485E29">
            <w:pPr>
              <w:jc w:val="center"/>
              <w:rPr>
                <w:bCs/>
              </w:rPr>
            </w:pPr>
          </w:p>
          <w:p w:rsidR="00BD0FB7" w:rsidRPr="00485E29" w:rsidRDefault="00BD0FB7" w:rsidP="00485E29">
            <w:pPr>
              <w:jc w:val="center"/>
              <w:rPr>
                <w:bCs/>
              </w:rPr>
            </w:pPr>
          </w:p>
          <w:p w:rsidR="00BD0FB7" w:rsidRPr="00485E29" w:rsidRDefault="00BD0FB7" w:rsidP="00485E29">
            <w:pPr>
              <w:jc w:val="center"/>
              <w:rPr>
                <w:bCs/>
              </w:rPr>
            </w:pP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Festival  Național pentru Educația adulților, gestionat  de Ministerul Educaţiei  și Cercetării Științifice</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MENCȘ</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octombrie-decembrie 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 proiecte educaționale</w:t>
            </w:r>
          </w:p>
          <w:p w:rsidR="00BD0FB7" w:rsidRPr="00485E29" w:rsidRDefault="00BD0FB7" w:rsidP="00485E29">
            <w:pPr>
              <w:jc w:val="center"/>
              <w:rPr>
                <w:bCs/>
              </w:rPr>
            </w:pPr>
            <w:r w:rsidRPr="00485E29">
              <w:rPr>
                <w:bCs/>
              </w:rPr>
              <w:t>Cristiana Mateiciuc</w:t>
            </w:r>
          </w:p>
          <w:p w:rsidR="00BD0FB7" w:rsidRPr="00485E29" w:rsidRDefault="00BD0FB7" w:rsidP="00485E29">
            <w:pPr>
              <w:jc w:val="center"/>
              <w:rPr>
                <w:bCs/>
              </w:rPr>
            </w:pP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r w:rsidRPr="00485E29">
              <w:rPr>
                <w:bCs/>
              </w:rPr>
              <w:t xml:space="preserve">Intensificarea  colaborării  ISMB cu instituţiile abilitate ale statului (Instituţia Prefectului Municipiului Bucureşti, Primăriile           Sectoarelor I-VI, DGASPCD, sectoarele I-VI, Direcţia de Sănătate Publică a Municipiului Bucureşti, Inspectoratul General de Poliţie al Municipiului Bucureşti, </w:t>
            </w:r>
            <w:r w:rsidRPr="00485E29">
              <w:rPr>
                <w:bCs/>
              </w:rPr>
              <w:lastRenderedPageBreak/>
              <w:t>etc.), cu ONG-urile care  acţionează în mediul educaţional, cu asociaţii ale minorităţilor, în vederea asigurării unui mediu şcolar atractiv.</w:t>
            </w: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lastRenderedPageBreak/>
              <w:t>Proiectul „Împreună pentru o comunitate bazată pe participare, respect reciproc şi sprijin”</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Trust for Civil Society in Central &amp; Eastern Europe, prin Salvați Copii, 10000 EURO</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p>
          <w:p w:rsidR="00BD0FB7" w:rsidRPr="00485E29" w:rsidRDefault="00BD0FB7" w:rsidP="00485E29">
            <w:pPr>
              <w:jc w:val="both"/>
              <w:rPr>
                <w:bCs/>
              </w:rPr>
            </w:pPr>
            <w:r w:rsidRPr="00485E29">
              <w:rPr>
                <w:bCs/>
              </w:rPr>
              <w:t xml:space="preserve">1 august 2010 – </w:t>
            </w:r>
          </w:p>
          <w:p w:rsidR="00BD0FB7" w:rsidRPr="00485E29" w:rsidRDefault="00BD0FB7" w:rsidP="00485E29">
            <w:pPr>
              <w:jc w:val="both"/>
              <w:rPr>
                <w:bCs/>
              </w:rPr>
            </w:pPr>
            <w:r w:rsidRPr="00485E29">
              <w:rPr>
                <w:bCs/>
              </w:rPr>
              <w:t>31 iulie 2015</w:t>
            </w:r>
          </w:p>
          <w:p w:rsidR="00BD0FB7" w:rsidRPr="00485E29" w:rsidRDefault="00BD0FB7"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7C4AD0">
            <w:pPr>
              <w:jc w:val="center"/>
              <w:rPr>
                <w:bCs/>
              </w:rPr>
            </w:pPr>
            <w:r w:rsidRPr="00485E29">
              <w:rPr>
                <w:bCs/>
              </w:rPr>
              <w:t>Inspector proiecte educaționale</w:t>
            </w:r>
          </w:p>
          <w:p w:rsidR="00BD0FB7" w:rsidRPr="00485E29" w:rsidRDefault="00BD0FB7" w:rsidP="007C4AD0">
            <w:pPr>
              <w:jc w:val="center"/>
              <w:rPr>
                <w:bCs/>
              </w:rPr>
            </w:pPr>
            <w:r w:rsidRPr="00485E29">
              <w:rPr>
                <w:bCs/>
              </w:rPr>
              <w:t>Cristiana Mateiciuc</w:t>
            </w:r>
          </w:p>
          <w:p w:rsidR="00BD0FB7" w:rsidRPr="00485E29" w:rsidRDefault="00BD0FB7" w:rsidP="007C4AD0">
            <w:pPr>
              <w:jc w:val="center"/>
              <w:rPr>
                <w:bCs/>
              </w:rPr>
            </w:pPr>
            <w:r w:rsidRPr="00485E29">
              <w:rPr>
                <w:bCs/>
              </w:rPr>
              <w:t xml:space="preserve">Proiectul se află în anul  al cincilea de implementare, în acest an se derulează în 20 </w:t>
            </w:r>
            <w:r w:rsidRPr="00485E29">
              <w:rPr>
                <w:bCs/>
              </w:rPr>
              <w:lastRenderedPageBreak/>
              <w:t>unități de învățământ din sectorul 6</w:t>
            </w:r>
          </w:p>
        </w:tc>
        <w:tc>
          <w:tcPr>
            <w:tcW w:w="2036"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Programul de prevenire a consumului de droguri „NECENZURAT</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MENCȘ, ISMB, ANA, CEPECA</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p>
          <w:p w:rsidR="00BD0FB7" w:rsidRPr="00485E29" w:rsidRDefault="00BD0FB7" w:rsidP="00485E29">
            <w:pPr>
              <w:jc w:val="both"/>
              <w:rPr>
                <w:bCs/>
              </w:rPr>
            </w:pPr>
          </w:p>
          <w:p w:rsidR="00BD0FB7" w:rsidRPr="00485E29" w:rsidRDefault="00BD0FB7" w:rsidP="00485E29">
            <w:pPr>
              <w:jc w:val="both"/>
              <w:rPr>
                <w:bCs/>
              </w:rPr>
            </w:pPr>
            <w:r w:rsidRPr="00485E29">
              <w:rPr>
                <w:bCs/>
              </w:rPr>
              <w:t>An şcolar 2014-2015</w:t>
            </w:r>
          </w:p>
          <w:p w:rsidR="00BD0FB7" w:rsidRPr="00485E29" w:rsidRDefault="00BD0FB7" w:rsidP="00485E29">
            <w:pPr>
              <w:jc w:val="both"/>
              <w:rPr>
                <w:bCs/>
              </w:rPr>
            </w:pPr>
          </w:p>
          <w:p w:rsidR="00BD0FB7" w:rsidRPr="00485E29" w:rsidRDefault="00BD0FB7"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 educație permanentă</w:t>
            </w:r>
          </w:p>
          <w:p w:rsidR="00BD0FB7" w:rsidRPr="00485E29" w:rsidRDefault="00BD0FB7" w:rsidP="00485E29">
            <w:pPr>
              <w:jc w:val="center"/>
              <w:rPr>
                <w:bCs/>
              </w:rPr>
            </w:pPr>
            <w:r w:rsidRPr="00485E29">
              <w:rPr>
                <w:bCs/>
              </w:rPr>
              <w:t>Elen a Ștefan</w:t>
            </w:r>
          </w:p>
          <w:p w:rsidR="00BD0FB7" w:rsidRPr="00485E29" w:rsidRDefault="00BD0FB7" w:rsidP="00485E29">
            <w:pPr>
              <w:jc w:val="center"/>
              <w:rPr>
                <w:bCs/>
              </w:rPr>
            </w:pPr>
            <w:r w:rsidRPr="00485E29">
              <w:rPr>
                <w:bCs/>
              </w:rPr>
              <w:t>Proiectul se află în anul II de implementare</w:t>
            </w:r>
          </w:p>
        </w:tc>
        <w:tc>
          <w:tcPr>
            <w:tcW w:w="2036"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Proiectul  „Prevenirea traficului de persoane”</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ISMB, ACSIS</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p>
          <w:p w:rsidR="00BD0FB7" w:rsidRPr="00485E29" w:rsidRDefault="00BD0FB7" w:rsidP="00485E29">
            <w:pPr>
              <w:jc w:val="both"/>
              <w:rPr>
                <w:bCs/>
              </w:rPr>
            </w:pPr>
          </w:p>
          <w:p w:rsidR="00BD0FB7" w:rsidRPr="00485E29" w:rsidRDefault="00BD0FB7" w:rsidP="00485E29">
            <w:pPr>
              <w:jc w:val="both"/>
              <w:rPr>
                <w:bCs/>
              </w:rPr>
            </w:pPr>
            <w:r w:rsidRPr="00485E29">
              <w:rPr>
                <w:bCs/>
              </w:rPr>
              <w:t>An şcolar 2014-2015</w:t>
            </w:r>
          </w:p>
          <w:p w:rsidR="00BD0FB7" w:rsidRPr="00485E29" w:rsidRDefault="00BD0FB7" w:rsidP="00485E29">
            <w:pPr>
              <w:jc w:val="both"/>
              <w:rPr>
                <w:bCs/>
              </w:rPr>
            </w:pPr>
          </w:p>
          <w:p w:rsidR="00BD0FB7" w:rsidRPr="00485E29" w:rsidRDefault="00BD0FB7"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 educație permanentă</w:t>
            </w:r>
          </w:p>
          <w:p w:rsidR="00BD0FB7" w:rsidRPr="00485E29" w:rsidRDefault="00BD0FB7" w:rsidP="00485E29">
            <w:pPr>
              <w:jc w:val="center"/>
              <w:rPr>
                <w:bCs/>
              </w:rPr>
            </w:pPr>
            <w:r w:rsidRPr="00485E29">
              <w:rPr>
                <w:bCs/>
              </w:rPr>
              <w:t>Elen a Ștefan</w:t>
            </w:r>
          </w:p>
          <w:p w:rsidR="00BD0FB7" w:rsidRPr="00485E29" w:rsidRDefault="00BD0FB7" w:rsidP="00485E29">
            <w:pPr>
              <w:jc w:val="center"/>
              <w:rPr>
                <w:bCs/>
              </w:rPr>
            </w:pPr>
            <w:r w:rsidRPr="00485E29">
              <w:rPr>
                <w:bCs/>
              </w:rPr>
              <w:t>Proiectul se află în anul II de implementare</w:t>
            </w:r>
          </w:p>
          <w:p w:rsidR="00BD0FB7" w:rsidRPr="00485E29" w:rsidRDefault="00BD0FB7" w:rsidP="00485E29">
            <w:pPr>
              <w:jc w:val="center"/>
              <w:rPr>
                <w:bCs/>
              </w:rPr>
            </w:pPr>
          </w:p>
        </w:tc>
        <w:tc>
          <w:tcPr>
            <w:tcW w:w="2036"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Proiectul național ”Tinerii dezbat”</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Ministerul Educaţiei Naţionale și Cercetării Științifice, ARDOR, finanțare MENCȘ</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p>
          <w:p w:rsidR="00BD0FB7" w:rsidRPr="00485E29" w:rsidRDefault="00BD0FB7" w:rsidP="00485E29">
            <w:pPr>
              <w:jc w:val="both"/>
              <w:rPr>
                <w:bCs/>
              </w:rPr>
            </w:pPr>
          </w:p>
          <w:p w:rsidR="00BD0FB7" w:rsidRPr="00485E29" w:rsidRDefault="00BD0FB7" w:rsidP="00485E29">
            <w:pPr>
              <w:jc w:val="both"/>
              <w:rPr>
                <w:bCs/>
              </w:rPr>
            </w:pPr>
            <w:r w:rsidRPr="00485E29">
              <w:rPr>
                <w:bCs/>
              </w:rPr>
              <w:t>An şcolar 2016-2016</w:t>
            </w:r>
          </w:p>
          <w:p w:rsidR="00BD0FB7" w:rsidRPr="00485E29" w:rsidRDefault="00BD0FB7" w:rsidP="00485E29">
            <w:pPr>
              <w:jc w:val="both"/>
              <w:rPr>
                <w:bCs/>
              </w:rPr>
            </w:pPr>
          </w:p>
          <w:p w:rsidR="00BD0FB7" w:rsidRPr="00485E29" w:rsidRDefault="00BD0FB7"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Inspectori proiecte educaționale</w:t>
            </w:r>
          </w:p>
          <w:p w:rsidR="00BD0FB7" w:rsidRPr="00485E29" w:rsidRDefault="00BD0FB7" w:rsidP="00485E29">
            <w:pPr>
              <w:jc w:val="center"/>
              <w:rPr>
                <w:bCs/>
              </w:rPr>
            </w:pPr>
          </w:p>
        </w:tc>
        <w:tc>
          <w:tcPr>
            <w:tcW w:w="2036"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jc w:val="both"/>
              <w:rPr>
                <w:bCs/>
              </w:rPr>
            </w:pPr>
            <w:r w:rsidRPr="00485E29">
              <w:rPr>
                <w:bCs/>
              </w:rPr>
              <w:t>Prevenirea fenomenului de părăsire timpurie a școlii, menținerea în sistemul de educație a elevilor cu risc de abandon școlar și reintegrarea în educație a persoanelor care au părăsit timpuriu școala, în vederea creșterii ratei de participare la educație și a nivelului de pregătire și educație.</w:t>
            </w: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Programul A Doua șansă</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MENCȘ</w:t>
            </w:r>
          </w:p>
          <w:p w:rsidR="00BD0FB7" w:rsidRPr="00485E29" w:rsidRDefault="00BD0FB7" w:rsidP="00485E29">
            <w:pPr>
              <w:jc w:val="both"/>
              <w:rPr>
                <w:bCs/>
              </w:rPr>
            </w:pPr>
            <w:r w:rsidRPr="00485E29">
              <w:rPr>
                <w:bCs/>
              </w:rPr>
              <w:t>Consiliile Locale ale sectoarelor I-VI</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An şcolar 2015-2016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 pentru monitorizarea programelor privind accesul la educație</w:t>
            </w:r>
          </w:p>
          <w:p w:rsidR="00BD0FB7" w:rsidRPr="00485E29" w:rsidRDefault="00BD0FB7" w:rsidP="00485E29">
            <w:pPr>
              <w:jc w:val="center"/>
              <w:rPr>
                <w:bCs/>
              </w:rPr>
            </w:pPr>
            <w:r w:rsidRPr="00485E29">
              <w:rPr>
                <w:bCs/>
              </w:rPr>
              <w:t>Moga Vasile Sergiu</w:t>
            </w: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jc w:val="both"/>
              <w:rPr>
                <w:bCs/>
              </w:rPr>
            </w:pPr>
          </w:p>
          <w:p w:rsidR="00BD0FB7" w:rsidRPr="00485E29" w:rsidRDefault="00BD0FB7" w:rsidP="00485E29">
            <w:pPr>
              <w:jc w:val="both"/>
              <w:rPr>
                <w:bCs/>
              </w:rPr>
            </w:pPr>
            <w:r w:rsidRPr="00485E29">
              <w:rPr>
                <w:bCs/>
              </w:rPr>
              <w:t xml:space="preserve">Prevenirea și combaterea violenţei </w:t>
            </w:r>
            <w:r w:rsidRPr="00485E29">
              <w:rPr>
                <w:bCs/>
              </w:rPr>
              <w:lastRenderedPageBreak/>
              <w:t xml:space="preserve">în şcoli </w:t>
            </w: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lastRenderedPageBreak/>
              <w:t xml:space="preserve">Proiectul de prevenire şi combatere a delicvenţei juvenile şi a victimizării </w:t>
            </w:r>
            <w:r w:rsidRPr="00485E29">
              <w:rPr>
                <w:bCs/>
              </w:rPr>
              <w:lastRenderedPageBreak/>
              <w:t>minorilor</w:t>
            </w:r>
          </w:p>
          <w:p w:rsidR="00BD0FB7" w:rsidRPr="00485E29" w:rsidRDefault="00BD0FB7" w:rsidP="00485E29">
            <w:pPr>
              <w:numPr>
                <w:ilvl w:val="0"/>
                <w:numId w:val="45"/>
              </w:numPr>
              <w:jc w:val="both"/>
              <w:rPr>
                <w:bCs/>
              </w:rPr>
            </w:pPr>
            <w:r w:rsidRPr="00485E29">
              <w:rPr>
                <w:bCs/>
              </w:rPr>
              <w:t>proiectul de educaţie juridică „Unde-i lege nu-i tocmeală!” pentru elevii de clasa a VII-a</w:t>
            </w:r>
          </w:p>
          <w:p w:rsidR="00BD0FB7" w:rsidRPr="00485E29" w:rsidRDefault="00BD0FB7" w:rsidP="00485E29">
            <w:pPr>
              <w:numPr>
                <w:ilvl w:val="0"/>
                <w:numId w:val="45"/>
              </w:numPr>
              <w:jc w:val="both"/>
              <w:rPr>
                <w:bCs/>
              </w:rPr>
            </w:pPr>
            <w:r w:rsidRPr="00485E29">
              <w:rPr>
                <w:bCs/>
              </w:rPr>
              <w:t xml:space="preserve">„Olimpiada siguranţei” pentru elevii de clasa a VII-a, </w:t>
            </w:r>
            <w:hyperlink r:id="rId8" w:history="1">
              <w:r w:rsidRPr="00485E29">
                <w:rPr>
                  <w:bCs/>
                </w:rPr>
                <w:t>www.gandirefresh.ro</w:t>
              </w:r>
            </w:hyperlink>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lastRenderedPageBreak/>
              <w:t xml:space="preserve">ISMB, DGPMB -        Serviciul Analiza </w:t>
            </w:r>
            <w:r w:rsidRPr="00485E29">
              <w:rPr>
                <w:bCs/>
              </w:rPr>
              <w:lastRenderedPageBreak/>
              <w:t>şi</w:t>
            </w:r>
          </w:p>
          <w:p w:rsidR="00BD0FB7" w:rsidRPr="00485E29" w:rsidRDefault="00BD0FB7" w:rsidP="00485E29">
            <w:pPr>
              <w:jc w:val="both"/>
              <w:rPr>
                <w:bCs/>
              </w:rPr>
            </w:pPr>
            <w:r w:rsidRPr="00485E29">
              <w:rPr>
                <w:bCs/>
              </w:rPr>
              <w:t xml:space="preserve"> Prevenirea Criminalităţii</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lastRenderedPageBreak/>
              <w:t>An şcolar 2015-2016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 educație permanentă</w:t>
            </w:r>
          </w:p>
          <w:p w:rsidR="00BD0FB7" w:rsidRPr="00485E29" w:rsidRDefault="00BD0FB7" w:rsidP="00485E29">
            <w:pPr>
              <w:jc w:val="center"/>
              <w:rPr>
                <w:bCs/>
              </w:rPr>
            </w:pPr>
            <w:r w:rsidRPr="00485E29">
              <w:rPr>
                <w:bCs/>
              </w:rPr>
              <w:lastRenderedPageBreak/>
              <w:t>Elen a Ștefan</w:t>
            </w:r>
          </w:p>
          <w:p w:rsidR="00BD0FB7" w:rsidRPr="00485E29" w:rsidRDefault="00BD0FB7" w:rsidP="00485E29">
            <w:pPr>
              <w:jc w:val="center"/>
              <w:rPr>
                <w:bCs/>
              </w:rPr>
            </w:pP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autoSpaceDE w:val="0"/>
              <w:autoSpaceDN w:val="0"/>
              <w:adjustRightInd w:val="0"/>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Programul de prevenire a violenţei în sport</w:t>
            </w:r>
          </w:p>
          <w:p w:rsidR="00BD0FB7" w:rsidRPr="00485E29" w:rsidRDefault="00BD0FB7" w:rsidP="00485E29">
            <w:pPr>
              <w:jc w:val="both"/>
              <w:rPr>
                <w:bCs/>
              </w:rPr>
            </w:pPr>
            <w:r w:rsidRPr="00485E29">
              <w:rPr>
                <w:bCs/>
              </w:rPr>
              <w:t>“INVITAŢIE LA FAIR -PLAY”</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 xml:space="preserve">ISMB,  </w:t>
            </w:r>
          </w:p>
          <w:p w:rsidR="00BD0FB7" w:rsidRPr="00485E29" w:rsidRDefault="00BD0FB7" w:rsidP="00485E29">
            <w:pPr>
              <w:jc w:val="both"/>
              <w:rPr>
                <w:bCs/>
              </w:rPr>
            </w:pPr>
            <w:r w:rsidRPr="00485E29">
              <w:rPr>
                <w:bCs/>
              </w:rPr>
              <w:t>DG J M B</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An şcolar 2015-2016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 educație permanentă</w:t>
            </w:r>
          </w:p>
          <w:p w:rsidR="00BD0FB7" w:rsidRPr="00485E29" w:rsidRDefault="00BD0FB7" w:rsidP="00485E29">
            <w:pPr>
              <w:jc w:val="center"/>
              <w:rPr>
                <w:bCs/>
              </w:rPr>
            </w:pPr>
            <w:r w:rsidRPr="00485E29">
              <w:rPr>
                <w:bCs/>
              </w:rPr>
              <w:t>Elen a Ștefan</w:t>
            </w:r>
          </w:p>
          <w:p w:rsidR="00BD0FB7" w:rsidRPr="00485E29" w:rsidRDefault="00BD0FB7" w:rsidP="00485E29">
            <w:pPr>
              <w:jc w:val="center"/>
              <w:rPr>
                <w:bCs/>
              </w:rPr>
            </w:pP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jc w:val="both"/>
              <w:rPr>
                <w:bCs/>
              </w:rPr>
            </w:pPr>
            <w:r w:rsidRPr="00485E29">
              <w:rPr>
                <w:bCs/>
              </w:rPr>
              <w:t>Promovarea unui Regim de viață sănătos și de natură să combată fenomenul absenteismului copiilor proveniți din familii cu posibilități materiale reduse</w:t>
            </w: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Programul Cornul și laptele</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Guvernul României</w:t>
            </w:r>
          </w:p>
          <w:p w:rsidR="00BD0FB7" w:rsidRPr="00485E29" w:rsidRDefault="00BD0FB7" w:rsidP="00485E29">
            <w:pPr>
              <w:jc w:val="both"/>
              <w:rPr>
                <w:bCs/>
              </w:rPr>
            </w:pPr>
            <w:r w:rsidRPr="00485E29">
              <w:rPr>
                <w:bCs/>
              </w:rPr>
              <w:t>Consiliile Locale ale sectoarelor I-VI</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An şcolar 2015-2016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Inspectori pentru implementarea managementului descentralizat, sect. I-VI</w:t>
            </w: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Proiectul educațional ”Sănătatea este o stare de bine. Tu ești bine?”</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ISMB, Asociația pentru Dezvoltare Durabilă în Educație</w:t>
            </w: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An şcolar 2015-2016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 proiecte educaționale</w:t>
            </w:r>
          </w:p>
          <w:p w:rsidR="00BD0FB7" w:rsidRPr="00485E29" w:rsidRDefault="00BD0FB7" w:rsidP="00485E29">
            <w:pPr>
              <w:jc w:val="center"/>
              <w:rPr>
                <w:bCs/>
              </w:rPr>
            </w:pPr>
            <w:r w:rsidRPr="00485E29">
              <w:rPr>
                <w:bCs/>
              </w:rPr>
              <w:t>Manea Maria Ștefania</w:t>
            </w:r>
          </w:p>
          <w:p w:rsidR="00BD0FB7" w:rsidRPr="00485E29" w:rsidRDefault="00BD0FB7" w:rsidP="00485E29">
            <w:pPr>
              <w:jc w:val="center"/>
              <w:rPr>
                <w:bCs/>
              </w:rPr>
            </w:pPr>
            <w:r w:rsidRPr="00485E29">
              <w:rPr>
                <w:bCs/>
              </w:rPr>
              <w:t>Proiectul se află în primul an de derulare, activitățile se realizează conform graficului de implementare, anexă la acordul de parteneriat</w:t>
            </w: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D0FB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D0FB7" w:rsidRPr="00485E29" w:rsidRDefault="00BD0FB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jc w:val="both"/>
              <w:rPr>
                <w:bCs/>
              </w:rPr>
            </w:pPr>
          </w:p>
          <w:p w:rsidR="00BD0FB7" w:rsidRPr="00485E29" w:rsidRDefault="00BD0FB7" w:rsidP="00485E29">
            <w:pPr>
              <w:jc w:val="both"/>
              <w:rPr>
                <w:bCs/>
              </w:rPr>
            </w:pPr>
            <w:r w:rsidRPr="00485E29">
              <w:rPr>
                <w:bCs/>
              </w:rPr>
              <w:t>Creşterea credibilităţii sistemului educaţional astfel încât şcoala să devină centru de educaţie şi de influenţare pozitivă a întregii comunităţi;</w:t>
            </w:r>
          </w:p>
          <w:p w:rsidR="00BD0FB7" w:rsidRPr="00485E29" w:rsidRDefault="00BD0FB7"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lastRenderedPageBreak/>
              <w:t>„Caruselul meseriilor-servicii de sprijin pentru orientarea în carieră a copiilor din învățământul gimnazial bucureștean”</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t xml:space="preserve">Primăria Municipiului București, prin Centrul de Proiecte și Programe </w:t>
            </w:r>
            <w:r w:rsidRPr="00485E29">
              <w:rPr>
                <w:bCs/>
              </w:rPr>
              <w:lastRenderedPageBreak/>
              <w:t>Educaționale și Sportive pentru Copii și Tineret al Primăriei Municipiului București – PROEDUS PMB</w:t>
            </w:r>
          </w:p>
          <w:p w:rsidR="00BD0FB7" w:rsidRPr="00485E29" w:rsidRDefault="00BD0FB7" w:rsidP="00485E29">
            <w:pPr>
              <w:jc w:val="both"/>
              <w:rPr>
                <w:bCs/>
              </w:rPr>
            </w:pPr>
          </w:p>
        </w:tc>
        <w:tc>
          <w:tcPr>
            <w:tcW w:w="216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both"/>
              <w:rPr>
                <w:bCs/>
              </w:rPr>
            </w:pPr>
            <w:r w:rsidRPr="00485E29">
              <w:rPr>
                <w:bCs/>
              </w:rPr>
              <w:lastRenderedPageBreak/>
              <w:t>15 martie - 15 mai 2016</w:t>
            </w:r>
          </w:p>
        </w:tc>
        <w:tc>
          <w:tcPr>
            <w:tcW w:w="1980" w:type="dxa"/>
            <w:tcBorders>
              <w:top w:val="single" w:sz="6" w:space="0" w:color="auto"/>
              <w:left w:val="single" w:sz="6" w:space="0" w:color="auto"/>
              <w:bottom w:val="single" w:sz="6" w:space="0" w:color="auto"/>
              <w:right w:val="single" w:sz="6" w:space="0" w:color="auto"/>
            </w:tcBorders>
            <w:vAlign w:val="center"/>
          </w:tcPr>
          <w:p w:rsidR="00BD0FB7" w:rsidRPr="00485E29" w:rsidRDefault="00BD0FB7" w:rsidP="00485E29">
            <w:pPr>
              <w:jc w:val="center"/>
              <w:rPr>
                <w:bCs/>
              </w:rPr>
            </w:pPr>
            <w:r w:rsidRPr="00485E29">
              <w:rPr>
                <w:bCs/>
              </w:rPr>
              <w:t>Inspector proiecte educaționale</w:t>
            </w:r>
          </w:p>
          <w:p w:rsidR="00BD0FB7" w:rsidRPr="00485E29" w:rsidRDefault="00BD0FB7" w:rsidP="00485E29">
            <w:pPr>
              <w:jc w:val="center"/>
              <w:rPr>
                <w:bCs/>
              </w:rPr>
            </w:pPr>
            <w:r w:rsidRPr="00485E29">
              <w:rPr>
                <w:bCs/>
              </w:rPr>
              <w:t>Cristiana Mateiciuc</w:t>
            </w:r>
          </w:p>
          <w:p w:rsidR="00BD0FB7" w:rsidRPr="00485E29" w:rsidRDefault="00BD0FB7" w:rsidP="00485E29">
            <w:pPr>
              <w:jc w:val="center"/>
              <w:rPr>
                <w:bCs/>
              </w:rPr>
            </w:pPr>
            <w:r w:rsidRPr="00485E29">
              <w:rPr>
                <w:bCs/>
              </w:rPr>
              <w:t xml:space="preserve">Proiectul se derulează în 30 de </w:t>
            </w:r>
            <w:r w:rsidRPr="00485E29">
              <w:rPr>
                <w:bCs/>
              </w:rPr>
              <w:lastRenderedPageBreak/>
              <w:t>școli pilot din București cincilea de implementare</w:t>
            </w:r>
          </w:p>
        </w:tc>
        <w:tc>
          <w:tcPr>
            <w:tcW w:w="2036" w:type="dxa"/>
            <w:tcBorders>
              <w:top w:val="single" w:sz="6" w:space="0" w:color="auto"/>
              <w:left w:val="single" w:sz="6" w:space="0" w:color="auto"/>
              <w:bottom w:val="single" w:sz="6" w:space="0" w:color="auto"/>
              <w:right w:val="single" w:sz="6" w:space="0" w:color="auto"/>
            </w:tcBorders>
          </w:tcPr>
          <w:p w:rsidR="00BD0FB7" w:rsidRPr="00485E29" w:rsidRDefault="00BD0FB7" w:rsidP="00485E29">
            <w:pPr>
              <w:pStyle w:val="Heading3"/>
              <w:jc w:val="both"/>
              <w:rPr>
                <w:b w:val="0"/>
                <w:sz w:val="24"/>
                <w:szCs w:val="24"/>
              </w:rPr>
            </w:pPr>
          </w:p>
        </w:tc>
      </w:tr>
      <w:tr w:rsidR="00B01701"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B01701" w:rsidRPr="007C4AD0" w:rsidRDefault="00B01701" w:rsidP="007C4AD0">
            <w:pPr>
              <w:autoSpaceDE w:val="0"/>
              <w:autoSpaceDN w:val="0"/>
              <w:adjustRightInd w:val="0"/>
              <w:rPr>
                <w:b/>
              </w:rPr>
            </w:pPr>
            <w:r w:rsidRPr="007C4AD0">
              <w:rPr>
                <w:b/>
              </w:rPr>
              <w:lastRenderedPageBreak/>
              <w:t>SĂNĂTATE</w:t>
            </w: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Elaborarea, dezbaterea publică şi adoptarea unei noi legi a sănătăţii" şi "Redefinirea statutului personalului medical în societate prin salarizare, traseu de carieră, criterii de evaluare a performanţei şi integritate, având ca finalitate creşterea calităţii actului medical, dar şi reducerea migraţiei în străinătate şi acoperirea deficitului de personal din unităţile sanitare, în special din mediul rural prin acordarea de stimulente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Elaborarea unor propuneri legislative care să fie transmise Ministerului Sănătăţii</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7C4AD0" w:rsidRPr="007C4AD0" w:rsidRDefault="007C4AD0" w:rsidP="007C4AD0">
            <w:pPr>
              <w:pStyle w:val="Heading3"/>
              <w:rPr>
                <w:sz w:val="24"/>
                <w:szCs w:val="24"/>
              </w:rPr>
            </w:pPr>
            <w:r w:rsidRPr="007C4AD0">
              <w:rPr>
                <w:sz w:val="24"/>
                <w:szCs w:val="24"/>
              </w:rPr>
              <w:t>Primăria Municipiului Bucureşti</w:t>
            </w:r>
          </w:p>
          <w:p w:rsidR="00B01701" w:rsidRPr="00485E29" w:rsidRDefault="00B01701"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tabs>
                <w:tab w:val="left" w:pos="1180"/>
              </w:tabs>
              <w:autoSpaceDE w:val="0"/>
              <w:autoSpaceDN w:val="0"/>
              <w:adjustRightInd w:val="0"/>
              <w:jc w:val="both"/>
            </w:pPr>
            <w:r w:rsidRPr="00485E29">
              <w:t>Dezvoltarea de programe naţionale de prevenţie şi educaţie pentru sănătate, care să îmbunătăţească semnificativ starea de sănătate a populaţiei, în special în rândul comunităţilor defavorizate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Program de evaluare a stării de sănătate orală la populaţia şcolară a Municipiului Bucureşti</w:t>
            </w:r>
          </w:p>
          <w:p w:rsidR="00B01701" w:rsidRPr="00485E29" w:rsidRDefault="00B01701" w:rsidP="00485E29">
            <w:pPr>
              <w:jc w:val="both"/>
            </w:pPr>
          </w:p>
          <w:p w:rsidR="00B01701" w:rsidRPr="00485E29" w:rsidRDefault="00B01701" w:rsidP="00485E29">
            <w:pPr>
              <w:jc w:val="both"/>
            </w:pPr>
            <w:r w:rsidRPr="00485E29">
              <w:t>Program de depistare a copiilor de vârstă şcolară cu deficienţe de postură</w:t>
            </w:r>
          </w:p>
          <w:p w:rsidR="00B01701" w:rsidRPr="00485E29" w:rsidRDefault="00B01701" w:rsidP="00485E29">
            <w:pPr>
              <w:jc w:val="both"/>
            </w:pPr>
          </w:p>
          <w:p w:rsidR="00B01701" w:rsidRPr="00485E29" w:rsidRDefault="00B01701" w:rsidP="00485E29">
            <w:pPr>
              <w:jc w:val="both"/>
            </w:pPr>
            <w:r w:rsidRPr="00485E29">
              <w:t>Program de depistare a copiilor de vârstă şcolară cu deficienţe de vedere</w:t>
            </w:r>
          </w:p>
          <w:p w:rsidR="00B01701" w:rsidRPr="00485E29" w:rsidRDefault="00B01701" w:rsidP="00485E29">
            <w:pPr>
              <w:jc w:val="both"/>
            </w:pPr>
          </w:p>
          <w:p w:rsidR="00B01701" w:rsidRPr="00485E29" w:rsidRDefault="00B01701" w:rsidP="00485E29">
            <w:pPr>
              <w:jc w:val="both"/>
            </w:pPr>
            <w:r w:rsidRPr="00485E29">
              <w:t xml:space="preserve">Program de depistare a obezităţii la copii de vârstă şcolară şi de promovare a unei alimentaţii </w:t>
            </w:r>
            <w:r w:rsidRPr="00485E29">
              <w:lastRenderedPageBreak/>
              <w:t>sănătoase</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lastRenderedPageBreak/>
              <w:t>Bugetul local</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decembrie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Municipiului Bucureşti</w:t>
            </w:r>
          </w:p>
          <w:p w:rsidR="00B01701" w:rsidRPr="00485E29" w:rsidRDefault="00B01701" w:rsidP="00485E29">
            <w:pPr>
              <w:pStyle w:val="Heading3"/>
              <w:rPr>
                <w:b w:val="0"/>
                <w:sz w:val="24"/>
                <w:szCs w:val="24"/>
              </w:rPr>
            </w:pPr>
            <w:r w:rsidRPr="00485E29">
              <w:rPr>
                <w:b w:val="0"/>
                <w:sz w:val="24"/>
                <w:szCs w:val="24"/>
              </w:rPr>
              <w:t>Administraţia Spitalelor şi Serviciilor Medicale Bucureşti</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Elaborarea unui program multianual de investiţii în sănătate, în vederea asigurării actului medical la standarde care să conveargă cu cele din UE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Program multianual de investiţii extindere şi modernizare Spitalul Clinic Gomoiu</w:t>
            </w: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r w:rsidRPr="00485E29">
              <w:t>Program multianual de investiţii extindere şi modernizare Spitalul Clinic Foişor</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Bugetul local. Suma: 67.672,00 mii lei</w:t>
            </w:r>
          </w:p>
          <w:p w:rsidR="00B01701" w:rsidRPr="00485E29" w:rsidRDefault="00B01701" w:rsidP="00485E29">
            <w:pPr>
              <w:jc w:val="both"/>
            </w:pPr>
          </w:p>
          <w:p w:rsidR="00B01701" w:rsidRPr="00485E29" w:rsidRDefault="00B01701" w:rsidP="00485E29">
            <w:pPr>
              <w:jc w:val="both"/>
            </w:pPr>
          </w:p>
          <w:p w:rsidR="00B01701" w:rsidRPr="00485E29" w:rsidRDefault="00B01701" w:rsidP="00485E29">
            <w:pPr>
              <w:jc w:val="both"/>
            </w:pPr>
            <w:r w:rsidRPr="00485E29">
              <w:t>39.000,00 mii lei</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Municipiului Bucureşti</w:t>
            </w:r>
          </w:p>
          <w:p w:rsidR="00B01701" w:rsidRPr="00485E29" w:rsidRDefault="00B01701" w:rsidP="00485E29">
            <w:pPr>
              <w:pStyle w:val="Heading3"/>
              <w:rPr>
                <w:b w:val="0"/>
                <w:sz w:val="24"/>
                <w:szCs w:val="24"/>
              </w:rPr>
            </w:pPr>
            <w:r w:rsidRPr="00485E29">
              <w:rPr>
                <w:b w:val="0"/>
                <w:sz w:val="24"/>
                <w:szCs w:val="24"/>
              </w:rPr>
              <w:t>Administraţia Spitalelor şi Serviciilor Medicale Bucureşti</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01701"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autoSpaceDE w:val="0"/>
              <w:autoSpaceDN w:val="0"/>
              <w:adjustRightInd w:val="0"/>
              <w:jc w:val="both"/>
            </w:pPr>
            <w:r w:rsidRPr="00485E29">
              <w:t>Introducerea de standarde obligatorii de calitate pentru toate nivelurile sistemului sanitar românesc şi a unui sistem de control al calităţii şi asigurare a calităţii serviciilor medicale</w:t>
            </w:r>
          </w:p>
        </w:tc>
        <w:tc>
          <w:tcPr>
            <w:tcW w:w="3814"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jc w:val="both"/>
            </w:pPr>
            <w:r w:rsidRPr="00485E29">
              <w:t>Evaluarea stadiului de implementare a standardelor elaborate de Agenţia Naţională de Managementul Calităţii în Spitale (proiect pilot)</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Bugetul local</w:t>
            </w:r>
          </w:p>
        </w:tc>
        <w:tc>
          <w:tcPr>
            <w:tcW w:w="216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r w:rsidRPr="00485E29">
              <w:rPr>
                <w:b w:val="0"/>
                <w:sz w:val="24"/>
                <w:szCs w:val="24"/>
              </w:rPr>
              <w:t>decembrie 2016.</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rPr>
                <w:b w:val="0"/>
                <w:sz w:val="24"/>
                <w:szCs w:val="24"/>
              </w:rPr>
            </w:pPr>
            <w:r w:rsidRPr="00485E29">
              <w:rPr>
                <w:b w:val="0"/>
                <w:sz w:val="24"/>
                <w:szCs w:val="24"/>
              </w:rPr>
              <w:t>Primăria Municipiului Bucureşti</w:t>
            </w:r>
          </w:p>
          <w:p w:rsidR="00B01701" w:rsidRPr="00485E29" w:rsidRDefault="00B01701" w:rsidP="00485E29">
            <w:pPr>
              <w:pStyle w:val="Heading3"/>
              <w:rPr>
                <w:b w:val="0"/>
                <w:sz w:val="24"/>
                <w:szCs w:val="24"/>
              </w:rPr>
            </w:pPr>
            <w:r w:rsidRPr="00485E29">
              <w:rPr>
                <w:b w:val="0"/>
                <w:sz w:val="24"/>
                <w:szCs w:val="24"/>
              </w:rPr>
              <w:t>Administraţia Spitalelor şi Serviciilor Medicale Bucureşti</w:t>
            </w:r>
          </w:p>
        </w:tc>
        <w:tc>
          <w:tcPr>
            <w:tcW w:w="2036"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Infrastructură.</w:t>
            </w: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Măsuri, programe care să vizeze:</w:t>
            </w:r>
          </w:p>
          <w:p w:rsidR="00BC2C4A" w:rsidRPr="00485E29" w:rsidRDefault="00BC2C4A" w:rsidP="00485E29">
            <w:pPr>
              <w:jc w:val="both"/>
            </w:pPr>
            <w:r w:rsidRPr="00485E29">
              <w:t>îmbunătățirea infrastructurii unităților aflate în subordine Spitalul Clinic de Urgență București – modernizare și extindere;</w:t>
            </w:r>
          </w:p>
          <w:p w:rsidR="00BC2C4A" w:rsidRPr="00485E29" w:rsidRDefault="00BC2C4A" w:rsidP="00485E29">
            <w:pPr>
              <w:jc w:val="both"/>
            </w:pPr>
            <w:r w:rsidRPr="00485E29">
              <w:t>Spitalul Clinic de Urgență pentru Copii „Grigore Alexandrescu” – asigurare echipamente și utilități pentru Clinica de Chirurgie Cardiovasculară Pediatrică.</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p>
          <w:p w:rsidR="00BC2C4A" w:rsidRPr="007C4AD0" w:rsidRDefault="00BC2C4A" w:rsidP="00485E29">
            <w:pPr>
              <w:jc w:val="center"/>
              <w:rPr>
                <w:b/>
              </w:rPr>
            </w:pPr>
            <w:r w:rsidRPr="007C4AD0">
              <w:rPr>
                <w:b/>
              </w:rPr>
              <w:t>Primăria sectorului 1</w:t>
            </w:r>
          </w:p>
          <w:p w:rsidR="00BC2C4A" w:rsidRPr="00485E29" w:rsidRDefault="00BC2C4A" w:rsidP="00485E29">
            <w:pPr>
              <w:jc w:val="center"/>
            </w:pPr>
            <w:r w:rsidRPr="00485E29">
              <w:t>AUIPUSP  S1</w:t>
            </w:r>
          </w:p>
          <w:p w:rsidR="00BC2C4A" w:rsidRPr="00485E29" w:rsidRDefault="00BC2C4A" w:rsidP="00485E29">
            <w:pPr>
              <w:jc w:val="center"/>
            </w:pPr>
            <w:r w:rsidRPr="00485E29">
              <w:t>Angelescu Teodora – Coordonator Compartiment Tehnic și Urmărire Contracte – Compartiment Tehnic și Urmărire Contracte.</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 xml:space="preserve">Cresterea cu 10% anual, a numarului de programe si proiecte </w:t>
            </w:r>
            <w:r w:rsidRPr="00485E29">
              <w:lastRenderedPageBreak/>
              <w:t>dezvoltate si implementate vizand crestrea calitatii vietii cetatenilor sectorului 1</w:t>
            </w: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lastRenderedPageBreak/>
              <w:t xml:space="preserve">Dezvoltarea programelor existente la nivelul C.M.Caraiman de evaluare a </w:t>
            </w:r>
            <w:r w:rsidRPr="00485E29">
              <w:lastRenderedPageBreak/>
              <w:t>starii de sanatate a populatiei de la nivelul sect. 1,</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lastRenderedPageBreak/>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Director medical</w:t>
            </w:r>
          </w:p>
          <w:p w:rsidR="00BC2C4A" w:rsidRPr="00485E29" w:rsidRDefault="00BC2C4A" w:rsidP="00485E29">
            <w:pPr>
              <w:jc w:val="center"/>
            </w:pPr>
            <w:r w:rsidRPr="00485E29">
              <w:lastRenderedPageBreak/>
              <w:t>DR. Iuliana Baltes</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Programul de testare gratuita a locuitorilor sect. 1 in vederea evaluarii incidentei osteoporozei ,</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Dezvoltarea programului de planificare familiala ca parte a programului Ministerului Sanatatii VI.3 “Programul national de sanatate a femeii si copilului” prin :</w:t>
            </w:r>
          </w:p>
          <w:p w:rsidR="00BC2C4A" w:rsidRPr="00485E29" w:rsidRDefault="00BC2C4A" w:rsidP="00485E29">
            <w:pPr>
              <w:jc w:val="both"/>
            </w:pPr>
            <w:r w:rsidRPr="00485E29">
              <w:t>Revizuirea criteriilor de acordare gratuita a metodelor contraceptive la nivelul cabinetului de planning familial din cadrul C.M.Caraiman,</w:t>
            </w:r>
          </w:p>
          <w:p w:rsidR="00BC2C4A" w:rsidRPr="00485E29" w:rsidRDefault="00BC2C4A" w:rsidP="00485E29">
            <w:pPr>
              <w:jc w:val="both"/>
            </w:pPr>
            <w:r w:rsidRPr="00485E29">
              <w:t>Asigurarea continuitatii stocului de contraceptive gratuite pentru beneficiarele  cabinetului de planning familial conform HCL</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Cabinet planning familial</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Derularea de campanii periodice pentru identificarea bolilor cu transmitere sexuala avand ca scop imbunatatirea controlului factorilor de risc comportamentali la nivelul populatiei.</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medicina de familie,</w:t>
            </w:r>
          </w:p>
          <w:p w:rsidR="00BC2C4A" w:rsidRPr="00485E29" w:rsidRDefault="00BC2C4A" w:rsidP="00485E29">
            <w:pPr>
              <w:jc w:val="center"/>
            </w:pPr>
            <w:r w:rsidRPr="00485E29">
              <w:t>Cabinetul de planificare familiala,</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Consolidarea/dezvoltarea capacitatii de management si implementare a programului de vaccinare conform calendarului in vigoare.</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medicina de familie</w:t>
            </w:r>
          </w:p>
          <w:p w:rsidR="00BC2C4A" w:rsidRPr="00485E29" w:rsidRDefault="00BC2C4A" w:rsidP="00485E29">
            <w:pPr>
              <w:jc w:val="center"/>
            </w:pPr>
            <w:r w:rsidRPr="00485E29">
              <w:t>Director medical,</w:t>
            </w:r>
          </w:p>
          <w:p w:rsidR="00BC2C4A" w:rsidRPr="00485E29" w:rsidRDefault="00BC2C4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Programul de evaluare a factorilor de risc individuali in vederea diminuarii afectiunilor oftalmolocie invalidante.</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oftalmologie,</w:t>
            </w:r>
          </w:p>
          <w:p w:rsidR="00BC2C4A" w:rsidRPr="00485E29" w:rsidRDefault="00BC2C4A" w:rsidP="00485E29">
            <w:pPr>
              <w:jc w:val="center"/>
            </w:pPr>
            <w:r w:rsidRPr="00485E29">
              <w:lastRenderedPageBreak/>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Program de depistare a afectiunilor pulmonare</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radiologie</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Proiectul “Alta Sansa” in parteneriat cu Fundatia Crucea Alb-Galbena, avand ca scop acordarea de servicii integrate de asistenta si consiliere socio-medicala la domiciliu a persoanelor varstnice dependente si semidependente ca alternative la institutionalizarea acestora.</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01.02.2016</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Ambulanta sociala</w:t>
            </w:r>
          </w:p>
          <w:p w:rsidR="00BC2C4A" w:rsidRPr="00485E29" w:rsidRDefault="00BC2C4A" w:rsidP="00485E29">
            <w:pPr>
              <w:jc w:val="center"/>
            </w:pPr>
            <w:r w:rsidRPr="00485E29">
              <w:t>Fundatia Crucea Alb –Galbena,</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Protocol de colaborare cu Universitatea de Medicina si Farmacia Carol Davila din Bucuresti-Facultatea de Medicina Dentara avand ca scop imbunatatirea starii de sanatate orala a grupurilor vulnerabiel de pe raza sect. 1, prin asigurarea accesului la servicii de sanatate dentara de calitate, non discriminatorii.</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p w:rsidR="00BC2C4A" w:rsidRPr="00485E29" w:rsidRDefault="00BC2C4A" w:rsidP="00485E29">
            <w:pPr>
              <w:jc w:val="both"/>
            </w:pPr>
            <w:r w:rsidRPr="00485E29">
              <w:t>Buget UMF-Facultatea de Medicina Dentara</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25.092014- 25.09.2016 cu posibilitatea de prelungire</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UMF Carol Davila- Facultatea de Medicina Dentara,</w:t>
            </w:r>
          </w:p>
          <w:p w:rsidR="00BC2C4A" w:rsidRPr="00485E29" w:rsidRDefault="00BC2C4A" w:rsidP="00485E29">
            <w:pPr>
              <w:jc w:val="center"/>
            </w:pPr>
            <w:r w:rsidRPr="00485E29">
              <w:t>Directia Medicala C.M. Caraiman</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Acord de colaborare cu Universitatea Titu Maiorescu din Bucuresi avand ca obiect colaborarea in domenii de interes pentru invatamantul superior medical si cercetare stiintifica</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p w:rsidR="00BC2C4A" w:rsidRPr="00485E29" w:rsidRDefault="00BC2C4A" w:rsidP="00485E29">
            <w:pPr>
              <w:jc w:val="both"/>
            </w:pPr>
            <w:r w:rsidRPr="00485E29">
              <w:t>Universitatea Titu maiorescu</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01.06.2012 -01.06.2017 cu posibilitatea de prelungire</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Universitatea Titu Maiorescu Bucuresti,</w:t>
            </w:r>
          </w:p>
          <w:p w:rsidR="00BC2C4A" w:rsidRPr="00485E29" w:rsidRDefault="00BC2C4A" w:rsidP="00485E29">
            <w:pPr>
              <w:jc w:val="center"/>
            </w:pPr>
            <w:r w:rsidRPr="00485E29">
              <w:t>Directia</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Cresterea cu 10% anual a accesului la servicii de sanatate pentru persoanele cu risc de marginalizare sociala</w:t>
            </w: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Programe de informare asupra serviciilor medicale oferite de Ambulanta Sociala</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p w:rsidR="00BC2C4A" w:rsidRPr="00485E29" w:rsidRDefault="00BC2C4A"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Ambulanta Sociala,</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 xml:space="preserve">Efectuarea de radiografii gratuite pentru anumite categorii de persoane defavorizate sau vulnerabile de la </w:t>
            </w:r>
            <w:r w:rsidRPr="00485E29">
              <w:lastRenderedPageBreak/>
              <w:t>nivelul sectorului 1.</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lastRenderedPageBreak/>
              <w:t>Buget Local</w:t>
            </w:r>
          </w:p>
          <w:p w:rsidR="00BC2C4A" w:rsidRPr="00485E29" w:rsidRDefault="00BC2C4A"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Radiologie</w:t>
            </w:r>
          </w:p>
          <w:p w:rsidR="00BC2C4A" w:rsidRPr="00485E29" w:rsidRDefault="00BC2C4A" w:rsidP="00485E29">
            <w:pPr>
              <w:jc w:val="center"/>
            </w:pPr>
            <w:r w:rsidRPr="00485E29">
              <w:lastRenderedPageBreak/>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Respectarea in serviciile de sanatate a C.M.Caraiman a drepturilor persoanelor diagnosticate cu tulburari psihice</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p w:rsidR="00BC2C4A" w:rsidRPr="00485E29" w:rsidRDefault="00BC2C4A"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Diversificarea  serviciilor medicale oferite la nivelul C.M.Caraiman ( servicii de ginecologie, recuperare medicala).</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p w:rsidR="00BC2C4A" w:rsidRPr="00485E29" w:rsidRDefault="00BC2C4A"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Cresterea gradului de constientizare si informare a populatiei sect. 1 privind optiunile reproductive precum si asigurarea accesului persoanelor eligibile la produse contraceptive distribuite gratuit la parametrii adecvati.</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p w:rsidR="00BC2C4A" w:rsidRPr="00485E29" w:rsidRDefault="00BC2C4A"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Cabinet Planning familial,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Dezvoltarea de parteneriate cu DGASPC S1 precum si cu ONG-uri implicate in asistarea persoanelor vulnerabile de la nivelul sect. 1.</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p w:rsidR="00BC2C4A" w:rsidRPr="00485E29" w:rsidRDefault="00BC2C4A"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Directia medicala</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Cresterea calitatii serviciilor oferite prin formarea continua a personalului</w:t>
            </w: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Continuarea  procesului de formare continua a personalului medical in functie de specialitati ( ingrijiri palliative, radiologie si imagistica,   cursuri pentru educatie medicala continua, etc. )</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Ateliere de lucru periodice oferite de specilistii C.M.Caraiman pentru asistentii medicali, asitentii sociali, psihologii de la nivelul institutiei noastre dar si de la nivelul DGASPC  S1 avand ca scop cresterea accesarii serviciilor medicale oferite de C.M. Caraiman.</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Directia medicala</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 xml:space="preserve">Cresterea cu 5% annual a nivelului de informare, educare si </w:t>
            </w:r>
            <w:r w:rsidRPr="00485E29">
              <w:lastRenderedPageBreak/>
              <w:t>comunicare pentru promovarea sanatatii prin implementarea de programe de educatie  pentru sanatate.</w:t>
            </w: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lastRenderedPageBreak/>
              <w:t xml:space="preserve">Campanii periodice privind cresterea gradului de constientizare si </w:t>
            </w:r>
            <w:r w:rsidRPr="00485E29">
              <w:lastRenderedPageBreak/>
              <w:t>informare a populatiei privind optiunile reproductive</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lastRenderedPageBreak/>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 xml:space="preserve">Cabinet planning </w:t>
            </w:r>
            <w:r w:rsidRPr="00485E29">
              <w:lastRenderedPageBreak/>
              <w:t>familial,</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Program de informare/ educare in vederea cresterii acceptantei populatiei sect. 1 in privinta imunizatii anti – HPV.</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Medicina de familie,</w:t>
            </w:r>
          </w:p>
          <w:p w:rsidR="00BC2C4A" w:rsidRPr="00485E29" w:rsidRDefault="00BC2C4A" w:rsidP="00485E29">
            <w:pPr>
              <w:jc w:val="center"/>
            </w:pPr>
            <w:r w:rsidRPr="00485E29">
              <w:t>Cabinet planning familial,</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Program de informare/ educare cu scopul de a creste gradul de complianta a populatiei la imunizarile incluse in calendarul national de vaccinare mai ales in randurile grupurilor vulnerabile si dezavantajate de la nivelul sect. 1</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Medicina de familie,</w:t>
            </w:r>
          </w:p>
          <w:p w:rsidR="00BC2C4A" w:rsidRPr="00485E29" w:rsidRDefault="00BC2C4A" w:rsidP="00485E29">
            <w:pPr>
              <w:jc w:val="center"/>
            </w:pPr>
            <w:r w:rsidRPr="00485E29">
              <w:t>Director medical</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Imbunatatirea calitatii vietii la persoanele varstnice in vederea prevenirii marginalizarii sociale si integrarii sociale ale acestora prin accesul la servicii de asistenta medicala si sociala la domiciliu si prin prevenirea institutionalizarii.</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 xml:space="preserve">Proiectul “Alta Sansa” in parteneriat cu Fundatia Crucea Alb-Galbena, avand ca scop acordarea de servicii integrate de asistenta si consiliere socio-medicala la domiciliu a persoanelor varstnice dependente si semidependente ca alternative la institutionalizarea </w:t>
            </w:r>
            <w:r w:rsidRPr="00485E29">
              <w:lastRenderedPageBreak/>
              <w:t>acestora.</w:t>
            </w:r>
          </w:p>
          <w:p w:rsidR="00BC2C4A" w:rsidRPr="00485E29" w:rsidRDefault="00BC2C4A"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lastRenderedPageBreak/>
              <w:t>Buget local</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01.02.2016 cu posibilitatea de prelungire</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BC2C4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BC2C4A" w:rsidRPr="00485E29" w:rsidRDefault="00BC2C4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Serviciul de Ambulanta sociala ofera transport pacienti catre/ dela spital, ingrijire medicala la domicliul persoanei imobilizate, respectand indicatiile medicale, consultatii medicale la domiciliu persoanei imobilizate, transport pacienti catre/ dela control medical de specialitate.</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C2C4A" w:rsidRPr="00485E29" w:rsidRDefault="00BC2C4A" w:rsidP="00485E29">
            <w:pPr>
              <w:jc w:val="center"/>
            </w:pPr>
            <w:r w:rsidRPr="00485E29">
              <w:t>CM CARAIMAN</w:t>
            </w:r>
          </w:p>
          <w:p w:rsidR="00BC2C4A" w:rsidRPr="00485E29" w:rsidRDefault="00BC2C4A" w:rsidP="00485E29">
            <w:pPr>
              <w:jc w:val="center"/>
            </w:pPr>
            <w:r w:rsidRPr="00485E29">
              <w:t>Serviciul Ambulanta sociala,</w:t>
            </w:r>
          </w:p>
          <w:p w:rsidR="00BC2C4A" w:rsidRPr="00485E29" w:rsidRDefault="00BC2C4A" w:rsidP="00485E29">
            <w:pPr>
              <w:jc w:val="center"/>
            </w:pPr>
            <w:r w:rsidRPr="00485E29">
              <w:t>Directia medicala.</w:t>
            </w:r>
          </w:p>
        </w:tc>
        <w:tc>
          <w:tcPr>
            <w:tcW w:w="2036" w:type="dxa"/>
            <w:tcBorders>
              <w:top w:val="single" w:sz="6" w:space="0" w:color="auto"/>
              <w:left w:val="single" w:sz="6" w:space="0" w:color="auto"/>
              <w:bottom w:val="single" w:sz="6" w:space="0" w:color="auto"/>
              <w:right w:val="single" w:sz="6" w:space="0" w:color="auto"/>
            </w:tcBorders>
          </w:tcPr>
          <w:p w:rsidR="00BC2C4A" w:rsidRPr="00485E29" w:rsidRDefault="00BC2C4A"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autoSpaceDE w:val="0"/>
              <w:autoSpaceDN w:val="0"/>
              <w:adjustRightInd w:val="0"/>
              <w:jc w:val="both"/>
            </w:pPr>
            <w:r w:rsidRPr="00485E29">
              <w:rPr>
                <w:rStyle w:val="rvts10"/>
              </w:rPr>
              <w:t>Creşterea siguranţei cetăţeanului</w:t>
            </w:r>
          </w:p>
        </w:tc>
        <w:tc>
          <w:tcPr>
            <w:tcW w:w="3814" w:type="dxa"/>
            <w:tcBorders>
              <w:top w:val="single" w:sz="6" w:space="0" w:color="auto"/>
              <w:left w:val="single" w:sz="6" w:space="0" w:color="auto"/>
              <w:bottom w:val="single" w:sz="6" w:space="0" w:color="auto"/>
              <w:right w:val="single" w:sz="6" w:space="0" w:color="auto"/>
            </w:tcBorders>
          </w:tcPr>
          <w:p w:rsidR="00954BA4" w:rsidRPr="00485E29" w:rsidRDefault="00954BA4" w:rsidP="007C4AD0">
            <w:pPr>
              <w:tabs>
                <w:tab w:val="left" w:pos="432"/>
              </w:tabs>
              <w:jc w:val="both"/>
              <w:rPr>
                <w:bCs/>
                <w:lang w:val="it-IT"/>
              </w:rPr>
            </w:pPr>
            <w:r w:rsidRPr="00485E29">
              <w:rPr>
                <w:bCs/>
                <w:lang w:val="it-IT"/>
              </w:rPr>
              <w:t xml:space="preserve">Supravegherea în vederea realizarii Programului Strategic privind siguranţa furajelor, în domeniul produselor medicinale veterinare, precum şi a Programului Naţional Control reziduuri, conform programelor aprobate; </w:t>
            </w:r>
          </w:p>
          <w:p w:rsidR="00954BA4" w:rsidRPr="00485E29" w:rsidRDefault="00954BA4" w:rsidP="00485E29">
            <w:pPr>
              <w:jc w:val="both"/>
            </w:pPr>
            <w:r w:rsidRPr="00485E29">
              <w:rPr>
                <w:bCs/>
                <w:lang w:val="it-IT"/>
              </w:rPr>
              <w:t>Planificarea şi monitorizarea modului în care se realizează programul cifric de supraveghere sanitară veterinară şi combatere a bolilor specifice animalelor şi zoonozelor, conform prevederilor programelor strategice anuale.</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rPr>
                <w:bCs/>
              </w:rPr>
              <w:t>50</w:t>
            </w:r>
          </w:p>
        </w:tc>
        <w:tc>
          <w:tcPr>
            <w:tcW w:w="216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rPr>
                <w:bCs/>
              </w:rPr>
              <w:t>Decembrie 2016</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pPr>
            <w:r w:rsidRPr="00485E29">
              <w:t xml:space="preserve">Conducerea </w:t>
            </w:r>
            <w:r w:rsidRPr="00483F98">
              <w:rPr>
                <w:b/>
              </w:rPr>
              <w:t>DSVSAB</w:t>
            </w:r>
          </w:p>
          <w:p w:rsidR="00954BA4" w:rsidRPr="00485E29" w:rsidRDefault="00954BA4" w:rsidP="00485E29">
            <w:pPr>
              <w:jc w:val="center"/>
            </w:pPr>
            <w:r w:rsidRPr="00485E29">
              <w:t>Şefii compartimentelor de specialitate</w:t>
            </w: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autoSpaceDE w:val="0"/>
              <w:autoSpaceDN w:val="0"/>
              <w:adjustRightInd w:val="0"/>
              <w:jc w:val="both"/>
              <w:rPr>
                <w:rStyle w:val="rvts10"/>
              </w:rPr>
            </w:pPr>
          </w:p>
        </w:tc>
        <w:tc>
          <w:tcPr>
            <w:tcW w:w="3814" w:type="dxa"/>
            <w:tcBorders>
              <w:top w:val="single" w:sz="6" w:space="0" w:color="auto"/>
              <w:left w:val="single" w:sz="6" w:space="0" w:color="auto"/>
              <w:bottom w:val="single" w:sz="6" w:space="0" w:color="auto"/>
              <w:right w:val="single" w:sz="6" w:space="0" w:color="auto"/>
            </w:tcBorders>
          </w:tcPr>
          <w:p w:rsidR="00954BA4" w:rsidRPr="00485E29" w:rsidRDefault="00954BA4" w:rsidP="007C4AD0">
            <w:pPr>
              <w:tabs>
                <w:tab w:val="left" w:pos="432"/>
              </w:tabs>
              <w:jc w:val="both"/>
              <w:rPr>
                <w:lang w:val="pt-BR"/>
              </w:rPr>
            </w:pPr>
            <w:r w:rsidRPr="00485E29">
              <w:rPr>
                <w:lang w:val="pt-BR"/>
              </w:rPr>
              <w:t>Efectuarea de analize de laborator - examene de laborator din produse alimentare de origine animală şi nonanimală, teste de sanitaţie, precum şi participarea la teste de competenţă interlaborator.</w:t>
            </w:r>
          </w:p>
          <w:p w:rsidR="00954BA4" w:rsidRPr="00485E29" w:rsidRDefault="00954BA4" w:rsidP="007C4AD0">
            <w:pPr>
              <w:tabs>
                <w:tab w:val="left" w:pos="432"/>
              </w:tabs>
              <w:jc w:val="both"/>
              <w:rPr>
                <w:lang w:val="pt-BR"/>
              </w:rPr>
            </w:pPr>
            <w:r w:rsidRPr="00485E29">
              <w:rPr>
                <w:lang w:val="pt-BR"/>
              </w:rPr>
              <w:t>Depistarea principalelor boli transmisibile la om (zoonoze) prin manipularea şi consumul unor produse de origine animală.</w:t>
            </w:r>
          </w:p>
          <w:p w:rsidR="00954BA4" w:rsidRPr="00485E29" w:rsidRDefault="00954BA4" w:rsidP="007C4AD0">
            <w:pPr>
              <w:tabs>
                <w:tab w:val="left" w:pos="432"/>
              </w:tabs>
              <w:jc w:val="both"/>
              <w:rPr>
                <w:lang w:val="pt-BR"/>
              </w:rPr>
            </w:pPr>
            <w:r w:rsidRPr="00485E29">
              <w:rPr>
                <w:lang w:val="pt-BR"/>
              </w:rPr>
              <w:t xml:space="preserve">Supravegherea şi controlul în unităţile autorizate sanitar </w:t>
            </w:r>
            <w:r w:rsidRPr="00485E29">
              <w:rPr>
                <w:lang w:val="pt-BR"/>
              </w:rPr>
              <w:lastRenderedPageBreak/>
              <w:t>veterinar/înregistrate sanitar veterinar şi pentru siguranţa alimentelor, având în vedere încadrarea pe grupe de risc.</w:t>
            </w:r>
          </w:p>
          <w:p w:rsidR="00954BA4" w:rsidRPr="00485E29" w:rsidRDefault="00954BA4" w:rsidP="007C4AD0">
            <w:pPr>
              <w:tabs>
                <w:tab w:val="left" w:pos="432"/>
              </w:tabs>
              <w:jc w:val="both"/>
              <w:rPr>
                <w:lang w:val="pt-BR"/>
              </w:rPr>
            </w:pPr>
            <w:r w:rsidRPr="00485E29">
              <w:rPr>
                <w:lang w:val="pt-BR"/>
              </w:rPr>
              <w:t>Expertiza sanitară veterinară a produselor alimentare de origine animală şi nonanimală prin examene de laborator curente obligatorii.</w:t>
            </w:r>
          </w:p>
          <w:p w:rsidR="00954BA4" w:rsidRPr="00485E29" w:rsidRDefault="00954BA4" w:rsidP="007C4AD0">
            <w:pPr>
              <w:tabs>
                <w:tab w:val="left" w:pos="432"/>
              </w:tabs>
              <w:jc w:val="both"/>
              <w:rPr>
                <w:lang w:val="pt-BR"/>
              </w:rPr>
            </w:pPr>
            <w:r w:rsidRPr="00485E29">
              <w:rPr>
                <w:lang w:val="pt-BR"/>
              </w:rPr>
              <w:t>Supravegherea prin examene de laborator a altor produse care intră în compoziţia sau vin în contact cu materiile prime şi produsele de origine animală şi nonanimală. Efectuarea de examene de laborator pentru stabilirea eficienţei operaţiunilor de igienizare.</w:t>
            </w:r>
            <w:r w:rsidR="007C4AD0">
              <w:rPr>
                <w:lang w:val="pt-BR"/>
              </w:rPr>
              <w:t xml:space="preserve"> </w:t>
            </w:r>
            <w:r w:rsidRPr="00485E29">
              <w:rPr>
                <w:lang w:val="pt-BR"/>
              </w:rPr>
              <w:t>Controlul eficienţei operaţiunilor de dezinsecţie şi deratizare.</w:t>
            </w:r>
          </w:p>
          <w:p w:rsidR="00954BA4" w:rsidRPr="00485E29" w:rsidRDefault="00954BA4" w:rsidP="007C4AD0">
            <w:pPr>
              <w:tabs>
                <w:tab w:val="left" w:pos="432"/>
              </w:tabs>
              <w:jc w:val="both"/>
              <w:rPr>
                <w:lang w:val="pt-BR"/>
              </w:rPr>
            </w:pPr>
            <w:r w:rsidRPr="00485E29">
              <w:rPr>
                <w:lang w:val="pt-BR"/>
              </w:rPr>
              <w:t>Expertiza contaminanţilor în produse alimentare de origine nonanimală.</w:t>
            </w:r>
          </w:p>
          <w:p w:rsidR="00954BA4" w:rsidRPr="00485E29" w:rsidRDefault="00954BA4" w:rsidP="007C4AD0">
            <w:pPr>
              <w:tabs>
                <w:tab w:val="left" w:pos="432"/>
              </w:tabs>
              <w:jc w:val="both"/>
              <w:rPr>
                <w:lang w:val="pt-BR"/>
              </w:rPr>
            </w:pPr>
            <w:r w:rsidRPr="00485E29">
              <w:rPr>
                <w:lang w:val="pt-BR"/>
              </w:rPr>
              <w:t xml:space="preserve">Expertiza reziduurilor de pesticide din fructe, legume şi cereale. </w:t>
            </w:r>
          </w:p>
          <w:p w:rsidR="00954BA4" w:rsidRPr="00485E29" w:rsidRDefault="00954BA4" w:rsidP="007C4AD0">
            <w:pPr>
              <w:tabs>
                <w:tab w:val="left" w:pos="432"/>
              </w:tabs>
              <w:jc w:val="both"/>
              <w:rPr>
                <w:lang w:val="pt-BR"/>
              </w:rPr>
            </w:pPr>
            <w:r w:rsidRPr="00485E29">
              <w:rPr>
                <w:lang w:val="pt-BR"/>
              </w:rPr>
              <w:t>Expertiza aditivilor/substanţelor interzise în produse de origine nonanimală.</w:t>
            </w:r>
          </w:p>
          <w:p w:rsidR="00954BA4" w:rsidRPr="00485E29" w:rsidRDefault="00954BA4" w:rsidP="007C4AD0">
            <w:pPr>
              <w:tabs>
                <w:tab w:val="left" w:pos="432"/>
              </w:tabs>
              <w:jc w:val="both"/>
              <w:rPr>
                <w:lang w:val="it-IT"/>
              </w:rPr>
            </w:pPr>
            <w:r w:rsidRPr="00485E29">
              <w:rPr>
                <w:lang w:val="it-IT"/>
              </w:rPr>
              <w:t>Determinarea alergenilor din produse alimentare de origine nonanimală.</w:t>
            </w:r>
          </w:p>
          <w:p w:rsidR="00954BA4" w:rsidRPr="00485E29" w:rsidRDefault="00954BA4" w:rsidP="00483F98">
            <w:pPr>
              <w:tabs>
                <w:tab w:val="left" w:pos="432"/>
              </w:tabs>
              <w:jc w:val="both"/>
              <w:rPr>
                <w:lang w:val="pt-BR"/>
              </w:rPr>
            </w:pPr>
            <w:r w:rsidRPr="00485E29">
              <w:rPr>
                <w:lang w:val="pt-BR"/>
              </w:rPr>
              <w:t>Vizita anuală de supraveghere şi extindere de metode, conform SR EN ISO CEI 17025/2005, Organism Naţional de Acreditare RENAR.</w:t>
            </w:r>
            <w:r w:rsidR="007C4AD0">
              <w:rPr>
                <w:lang w:val="pt-BR"/>
              </w:rPr>
              <w:t xml:space="preserve"> </w:t>
            </w:r>
            <w:r w:rsidRPr="00485E29">
              <w:rPr>
                <w:lang w:val="pt-BR"/>
              </w:rPr>
              <w:t>Etalonare pentru echipamentele de laborator, conform programărilor anuale.</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lastRenderedPageBreak/>
              <w:t>3500</w:t>
            </w:r>
          </w:p>
        </w:tc>
        <w:tc>
          <w:tcPr>
            <w:tcW w:w="216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rPr>
                <w:bCs/>
              </w:rPr>
            </w:pPr>
            <w:r w:rsidRPr="00485E29">
              <w:rPr>
                <w:bCs/>
              </w:rPr>
              <w:t>Decembrie 2016</w:t>
            </w:r>
          </w:p>
          <w:p w:rsidR="00954BA4" w:rsidRPr="00485E29" w:rsidRDefault="00954BA4"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pPr>
            <w:r w:rsidRPr="00485E29">
              <w:t>Conducerea DSVSAB</w:t>
            </w:r>
          </w:p>
          <w:p w:rsidR="00954BA4" w:rsidRPr="00485E29" w:rsidRDefault="00954BA4" w:rsidP="00485E29">
            <w:pPr>
              <w:jc w:val="center"/>
            </w:pPr>
            <w:r w:rsidRPr="00485E29">
              <w:t>Şefii compartimentelor de specialitate</w:t>
            </w:r>
          </w:p>
          <w:p w:rsidR="00954BA4" w:rsidRPr="00485E29" w:rsidRDefault="00954BA4" w:rsidP="00485E29">
            <w:pPr>
              <w:jc w:val="center"/>
            </w:pPr>
            <w:r w:rsidRPr="00485E29">
              <w:t>Responsabil cu Managementul Calităţii</w:t>
            </w:r>
          </w:p>
          <w:p w:rsidR="00954BA4" w:rsidRPr="00485E29" w:rsidRDefault="00954BA4" w:rsidP="00485E29">
            <w:pPr>
              <w:jc w:val="center"/>
            </w:pPr>
            <w:r w:rsidRPr="00485E29">
              <w:t>Responsabil metrolog</w:t>
            </w:r>
          </w:p>
          <w:p w:rsidR="00954BA4" w:rsidRPr="00485E29" w:rsidRDefault="00954BA4"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autoSpaceDE w:val="0"/>
              <w:autoSpaceDN w:val="0"/>
              <w:adjustRightInd w:val="0"/>
              <w:jc w:val="both"/>
              <w:rPr>
                <w:rStyle w:val="rvts10"/>
              </w:rPr>
            </w:pPr>
          </w:p>
        </w:tc>
        <w:tc>
          <w:tcPr>
            <w:tcW w:w="3814" w:type="dxa"/>
            <w:tcBorders>
              <w:top w:val="single" w:sz="6" w:space="0" w:color="auto"/>
              <w:left w:val="single" w:sz="6" w:space="0" w:color="auto"/>
              <w:bottom w:val="single" w:sz="6" w:space="0" w:color="auto"/>
              <w:right w:val="single" w:sz="6" w:space="0" w:color="auto"/>
            </w:tcBorders>
          </w:tcPr>
          <w:p w:rsidR="00954BA4" w:rsidRPr="00485E29" w:rsidRDefault="00954BA4" w:rsidP="007C4AD0">
            <w:pPr>
              <w:overflowPunct w:val="0"/>
              <w:autoSpaceDE w:val="0"/>
              <w:autoSpaceDN w:val="0"/>
              <w:adjustRightInd w:val="0"/>
              <w:jc w:val="both"/>
              <w:textAlignment w:val="baseline"/>
            </w:pPr>
            <w:r w:rsidRPr="00485E29">
              <w:t xml:space="preserve">Aplicarea şi verificarea respectării legislaţiei sanitare veterinare şi </w:t>
            </w:r>
            <w:r w:rsidRPr="00485E29">
              <w:lastRenderedPageBreak/>
              <w:t xml:space="preserve">pentru siguranţa alimentelor, naţională şi comunitară, în unităţile supuse autorizării/înregistrării şi controlului sanitar veterinar şi pentru siguranţa alimentelor şi dispunerea măsurilor legale care se impun. </w:t>
            </w:r>
          </w:p>
          <w:p w:rsidR="00954BA4" w:rsidRPr="00485E29" w:rsidRDefault="00954BA4" w:rsidP="007C4AD0">
            <w:pPr>
              <w:jc w:val="both"/>
              <w:rPr>
                <w:lang w:val="es-ES"/>
              </w:rPr>
            </w:pPr>
            <w:r w:rsidRPr="00485E29">
              <w:rPr>
                <w:lang w:val="es-ES"/>
              </w:rPr>
              <w:t>Aplicarea şi respectarea măsurilor antiepizootice în cazul apariţiei bolilor la animale.</w:t>
            </w:r>
          </w:p>
          <w:p w:rsidR="00954BA4" w:rsidRPr="00485E29" w:rsidRDefault="00954BA4" w:rsidP="00485E29">
            <w:pPr>
              <w:tabs>
                <w:tab w:val="left" w:pos="429"/>
              </w:tabs>
              <w:autoSpaceDE w:val="0"/>
              <w:autoSpaceDN w:val="0"/>
              <w:adjustRightInd w:val="0"/>
              <w:jc w:val="both"/>
              <w:rPr>
                <w:lang w:val="es-ES" w:eastAsia="en-US"/>
              </w:rPr>
            </w:pPr>
            <w:r w:rsidRPr="00485E29">
              <w:rPr>
                <w:lang w:val="es-ES"/>
              </w:rPr>
              <w:t>M</w:t>
            </w:r>
            <w:r w:rsidRPr="00485E29">
              <w:rPr>
                <w:lang w:val="es-ES" w:eastAsia="en-US"/>
              </w:rPr>
              <w:t>onitorizarea realizării acţiunilor de control oficial şi realizarea acţiunilor de</w:t>
            </w:r>
          </w:p>
          <w:p w:rsidR="00954BA4" w:rsidRPr="007C4AD0" w:rsidRDefault="00954BA4" w:rsidP="007C4AD0">
            <w:pPr>
              <w:autoSpaceDE w:val="0"/>
              <w:autoSpaceDN w:val="0"/>
              <w:adjustRightInd w:val="0"/>
              <w:jc w:val="both"/>
              <w:rPr>
                <w:color w:val="FF0000"/>
                <w:lang w:val="es-ES"/>
              </w:rPr>
            </w:pPr>
            <w:r w:rsidRPr="00485E29">
              <w:rPr>
                <w:lang w:val="es-ES" w:eastAsia="en-US"/>
              </w:rPr>
              <w:t>control/supracontrol proprii conform Programului de control naţional şi/sau tematice, la nivelul Municipiului Bucuresti, cu respectarea procedurilor/instrucţiunilor ANSVSA.</w:t>
            </w:r>
            <w:r w:rsidR="007C4AD0">
              <w:rPr>
                <w:color w:val="FF0000"/>
                <w:lang w:val="es-ES"/>
              </w:rPr>
              <w:t xml:space="preserve"> </w:t>
            </w:r>
            <w:r w:rsidRPr="00485E29">
              <w:rPr>
                <w:lang w:val="es-ES"/>
              </w:rPr>
              <w:t xml:space="preserve">Analizarea, soluţionarea şi aplicarea măsurilor ce se impun în cazul sesizărilor şi reclamaţiilor din domeniul sanitar veterinar şi pentru siguranţa alimentelor, adresate de către persoane fizice sau juridice. </w:t>
            </w:r>
          </w:p>
          <w:p w:rsidR="00954BA4" w:rsidRPr="00485E29" w:rsidRDefault="00954BA4" w:rsidP="007C4AD0">
            <w:pPr>
              <w:overflowPunct w:val="0"/>
              <w:autoSpaceDE w:val="0"/>
              <w:autoSpaceDN w:val="0"/>
              <w:adjustRightInd w:val="0"/>
              <w:jc w:val="both"/>
              <w:textAlignment w:val="baseline"/>
              <w:rPr>
                <w:lang w:val="es-ES"/>
              </w:rPr>
            </w:pPr>
            <w:r w:rsidRPr="00485E29">
              <w:rPr>
                <w:lang w:val="es-ES"/>
              </w:rPr>
              <w:t>Participarea împreună cu alte instituţii abilitate, la acţiuni comune de inspecţie şi control, sau la verificarea şi cercetarea unor presupuse abuzuri şi ilegalităţi în domeniul specific de activitate.</w:t>
            </w:r>
            <w:r w:rsidR="007C4AD0">
              <w:rPr>
                <w:lang w:val="es-ES"/>
              </w:rPr>
              <w:t xml:space="preserve"> </w:t>
            </w:r>
            <w:r w:rsidRPr="00485E29">
              <w:rPr>
                <w:lang w:val="es-ES"/>
              </w:rPr>
              <w:t>Participarea la misiunile de evaluare a activităţii de inspecţie pe domeniul sanitar veterinar şi siguranţei alimentelor, organizate de către Comisia Europeană.</w:t>
            </w:r>
          </w:p>
          <w:p w:rsidR="00954BA4" w:rsidRPr="00485E29" w:rsidRDefault="00954BA4" w:rsidP="007C4AD0">
            <w:pPr>
              <w:overflowPunct w:val="0"/>
              <w:autoSpaceDE w:val="0"/>
              <w:autoSpaceDN w:val="0"/>
              <w:adjustRightInd w:val="0"/>
              <w:jc w:val="both"/>
              <w:textAlignment w:val="baseline"/>
              <w:rPr>
                <w:lang w:val="es-ES"/>
              </w:rPr>
            </w:pPr>
            <w:r w:rsidRPr="00485E29">
              <w:rPr>
                <w:lang w:val="es-ES"/>
              </w:rPr>
              <w:t xml:space="preserve">Verificarea modului în care sunt </w:t>
            </w:r>
            <w:r w:rsidRPr="00485E29">
              <w:rPr>
                <w:lang w:val="es-ES"/>
              </w:rPr>
              <w:lastRenderedPageBreak/>
              <w:t>respectate cerinţele de funcţionare ale unităţilor care produc, prelucrează, procesează, depozitează, transportă, valorifică şi comercializează produse alimentare.</w:t>
            </w:r>
          </w:p>
          <w:p w:rsidR="00954BA4" w:rsidRPr="00485E29" w:rsidRDefault="00954BA4" w:rsidP="007C4AD0">
            <w:pPr>
              <w:overflowPunct w:val="0"/>
              <w:autoSpaceDE w:val="0"/>
              <w:autoSpaceDN w:val="0"/>
              <w:adjustRightInd w:val="0"/>
              <w:jc w:val="both"/>
              <w:textAlignment w:val="baseline"/>
              <w:rPr>
                <w:lang w:val="es-ES"/>
              </w:rPr>
            </w:pPr>
            <w:r w:rsidRPr="00485E29">
              <w:rPr>
                <w:lang w:val="es-ES"/>
              </w:rPr>
              <w:t>Verificarea respectării normelor sanitare veterinare în vigoare de către persoanele fizice şi juridice deţinătoare de animale, în exploataţiile de animale, gospodăriile populaţiei, fabrici de nutreţuri combinate, unităţi de colectare, procesare, neutralizare a subproduselor de origine animală etc şi după caz dispunerea, în condiţiile legii, a măsurilor de confiscare, ucidere şi distrugere a animalelor.</w:t>
            </w:r>
          </w:p>
          <w:p w:rsidR="00954BA4" w:rsidRPr="00485E29" w:rsidRDefault="00954BA4" w:rsidP="007C4AD0">
            <w:pPr>
              <w:overflowPunct w:val="0"/>
              <w:autoSpaceDE w:val="0"/>
              <w:autoSpaceDN w:val="0"/>
              <w:adjustRightInd w:val="0"/>
              <w:jc w:val="both"/>
              <w:textAlignment w:val="baseline"/>
              <w:rPr>
                <w:lang w:val="es-ES"/>
              </w:rPr>
            </w:pPr>
            <w:r w:rsidRPr="00485E29">
              <w:rPr>
                <w:lang w:val="es-ES"/>
              </w:rPr>
              <w:t>Verificarea respectării cerinţelor legislaţiei naţionale şi comunitare sanitare veterinare şi pentru siguranţa alimentelor, de către persoane fizice sau juridice, privind activitatea de import, export, tranzit, comerţ intracomunitar de animale şi produse de origine animală şi nonanimală, furaje, aditivi, furaje medicamentate, produse biologice, medicamente şi alte produse de uz veterinar.</w:t>
            </w:r>
          </w:p>
          <w:p w:rsidR="00954BA4" w:rsidRPr="00485E29" w:rsidRDefault="00954BA4" w:rsidP="007C4AD0">
            <w:pPr>
              <w:overflowPunct w:val="0"/>
              <w:autoSpaceDE w:val="0"/>
              <w:autoSpaceDN w:val="0"/>
              <w:adjustRightInd w:val="0"/>
              <w:jc w:val="both"/>
              <w:textAlignment w:val="baseline"/>
              <w:rPr>
                <w:lang w:val="es-ES"/>
              </w:rPr>
            </w:pPr>
            <w:r w:rsidRPr="00485E29">
              <w:rPr>
                <w:lang w:val="es-ES"/>
              </w:rPr>
              <w:t xml:space="preserve">Efectuarea de controale si inspecţii privind verificarea respectării prevederilor legale în vigoare privind calitatea produselor medicinale veterinare şi a altor produse de uz veterinar, de către unităţile de distribuţie cu amănuntul şi en-gros, </w:t>
            </w:r>
            <w:r w:rsidRPr="00485E29">
              <w:rPr>
                <w:lang w:val="es-ES"/>
              </w:rPr>
              <w:lastRenderedPageBreak/>
              <w:t>unităţile de producţie, laboratoarele farmaceutice, alte persoane fizice şi juridice care desfăşoară activităţi în domeniul produselor medicinale veterinare şi a altor produse de uz veterinar.</w:t>
            </w:r>
          </w:p>
          <w:p w:rsidR="00954BA4" w:rsidRPr="00485E29" w:rsidRDefault="00954BA4" w:rsidP="007C4AD0">
            <w:pPr>
              <w:pStyle w:val="BodyText"/>
              <w:tabs>
                <w:tab w:val="num" w:pos="490"/>
              </w:tabs>
            </w:pPr>
            <w:r w:rsidRPr="00485E29">
              <w:t>Participarea la orice manifestare tehnică, precum şi la instruiri organizate de către direcţiile tehnice din cadrul A.N.S.V.S.A., precum şi de alte organisme naţionale şi internaţionale, în domeniu.</w:t>
            </w:r>
            <w:r w:rsidR="007C4AD0">
              <w:t xml:space="preserve"> </w:t>
            </w:r>
            <w:r w:rsidRPr="00485E29">
              <w:t>Participarea la organizarea şi realizarea misiunilor întreprinse de DG (SANCO), FVO în domeniul sanitar veterinar şi pentru siguranţa alimentelor şi a celor întreprinse de către A.N.S.V.S.A. pe teritoriul municipiului Bucureşti.</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lastRenderedPageBreak/>
              <w:t>-</w:t>
            </w:r>
          </w:p>
        </w:tc>
        <w:tc>
          <w:tcPr>
            <w:tcW w:w="216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pPr>
            <w:r w:rsidRPr="00485E29">
              <w:t>Conducerea DSVSAB</w:t>
            </w:r>
          </w:p>
          <w:p w:rsidR="00954BA4" w:rsidRPr="00485E29" w:rsidRDefault="00954BA4" w:rsidP="00485E29">
            <w:pPr>
              <w:jc w:val="center"/>
            </w:pPr>
            <w:r w:rsidRPr="00485E29">
              <w:lastRenderedPageBreak/>
              <w:t>Şefii compartimentelor de specialitate</w:t>
            </w: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autoSpaceDE w:val="0"/>
              <w:autoSpaceDN w:val="0"/>
              <w:adjustRightInd w:val="0"/>
              <w:jc w:val="both"/>
              <w:rPr>
                <w:rStyle w:val="rvts10"/>
              </w:rPr>
            </w:pPr>
          </w:p>
        </w:tc>
        <w:tc>
          <w:tcPr>
            <w:tcW w:w="3814"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ind w:firstLine="312"/>
              <w:jc w:val="both"/>
              <w:rPr>
                <w:color w:val="000000"/>
                <w:lang w:val="it-IT"/>
              </w:rPr>
            </w:pPr>
            <w:r w:rsidRPr="00485E29">
              <w:rPr>
                <w:lang w:val="it-IT"/>
              </w:rPr>
              <w:t>Autorizarea sanitară veterinară/înregistrarea sanitară veterinară şi pentru siguranţa alimentelor a activităţii unităţilor</w:t>
            </w:r>
            <w:r w:rsidRPr="00485E29">
              <w:rPr>
                <w:i/>
                <w:lang w:val="it-IT"/>
              </w:rPr>
              <w:t xml:space="preserve"> </w:t>
            </w:r>
            <w:r w:rsidRPr="00485E29">
              <w:rPr>
                <w:lang w:val="it-IT"/>
              </w:rPr>
              <w:t>(societăţi comerciale, persoane fizice, asociaţii familiale) care recepţionează, prelucrează, depozitează, transportă şi valorifică produse de origine animală si nonanimală, în conformitate cu prevederile legale în vigoare.</w:t>
            </w:r>
            <w:r w:rsidRPr="00485E29">
              <w:rPr>
                <w:color w:val="000000"/>
                <w:lang w:val="it-IT"/>
              </w:rPr>
              <w:t xml:space="preserve"> </w:t>
            </w:r>
            <w:r w:rsidRPr="00485E29">
              <w:rPr>
                <w:lang w:val="it-IT"/>
              </w:rPr>
              <w:t xml:space="preserve">Autorizarea/înregistrarea sanitară veterinară  a activităţii unităţilor/centrelor de colectare/exploataţiilor de origine şi a mijloacelor de transport din domeniul sănătăţii şi al bunăstării </w:t>
            </w:r>
            <w:r w:rsidRPr="00485E29">
              <w:rPr>
                <w:lang w:val="it-IT"/>
              </w:rPr>
              <w:lastRenderedPageBreak/>
              <w:t>animalelor, a unităţilor farmaceutice veterinare, a unităţilor implicate în depozitarea şi neutralizarea subproduselor de origine animală care nu sunt destinate consumului uman şi a produselor procesate.</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lastRenderedPageBreak/>
              <w:t>-</w:t>
            </w:r>
          </w:p>
        </w:tc>
        <w:tc>
          <w:tcPr>
            <w:tcW w:w="216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t>Termen permanent</w:t>
            </w:r>
          </w:p>
          <w:p w:rsidR="00954BA4" w:rsidRPr="00485E29" w:rsidRDefault="00954BA4"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pPr>
            <w:r w:rsidRPr="00485E29">
              <w:t>Conducerea DSVSAB</w:t>
            </w:r>
          </w:p>
          <w:p w:rsidR="00954BA4" w:rsidRPr="00485E29" w:rsidRDefault="00954BA4" w:rsidP="00485E29">
            <w:pPr>
              <w:jc w:val="center"/>
            </w:pPr>
            <w:r w:rsidRPr="00485E29">
              <w:t>Şefii compartimentelor de specialitate</w:t>
            </w:r>
          </w:p>
          <w:p w:rsidR="00954BA4" w:rsidRPr="00485E29" w:rsidRDefault="00954BA4"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autoSpaceDE w:val="0"/>
              <w:autoSpaceDN w:val="0"/>
              <w:adjustRightInd w:val="0"/>
              <w:jc w:val="both"/>
              <w:rPr>
                <w:rStyle w:val="rvts10"/>
              </w:rPr>
            </w:pPr>
          </w:p>
        </w:tc>
        <w:tc>
          <w:tcPr>
            <w:tcW w:w="3814"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ind w:firstLine="120"/>
              <w:jc w:val="both"/>
              <w:rPr>
                <w:lang w:val="it-IT"/>
              </w:rPr>
            </w:pPr>
            <w:r w:rsidRPr="00485E29">
              <w:rPr>
                <w:lang w:val="it-IT"/>
              </w:rPr>
              <w:t>Supravegherea unităţilor care produc, procesează, depozitează, transportă şi/sau distribuie produse de origine animală şi nonanimală, în conformitate cu prevederile legale în vigoare.</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t>-</w:t>
            </w:r>
          </w:p>
        </w:tc>
        <w:tc>
          <w:tcPr>
            <w:tcW w:w="216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t>Termen permanent</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pPr>
            <w:r w:rsidRPr="00485E29">
              <w:t>Conducerea DSVSAB</w:t>
            </w:r>
          </w:p>
          <w:p w:rsidR="00954BA4" w:rsidRPr="00485E29" w:rsidRDefault="00954BA4" w:rsidP="00485E29">
            <w:pPr>
              <w:jc w:val="center"/>
            </w:pPr>
            <w:r w:rsidRPr="00485E29">
              <w:t>Sefii compartimentelor de specialitate</w:t>
            </w: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autoSpaceDE w:val="0"/>
              <w:autoSpaceDN w:val="0"/>
              <w:adjustRightInd w:val="0"/>
              <w:jc w:val="both"/>
              <w:rPr>
                <w:rStyle w:val="rvts10"/>
              </w:rPr>
            </w:pPr>
          </w:p>
        </w:tc>
        <w:tc>
          <w:tcPr>
            <w:tcW w:w="3814"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tabs>
                <w:tab w:val="left" w:pos="990"/>
              </w:tabs>
              <w:ind w:left="132" w:hanging="60"/>
              <w:jc w:val="both"/>
              <w:rPr>
                <w:lang w:val="es-ES"/>
              </w:rPr>
            </w:pPr>
            <w:r w:rsidRPr="00485E29">
              <w:rPr>
                <w:lang w:val="es-ES"/>
              </w:rPr>
              <w:t>1. verificarea aplicaţiei RASFF, conform manualului procedural;</w:t>
            </w:r>
          </w:p>
          <w:p w:rsidR="00954BA4" w:rsidRPr="00485E29" w:rsidRDefault="00954BA4" w:rsidP="00485E29">
            <w:pPr>
              <w:tabs>
                <w:tab w:val="left" w:pos="990"/>
              </w:tabs>
              <w:ind w:left="132" w:hanging="60"/>
              <w:jc w:val="both"/>
              <w:rPr>
                <w:lang w:val="es-ES"/>
              </w:rPr>
            </w:pPr>
            <w:r w:rsidRPr="00485E29">
              <w:rPr>
                <w:lang w:val="es-ES"/>
              </w:rPr>
              <w:t>2. verificarea notificării şi a listei de distribuţie;</w:t>
            </w:r>
          </w:p>
          <w:p w:rsidR="00954BA4" w:rsidRPr="00485E29" w:rsidRDefault="00954BA4" w:rsidP="00485E29">
            <w:pPr>
              <w:tabs>
                <w:tab w:val="left" w:pos="990"/>
              </w:tabs>
              <w:ind w:left="132" w:hanging="60"/>
              <w:jc w:val="both"/>
              <w:rPr>
                <w:lang w:val="es-ES"/>
              </w:rPr>
            </w:pPr>
            <w:r w:rsidRPr="00485E29">
              <w:rPr>
                <w:lang w:val="es-ES"/>
              </w:rPr>
              <w:t>3. efectuarea controalelor, conform listei de distribuţie;</w:t>
            </w:r>
          </w:p>
          <w:p w:rsidR="00954BA4" w:rsidRPr="00485E29" w:rsidRDefault="00954BA4" w:rsidP="00485E29">
            <w:pPr>
              <w:tabs>
                <w:tab w:val="left" w:pos="990"/>
              </w:tabs>
              <w:ind w:left="132" w:hanging="60"/>
              <w:jc w:val="both"/>
              <w:rPr>
                <w:lang w:val="es-ES"/>
              </w:rPr>
            </w:pPr>
            <w:r w:rsidRPr="00485E29">
              <w:rPr>
                <w:lang w:val="es-ES"/>
              </w:rPr>
              <w:t>4. luarea măsurilor care se impun;</w:t>
            </w:r>
          </w:p>
          <w:p w:rsidR="00954BA4" w:rsidRPr="00485E29" w:rsidRDefault="00954BA4" w:rsidP="00485E29">
            <w:pPr>
              <w:tabs>
                <w:tab w:val="left" w:pos="990"/>
              </w:tabs>
              <w:ind w:left="132" w:hanging="60"/>
              <w:jc w:val="both"/>
              <w:rPr>
                <w:lang w:val="it-IT"/>
              </w:rPr>
            </w:pPr>
            <w:r w:rsidRPr="00485E29">
              <w:rPr>
                <w:lang w:val="it-IT"/>
              </w:rPr>
              <w:t>5. completarea formularului şi transmiterea la ANSVSA şi judeţelor implicate;</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rPr>
                <w:lang w:val="es-ES"/>
              </w:rPr>
            </w:pPr>
            <w:r w:rsidRPr="00485E29">
              <w:rPr>
                <w:lang w:val="es-ES"/>
              </w:rPr>
              <w:t>-</w:t>
            </w:r>
          </w:p>
        </w:tc>
        <w:tc>
          <w:tcPr>
            <w:tcW w:w="216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rPr>
                <w:lang w:val="es-ES"/>
              </w:rPr>
            </w:pPr>
            <w:r w:rsidRPr="00485E29">
              <w:rPr>
                <w:lang w:val="es-ES"/>
              </w:rPr>
              <w:t>Termen permanent</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pPr>
            <w:r w:rsidRPr="00485E29">
              <w:rPr>
                <w:lang w:val="es-ES"/>
              </w:rPr>
              <w:t xml:space="preserve">Conducerea </w:t>
            </w:r>
            <w:r w:rsidRPr="00485E29">
              <w:t>DSVSAB</w:t>
            </w:r>
          </w:p>
          <w:p w:rsidR="00954BA4" w:rsidRPr="00485E29" w:rsidRDefault="00954BA4" w:rsidP="00485E29">
            <w:pPr>
              <w:jc w:val="center"/>
            </w:pPr>
            <w:r w:rsidRPr="00485E29">
              <w:t>Şefii compartimentelor de specialitate</w:t>
            </w: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autoSpaceDE w:val="0"/>
              <w:autoSpaceDN w:val="0"/>
              <w:adjustRightInd w:val="0"/>
              <w:jc w:val="both"/>
              <w:rPr>
                <w:rStyle w:val="rvts10"/>
              </w:rPr>
            </w:pPr>
          </w:p>
        </w:tc>
        <w:tc>
          <w:tcPr>
            <w:tcW w:w="3814"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ind w:firstLine="252"/>
              <w:jc w:val="both"/>
              <w:rPr>
                <w:lang w:val="pt-BR"/>
              </w:rPr>
            </w:pPr>
            <w:r w:rsidRPr="00485E29">
              <w:t xml:space="preserve">Direcţia Sanitară Veterinară şi pentru Siguranţa Alimentelor Bucureşti pune la dispoziţie informaţii necesare cu privire la cadrul legal în care se pot desfăşura operaţiunile de import-export, comerţ intracomunitar şi tranzit de animale vii, produse de origine animală şi nonanimală, produse şi subproduse de origine animală care nu sunt destinate consumului uman şi furaje. Importurile de produse de origine nonanimală sunt verificate în punctele finale de import, </w:t>
            </w:r>
            <w:r w:rsidRPr="00485E29">
              <w:lastRenderedPageBreak/>
              <w:t xml:space="preserve">completându-se Documentul de intrare produse origine nonanimală. </w:t>
            </w:r>
            <w:r w:rsidRPr="00485E29">
              <w:rPr>
                <w:lang w:val="pt-BR"/>
              </w:rPr>
              <w:t>Efectuarea controlului documentelor şi, după caz, prelevare de probe, verificarea depozitului de destinaţie şi conformitatea transportului.</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lastRenderedPageBreak/>
              <w:t>-</w:t>
            </w:r>
          </w:p>
        </w:tc>
        <w:tc>
          <w:tcPr>
            <w:tcW w:w="216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t>Termen permanent</w:t>
            </w:r>
          </w:p>
          <w:p w:rsidR="00954BA4" w:rsidRPr="00485E29" w:rsidRDefault="00954BA4"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pPr>
            <w:r w:rsidRPr="00485E29">
              <w:t>Conducerea DSVSAB</w:t>
            </w:r>
          </w:p>
          <w:p w:rsidR="00954BA4" w:rsidRPr="00485E29" w:rsidRDefault="00954BA4" w:rsidP="00485E29">
            <w:pPr>
              <w:jc w:val="center"/>
            </w:pPr>
            <w:r w:rsidRPr="00485E29">
              <w:t>Şefii compartimentelor de specialitate</w:t>
            </w: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jc w:val="both"/>
            </w:pPr>
            <w:r w:rsidRPr="00485E29">
              <w:rPr>
                <w:rStyle w:val="rvts10"/>
              </w:rPr>
              <w:t>Creşterea performanţei administraţiei publice</w:t>
            </w:r>
            <w:r w:rsidRPr="00485E29">
              <w:t xml:space="preserve"> </w:t>
            </w:r>
          </w:p>
          <w:p w:rsidR="00954BA4" w:rsidRPr="00485E29" w:rsidRDefault="00954BA4" w:rsidP="00485E29">
            <w:pPr>
              <w:autoSpaceDE w:val="0"/>
              <w:autoSpaceDN w:val="0"/>
              <w:adjustRightInd w:val="0"/>
              <w:jc w:val="both"/>
              <w:rPr>
                <w:rStyle w:val="rvts10"/>
              </w:rPr>
            </w:pPr>
          </w:p>
        </w:tc>
        <w:tc>
          <w:tcPr>
            <w:tcW w:w="3814"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tabs>
                <w:tab w:val="left" w:pos="0"/>
              </w:tabs>
              <w:jc w:val="both"/>
              <w:rPr>
                <w:color w:val="FF0000"/>
              </w:rPr>
            </w:pPr>
            <w:r w:rsidRPr="00485E29">
              <w:rPr>
                <w:color w:val="FF0000"/>
              </w:rPr>
              <w:t xml:space="preserve">  </w:t>
            </w:r>
            <w:r w:rsidRPr="00485E29">
              <w:rPr>
                <w:lang w:eastAsia="en-US"/>
              </w:rPr>
              <w:t xml:space="preserve">Elaborarea planurilor de audit,  realizarea misiunilor de audit/consiliere, elaborarea de rapoarte, monitorizarea implementării recomandărilor. </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t>-</w:t>
            </w:r>
          </w:p>
        </w:tc>
        <w:tc>
          <w:tcPr>
            <w:tcW w:w="216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pPr>
            <w:r w:rsidRPr="00485E29">
              <w:t>Termen permanent</w:t>
            </w:r>
          </w:p>
          <w:p w:rsidR="00954BA4" w:rsidRPr="00485E29" w:rsidRDefault="00954BA4"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pPr>
            <w:r w:rsidRPr="00485E29">
              <w:t>Conducerea DSVSAB</w:t>
            </w:r>
          </w:p>
          <w:p w:rsidR="00954BA4" w:rsidRPr="00485E29" w:rsidRDefault="00954BA4" w:rsidP="00485E29">
            <w:pPr>
              <w:jc w:val="center"/>
            </w:pPr>
            <w:r w:rsidRPr="00485E29">
              <w:t>Personalul Compartimentului Audit Public Intern</w:t>
            </w: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jc w:val="both"/>
              <w:rPr>
                <w:rStyle w:val="rvts10"/>
              </w:rPr>
            </w:pPr>
          </w:p>
        </w:tc>
        <w:tc>
          <w:tcPr>
            <w:tcW w:w="3814"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ind w:firstLine="72"/>
              <w:jc w:val="both"/>
              <w:rPr>
                <w:bCs/>
              </w:rPr>
            </w:pPr>
            <w:r w:rsidRPr="00485E29">
              <w:rPr>
                <w:bCs/>
              </w:rPr>
              <w:t xml:space="preserve">Elaborarea unui plan de instruire, stabilirea tematicii, documentare, pregătirea materialelor, verificarea eficienţei instruirii. </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rPr>
                <w:bCs/>
              </w:rPr>
            </w:pPr>
            <w:r w:rsidRPr="00485E29">
              <w:rPr>
                <w:bCs/>
              </w:rPr>
              <w:t>-</w:t>
            </w:r>
          </w:p>
        </w:tc>
        <w:tc>
          <w:tcPr>
            <w:tcW w:w="216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both"/>
              <w:rPr>
                <w:bCs/>
              </w:rPr>
            </w:pPr>
            <w:r w:rsidRPr="00485E29">
              <w:rPr>
                <w:bCs/>
              </w:rPr>
              <w:t xml:space="preserve">Lunar </w:t>
            </w: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pPr>
            <w:r w:rsidRPr="00485E29">
              <w:t>Conducerea DSVSAB</w:t>
            </w:r>
          </w:p>
          <w:p w:rsidR="00954BA4" w:rsidRPr="00485E29" w:rsidRDefault="00954BA4" w:rsidP="00485E29">
            <w:pPr>
              <w:jc w:val="center"/>
            </w:pPr>
            <w:r w:rsidRPr="00485E29">
              <w:t>Şefii compartimentelor de specialitate</w:t>
            </w: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954BA4"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954BA4" w:rsidRPr="00485E29" w:rsidRDefault="00954BA4"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jc w:val="both"/>
              <w:rPr>
                <w:rStyle w:val="rvts10"/>
              </w:rPr>
            </w:pPr>
            <w:r w:rsidRPr="00485E29">
              <w:t>Dezvoltare şi investiţii</w:t>
            </w:r>
          </w:p>
        </w:tc>
        <w:tc>
          <w:tcPr>
            <w:tcW w:w="3814"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ind w:left="132" w:hanging="60"/>
              <w:jc w:val="both"/>
              <w:rPr>
                <w:lang w:val="pt-BR"/>
              </w:rPr>
            </w:pPr>
            <w:r w:rsidRPr="00485E29">
              <w:rPr>
                <w:lang w:val="pt-BR"/>
              </w:rPr>
              <w:t>Deviere trasee apa potabilă şi canalizare</w:t>
            </w:r>
          </w:p>
          <w:p w:rsidR="00954BA4" w:rsidRPr="00485E29" w:rsidRDefault="00954BA4" w:rsidP="00485E29">
            <w:pPr>
              <w:ind w:left="132" w:hanging="60"/>
              <w:jc w:val="both"/>
              <w:rPr>
                <w:lang w:val="pt-BR"/>
              </w:rPr>
            </w:pPr>
          </w:p>
          <w:p w:rsidR="00954BA4" w:rsidRPr="00485E29" w:rsidRDefault="00954BA4" w:rsidP="00485E29">
            <w:pPr>
              <w:ind w:left="132" w:hanging="60"/>
              <w:jc w:val="both"/>
              <w:rPr>
                <w:lang w:val="pt-BR"/>
              </w:rPr>
            </w:pPr>
          </w:p>
          <w:p w:rsidR="00954BA4" w:rsidRPr="00485E29" w:rsidRDefault="00954BA4" w:rsidP="00485E29">
            <w:pPr>
              <w:ind w:left="132" w:hanging="60"/>
              <w:jc w:val="both"/>
              <w:rPr>
                <w:lang w:val="it-IT"/>
              </w:rPr>
            </w:pPr>
            <w:r w:rsidRPr="00485E29">
              <w:rPr>
                <w:lang w:val="it-IT"/>
              </w:rPr>
              <w:t>Proiectare sta</w:t>
            </w:r>
            <w:r w:rsidRPr="00485E29">
              <w:t>ţ</w:t>
            </w:r>
            <w:r w:rsidRPr="00485E29">
              <w:rPr>
                <w:lang w:val="it-IT"/>
              </w:rPr>
              <w:t>ie de epurare</w:t>
            </w:r>
          </w:p>
          <w:p w:rsidR="00954BA4" w:rsidRPr="00485E29" w:rsidRDefault="00954BA4" w:rsidP="00485E29">
            <w:pPr>
              <w:ind w:left="132" w:hanging="60"/>
              <w:jc w:val="both"/>
              <w:rPr>
                <w:lang w:val="it-IT"/>
              </w:rPr>
            </w:pPr>
          </w:p>
          <w:p w:rsidR="00954BA4" w:rsidRPr="00485E29" w:rsidRDefault="00954BA4" w:rsidP="00485E29">
            <w:pPr>
              <w:ind w:left="132" w:hanging="60"/>
              <w:jc w:val="both"/>
              <w:rPr>
                <w:lang w:val="pt-BR"/>
              </w:rPr>
            </w:pPr>
          </w:p>
          <w:p w:rsidR="00954BA4" w:rsidRPr="00485E29" w:rsidRDefault="00954BA4" w:rsidP="00485E29">
            <w:pPr>
              <w:ind w:left="132" w:hanging="60"/>
              <w:jc w:val="both"/>
              <w:rPr>
                <w:lang w:val="pt-BR"/>
              </w:rPr>
            </w:pPr>
          </w:p>
          <w:p w:rsidR="00954BA4" w:rsidRPr="00485E29" w:rsidRDefault="00954BA4" w:rsidP="00485E29">
            <w:pPr>
              <w:ind w:left="132" w:hanging="60"/>
              <w:jc w:val="both"/>
              <w:rPr>
                <w:lang w:val="pt-BR"/>
              </w:rPr>
            </w:pPr>
            <w:r w:rsidRPr="00485E29">
              <w:rPr>
                <w:lang w:val="pt-BR"/>
              </w:rPr>
              <w:t>Mansardare clădire administrativă</w:t>
            </w:r>
          </w:p>
          <w:p w:rsidR="00954BA4" w:rsidRPr="00485E29" w:rsidRDefault="00954BA4" w:rsidP="00485E29">
            <w:pPr>
              <w:ind w:left="132" w:hanging="60"/>
              <w:jc w:val="both"/>
              <w:rPr>
                <w:lang w:val="pt-BR"/>
              </w:rPr>
            </w:pPr>
          </w:p>
          <w:p w:rsidR="00954BA4" w:rsidRPr="00485E29" w:rsidRDefault="00954BA4" w:rsidP="00485E29">
            <w:pPr>
              <w:ind w:left="132" w:hanging="60"/>
              <w:jc w:val="both"/>
              <w:rPr>
                <w:lang w:val="pt-BR"/>
              </w:rPr>
            </w:pPr>
          </w:p>
          <w:p w:rsidR="00954BA4" w:rsidRPr="00485E29" w:rsidRDefault="00954BA4" w:rsidP="00485E29">
            <w:pPr>
              <w:ind w:left="132" w:hanging="60"/>
              <w:jc w:val="both"/>
              <w:rPr>
                <w:lang w:val="pt-BR"/>
              </w:rPr>
            </w:pPr>
          </w:p>
          <w:p w:rsidR="00954BA4" w:rsidRPr="00485E29" w:rsidRDefault="00954BA4" w:rsidP="00485E29">
            <w:pPr>
              <w:ind w:left="132" w:hanging="60"/>
              <w:jc w:val="both"/>
              <w:rPr>
                <w:lang w:val="pt-BR"/>
              </w:rPr>
            </w:pPr>
            <w:r w:rsidRPr="00485E29">
              <w:rPr>
                <w:lang w:val="pt-BR"/>
              </w:rPr>
              <w:t>Supraetajare arhivă cu sală de şedinţe</w:t>
            </w:r>
          </w:p>
          <w:p w:rsidR="00954BA4" w:rsidRPr="00485E29" w:rsidRDefault="00954BA4" w:rsidP="00485E29">
            <w:pPr>
              <w:ind w:left="132" w:hanging="60"/>
              <w:jc w:val="both"/>
              <w:rPr>
                <w:lang w:val="pt-BR"/>
              </w:rPr>
            </w:pPr>
          </w:p>
        </w:tc>
        <w:tc>
          <w:tcPr>
            <w:tcW w:w="1980"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jc w:val="both"/>
              <w:rPr>
                <w:lang w:val="it-IT"/>
              </w:rPr>
            </w:pPr>
            <w:r w:rsidRPr="00485E29">
              <w:rPr>
                <w:lang w:val="it-IT"/>
              </w:rPr>
              <w:t xml:space="preserve">Venituri proprii           </w:t>
            </w:r>
          </w:p>
          <w:p w:rsidR="00954BA4" w:rsidRPr="00485E29" w:rsidRDefault="00954BA4" w:rsidP="00485E29">
            <w:pPr>
              <w:jc w:val="both"/>
              <w:rPr>
                <w:lang w:val="it-IT"/>
              </w:rPr>
            </w:pPr>
            <w:r w:rsidRPr="00485E29">
              <w:rPr>
                <w:lang w:val="it-IT"/>
              </w:rPr>
              <w:t>147 mii lei</w:t>
            </w:r>
          </w:p>
          <w:p w:rsidR="00954BA4" w:rsidRPr="00485E29" w:rsidRDefault="00954BA4" w:rsidP="00485E29">
            <w:pPr>
              <w:jc w:val="both"/>
              <w:rPr>
                <w:lang w:val="it-IT"/>
              </w:rPr>
            </w:pPr>
          </w:p>
          <w:p w:rsidR="00954BA4" w:rsidRPr="00485E29" w:rsidRDefault="00954BA4" w:rsidP="00485E29">
            <w:pPr>
              <w:jc w:val="both"/>
              <w:rPr>
                <w:lang w:val="it-IT"/>
              </w:rPr>
            </w:pPr>
            <w:r w:rsidRPr="00485E29">
              <w:rPr>
                <w:lang w:val="it-IT"/>
              </w:rPr>
              <w:t xml:space="preserve">Venituri proprii si Buget de stat           </w:t>
            </w:r>
          </w:p>
          <w:p w:rsidR="00954BA4" w:rsidRPr="00485E29" w:rsidRDefault="00954BA4" w:rsidP="00485E29">
            <w:pPr>
              <w:jc w:val="both"/>
              <w:rPr>
                <w:lang w:val="it-IT"/>
              </w:rPr>
            </w:pPr>
            <w:r w:rsidRPr="00485E29">
              <w:rPr>
                <w:lang w:val="it-IT"/>
              </w:rPr>
              <w:t xml:space="preserve">22  mii lei    </w:t>
            </w:r>
          </w:p>
          <w:p w:rsidR="00954BA4" w:rsidRPr="00485E29" w:rsidRDefault="00954BA4" w:rsidP="00485E29">
            <w:pPr>
              <w:jc w:val="both"/>
              <w:rPr>
                <w:lang w:val="it-IT"/>
              </w:rPr>
            </w:pPr>
          </w:p>
          <w:p w:rsidR="00954BA4" w:rsidRPr="00485E29" w:rsidRDefault="00954BA4" w:rsidP="00485E29">
            <w:pPr>
              <w:jc w:val="both"/>
              <w:rPr>
                <w:lang w:val="it-IT"/>
              </w:rPr>
            </w:pPr>
            <w:r w:rsidRPr="00485E29">
              <w:rPr>
                <w:lang w:val="it-IT"/>
              </w:rPr>
              <w:t>Buget de stat şi venituri proprii</w:t>
            </w:r>
          </w:p>
          <w:p w:rsidR="00954BA4" w:rsidRPr="00485E29" w:rsidRDefault="00954BA4" w:rsidP="00485E29">
            <w:pPr>
              <w:jc w:val="both"/>
              <w:rPr>
                <w:lang w:val="it-IT"/>
              </w:rPr>
            </w:pPr>
            <w:r w:rsidRPr="00485E29">
              <w:rPr>
                <w:lang w:val="it-IT"/>
              </w:rPr>
              <w:t xml:space="preserve">868 mii lei </w:t>
            </w:r>
          </w:p>
          <w:p w:rsidR="00954BA4" w:rsidRPr="00485E29" w:rsidRDefault="00954BA4" w:rsidP="00485E29">
            <w:pPr>
              <w:jc w:val="both"/>
              <w:rPr>
                <w:lang w:val="it-IT"/>
              </w:rPr>
            </w:pPr>
          </w:p>
          <w:p w:rsidR="00954BA4" w:rsidRPr="00485E29" w:rsidRDefault="00954BA4" w:rsidP="00485E29">
            <w:pPr>
              <w:jc w:val="both"/>
              <w:rPr>
                <w:lang w:val="it-IT"/>
              </w:rPr>
            </w:pPr>
            <w:r w:rsidRPr="00485E29">
              <w:rPr>
                <w:lang w:val="it-IT"/>
              </w:rPr>
              <w:t>Buget de stat şi venituri proprii</w:t>
            </w:r>
          </w:p>
          <w:p w:rsidR="00954BA4" w:rsidRPr="00485E29" w:rsidRDefault="00954BA4" w:rsidP="00485E29">
            <w:pPr>
              <w:jc w:val="both"/>
              <w:rPr>
                <w:lang w:val="it-IT"/>
              </w:rPr>
            </w:pPr>
            <w:r w:rsidRPr="00485E29">
              <w:rPr>
                <w:lang w:val="it-IT"/>
              </w:rPr>
              <w:t xml:space="preserve">1327 mii lei </w:t>
            </w:r>
          </w:p>
        </w:tc>
        <w:tc>
          <w:tcPr>
            <w:tcW w:w="2160"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jc w:val="both"/>
            </w:pPr>
            <w:r w:rsidRPr="00485E29">
              <w:t xml:space="preserve">Trimestrul III 2016 </w:t>
            </w:r>
          </w:p>
          <w:p w:rsidR="00954BA4" w:rsidRPr="00485E29" w:rsidRDefault="00954BA4" w:rsidP="00485E29">
            <w:pPr>
              <w:jc w:val="both"/>
            </w:pPr>
          </w:p>
          <w:p w:rsidR="00954BA4" w:rsidRPr="00485E29" w:rsidRDefault="00954BA4" w:rsidP="00485E29">
            <w:pPr>
              <w:jc w:val="both"/>
            </w:pPr>
          </w:p>
          <w:p w:rsidR="00954BA4" w:rsidRPr="00485E29" w:rsidRDefault="00954BA4" w:rsidP="00485E29">
            <w:pPr>
              <w:jc w:val="both"/>
            </w:pPr>
            <w:r w:rsidRPr="00485E29">
              <w:t xml:space="preserve">Trimestrul III 2016 </w:t>
            </w:r>
          </w:p>
          <w:p w:rsidR="00954BA4" w:rsidRPr="00485E29" w:rsidRDefault="00954BA4" w:rsidP="00485E29">
            <w:pPr>
              <w:jc w:val="both"/>
            </w:pPr>
          </w:p>
          <w:p w:rsidR="00954BA4" w:rsidRPr="00485E29" w:rsidRDefault="00954BA4" w:rsidP="00485E29">
            <w:pPr>
              <w:jc w:val="both"/>
            </w:pPr>
          </w:p>
          <w:p w:rsidR="00954BA4" w:rsidRPr="00485E29" w:rsidRDefault="00954BA4" w:rsidP="00485E29">
            <w:pPr>
              <w:jc w:val="both"/>
            </w:pPr>
          </w:p>
          <w:p w:rsidR="00954BA4" w:rsidRPr="00485E29" w:rsidRDefault="00954BA4" w:rsidP="00485E29">
            <w:pPr>
              <w:jc w:val="both"/>
            </w:pPr>
            <w:r w:rsidRPr="00485E29">
              <w:t xml:space="preserve">Trimestrul IV 2016 </w:t>
            </w:r>
          </w:p>
          <w:p w:rsidR="00954BA4" w:rsidRPr="00485E29" w:rsidRDefault="00954BA4" w:rsidP="00485E29">
            <w:pPr>
              <w:jc w:val="both"/>
            </w:pPr>
          </w:p>
          <w:p w:rsidR="00954BA4" w:rsidRPr="00485E29" w:rsidRDefault="00954BA4" w:rsidP="00485E29">
            <w:pPr>
              <w:jc w:val="both"/>
            </w:pPr>
          </w:p>
          <w:p w:rsidR="00954BA4" w:rsidRPr="00485E29" w:rsidRDefault="00954BA4" w:rsidP="00485E29">
            <w:pPr>
              <w:jc w:val="both"/>
            </w:pPr>
          </w:p>
          <w:p w:rsidR="00954BA4" w:rsidRPr="00485E29" w:rsidRDefault="00954BA4" w:rsidP="00485E29">
            <w:pPr>
              <w:jc w:val="both"/>
            </w:pPr>
            <w:r w:rsidRPr="00485E29">
              <w:t xml:space="preserve">Trimestrul IV 2016 </w:t>
            </w:r>
          </w:p>
          <w:p w:rsidR="00954BA4" w:rsidRPr="00485E29" w:rsidRDefault="00954BA4"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954BA4" w:rsidRPr="00485E29" w:rsidRDefault="00954BA4" w:rsidP="00485E29">
            <w:pPr>
              <w:jc w:val="center"/>
              <w:rPr>
                <w:lang w:val="it-IT"/>
              </w:rPr>
            </w:pPr>
            <w:r w:rsidRPr="00485E29">
              <w:rPr>
                <w:lang w:val="it-IT"/>
              </w:rPr>
              <w:t>Conducerea DSVSAB</w:t>
            </w:r>
          </w:p>
          <w:p w:rsidR="00954BA4" w:rsidRPr="00485E29" w:rsidRDefault="00954BA4" w:rsidP="00485E29">
            <w:pPr>
              <w:jc w:val="center"/>
            </w:pPr>
            <w:r w:rsidRPr="00485E29">
              <w:t>Şef Serviciu Economic şi Administrativ</w:t>
            </w:r>
          </w:p>
          <w:p w:rsidR="00954BA4" w:rsidRPr="00485E29" w:rsidRDefault="00954BA4"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954BA4" w:rsidRPr="00485E29" w:rsidRDefault="00954BA4" w:rsidP="00485E29">
            <w:pPr>
              <w:pStyle w:val="Heading3"/>
              <w:jc w:val="both"/>
              <w:rPr>
                <w:b w:val="0"/>
                <w:sz w:val="24"/>
                <w:szCs w:val="24"/>
              </w:rPr>
            </w:pPr>
          </w:p>
        </w:tc>
      </w:tr>
      <w:tr w:rsidR="00152753"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152753" w:rsidRPr="00485E29" w:rsidRDefault="0015275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jc w:val="both"/>
              <w:rPr>
                <w:b/>
                <w:lang w:val="fr-FR"/>
              </w:rPr>
            </w:pPr>
            <w:r w:rsidRPr="00485E29">
              <w:rPr>
                <w:b/>
                <w:lang w:val="fr-FR"/>
              </w:rPr>
              <w:t xml:space="preserve">I. Programe Nationale privind Bolile Transmisibile </w:t>
            </w:r>
          </w:p>
          <w:p w:rsidR="00152753" w:rsidRPr="00485E29" w:rsidRDefault="00152753" w:rsidP="00485E29">
            <w:pPr>
              <w:jc w:val="both"/>
              <w:rPr>
                <w:b/>
                <w:lang w:val="fr-FR"/>
              </w:rPr>
            </w:pPr>
            <w:r w:rsidRPr="00485E29">
              <w:rPr>
                <w:b/>
                <w:lang w:val="fr-FR"/>
              </w:rPr>
              <w:t>1  Programul</w:t>
            </w:r>
            <w:r w:rsidRPr="00485E29">
              <w:rPr>
                <w:lang w:val="fr-FR"/>
              </w:rPr>
              <w:t xml:space="preserve"> </w:t>
            </w:r>
            <w:r w:rsidRPr="00485E29">
              <w:rPr>
                <w:b/>
                <w:lang w:val="fr-FR"/>
              </w:rPr>
              <w:t xml:space="preserve"> National de Vaccinare</w:t>
            </w:r>
          </w:p>
          <w:p w:rsidR="00152753" w:rsidRPr="00485E29" w:rsidRDefault="00152753" w:rsidP="00485E29">
            <w:pPr>
              <w:jc w:val="both"/>
              <w:rPr>
                <w:lang w:val="it-IT"/>
              </w:rPr>
            </w:pPr>
            <w:r w:rsidRPr="00485E29">
              <w:rPr>
                <w:lang w:val="it-IT"/>
              </w:rPr>
              <w:lastRenderedPageBreak/>
              <w:t>A.Protejarea sanatatii populatiei impotriva principalelor boli care pot fi prevenite prin vaccinare.</w:t>
            </w:r>
            <w:r w:rsidRPr="00485E29">
              <w:rPr>
                <w:lang w:val="es-ES"/>
              </w:rPr>
              <w:t xml:space="preserve"> Realizarea imunizarilor conform calendarului national de vaccinare.</w:t>
            </w: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es-ES"/>
              </w:rPr>
            </w:pPr>
          </w:p>
          <w:p w:rsidR="00152753" w:rsidRPr="00485E29" w:rsidRDefault="00152753" w:rsidP="00485E29">
            <w:pPr>
              <w:jc w:val="both"/>
              <w:rPr>
                <w:lang w:val="it-IT"/>
              </w:rPr>
            </w:pPr>
          </w:p>
          <w:p w:rsidR="00152753" w:rsidRPr="00485E29" w:rsidRDefault="00152753" w:rsidP="00485E29">
            <w:pPr>
              <w:jc w:val="both"/>
              <w:rPr>
                <w:lang w:val="it-IT"/>
              </w:rPr>
            </w:pPr>
          </w:p>
          <w:p w:rsidR="00152753" w:rsidRPr="00485E29" w:rsidRDefault="00152753" w:rsidP="00485E29">
            <w:pPr>
              <w:jc w:val="both"/>
              <w:rPr>
                <w:b/>
                <w:bCs/>
                <w:lang w:val="it-IT"/>
              </w:rPr>
            </w:pPr>
            <w:r w:rsidRPr="00485E29">
              <w:rPr>
                <w:lang w:val="it-IT"/>
              </w:rPr>
              <w:t xml:space="preserve">B.Protejarea sanatatii populatiei </w:t>
            </w:r>
            <w:r w:rsidRPr="00485E29">
              <w:rPr>
                <w:lang w:val="it-IT"/>
              </w:rPr>
              <w:lastRenderedPageBreak/>
              <w:t xml:space="preserve">impotriva principalelor boli care pot fi prevenite prin vaccinare. </w:t>
            </w:r>
          </w:p>
          <w:p w:rsidR="00152753" w:rsidRPr="00485E29" w:rsidRDefault="00152753" w:rsidP="00485E29">
            <w:pPr>
              <w:autoSpaceDE w:val="0"/>
              <w:autoSpaceDN w:val="0"/>
              <w:adjustRightInd w:val="0"/>
              <w:jc w:val="both"/>
              <w:rPr>
                <w:lang w:val="es-ES"/>
              </w:rPr>
            </w:pPr>
            <w:r w:rsidRPr="00485E29">
              <w:rPr>
                <w:lang w:val="it-IT"/>
              </w:rPr>
              <w:t xml:space="preserve">Vaccinarea grupelor populatinale la risc  </w:t>
            </w:r>
          </w:p>
        </w:tc>
        <w:tc>
          <w:tcPr>
            <w:tcW w:w="3814"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pStyle w:val="ListParagraph"/>
              <w:widowControl w:val="0"/>
              <w:numPr>
                <w:ilvl w:val="0"/>
                <w:numId w:val="46"/>
              </w:numPr>
              <w:autoSpaceDE w:val="0"/>
              <w:autoSpaceDN w:val="0"/>
              <w:adjustRightInd w:val="0"/>
              <w:jc w:val="both"/>
            </w:pPr>
            <w:r w:rsidRPr="00485E29">
              <w:lastRenderedPageBreak/>
              <w:t>preluarea şi, după caz, transportul vaccinurilor de la nivelul depozitului central;</w:t>
            </w:r>
          </w:p>
          <w:p w:rsidR="00152753" w:rsidRPr="00485E29" w:rsidRDefault="00152753" w:rsidP="00485E29">
            <w:pPr>
              <w:pStyle w:val="ListParagraph"/>
              <w:widowControl w:val="0"/>
              <w:numPr>
                <w:ilvl w:val="0"/>
                <w:numId w:val="46"/>
              </w:numPr>
              <w:autoSpaceDE w:val="0"/>
              <w:autoSpaceDN w:val="0"/>
              <w:adjustRightInd w:val="0"/>
              <w:jc w:val="both"/>
            </w:pPr>
            <w:r w:rsidRPr="00485E29">
              <w:t xml:space="preserve">depozitează şi distribuie </w:t>
            </w:r>
            <w:r w:rsidRPr="00485E29">
              <w:lastRenderedPageBreak/>
              <w:t>vaccinurilor către furnizorii de servicii medicale;</w:t>
            </w:r>
          </w:p>
          <w:p w:rsidR="00152753" w:rsidRPr="00485E29" w:rsidRDefault="00152753" w:rsidP="00485E29">
            <w:pPr>
              <w:pStyle w:val="ListParagraph"/>
              <w:widowControl w:val="0"/>
              <w:numPr>
                <w:ilvl w:val="0"/>
                <w:numId w:val="46"/>
              </w:numPr>
              <w:autoSpaceDE w:val="0"/>
              <w:autoSpaceDN w:val="0"/>
              <w:adjustRightInd w:val="0"/>
              <w:jc w:val="both"/>
            </w:pPr>
            <w:r w:rsidRPr="00485E29">
              <w:t>supervizează realizarea catagrafiilor,</w:t>
            </w:r>
            <w:r w:rsidRPr="00485E29">
              <w:rPr>
                <w:lang w:val="fr-FR"/>
              </w:rPr>
              <w:t xml:space="preserve"> </w:t>
            </w:r>
            <w:r w:rsidRPr="00485E29">
              <w:t>estimarea cantităţilor de vaccinuri necesare şi utilizarea eficientă a vaccinurilor solicitate şi repartizate;</w:t>
            </w:r>
          </w:p>
          <w:p w:rsidR="00152753" w:rsidRPr="00485E29" w:rsidRDefault="00152753" w:rsidP="00485E29">
            <w:pPr>
              <w:pStyle w:val="ListParagraph"/>
              <w:widowControl w:val="0"/>
              <w:numPr>
                <w:ilvl w:val="0"/>
                <w:numId w:val="46"/>
              </w:numPr>
              <w:autoSpaceDE w:val="0"/>
              <w:autoSpaceDN w:val="0"/>
              <w:adjustRightInd w:val="0"/>
              <w:jc w:val="both"/>
            </w:pPr>
            <w:r w:rsidRPr="00485E29">
              <w:t>centralizează la nivel judeţean necesarul de vaccinuri pe vârste şi pe tip de vaccin şi îl transmite la CNSCBT;</w:t>
            </w:r>
          </w:p>
          <w:p w:rsidR="00152753" w:rsidRPr="00485E29" w:rsidRDefault="00152753" w:rsidP="00485E29">
            <w:pPr>
              <w:pStyle w:val="ListParagraph"/>
              <w:widowControl w:val="0"/>
              <w:numPr>
                <w:ilvl w:val="0"/>
                <w:numId w:val="46"/>
              </w:numPr>
              <w:autoSpaceDE w:val="0"/>
              <w:autoSpaceDN w:val="0"/>
              <w:adjustRightInd w:val="0"/>
              <w:jc w:val="both"/>
            </w:pPr>
            <w:r w:rsidRPr="00485E29">
              <w:t>asigură instruirea personalului medical vaccinator cu privire la modul de realizare şi raportare a vaccinărilor;</w:t>
            </w:r>
          </w:p>
          <w:p w:rsidR="00152753" w:rsidRPr="00485E29" w:rsidRDefault="00152753" w:rsidP="00485E29">
            <w:pPr>
              <w:pStyle w:val="ListParagraph"/>
              <w:widowControl w:val="0"/>
              <w:autoSpaceDE w:val="0"/>
              <w:autoSpaceDN w:val="0"/>
              <w:adjustRightInd w:val="0"/>
              <w:jc w:val="both"/>
            </w:pPr>
          </w:p>
          <w:p w:rsidR="00152753" w:rsidRPr="00485E29" w:rsidRDefault="00152753" w:rsidP="00485E29">
            <w:pPr>
              <w:pStyle w:val="ListParagraph"/>
              <w:widowControl w:val="0"/>
              <w:autoSpaceDE w:val="0"/>
              <w:autoSpaceDN w:val="0"/>
              <w:adjustRightInd w:val="0"/>
              <w:jc w:val="both"/>
            </w:pPr>
          </w:p>
          <w:p w:rsidR="00152753" w:rsidRPr="00485E29" w:rsidRDefault="00152753" w:rsidP="00485E29">
            <w:pPr>
              <w:pStyle w:val="ListParagraph"/>
              <w:widowControl w:val="0"/>
              <w:numPr>
                <w:ilvl w:val="0"/>
                <w:numId w:val="46"/>
              </w:numPr>
              <w:autoSpaceDE w:val="0"/>
              <w:autoSpaceDN w:val="0"/>
              <w:adjustRightInd w:val="0"/>
              <w:jc w:val="both"/>
            </w:pPr>
            <w:r w:rsidRPr="00485E29">
              <w:t>verifică condiţiile de păstrare a vaccinurilor, modul de administrare a acestora în condiţii desiguranţă maximă la nivelul furnizorilor de servicii medicale, înregistrarea şi raportarea vaccinărilor;</w:t>
            </w:r>
          </w:p>
          <w:p w:rsidR="00152753" w:rsidRPr="00485E29" w:rsidRDefault="00152753" w:rsidP="00485E29">
            <w:pPr>
              <w:pStyle w:val="ListParagraph"/>
              <w:widowControl w:val="0"/>
              <w:numPr>
                <w:ilvl w:val="0"/>
                <w:numId w:val="46"/>
              </w:numPr>
              <w:autoSpaceDE w:val="0"/>
              <w:autoSpaceDN w:val="0"/>
              <w:adjustRightInd w:val="0"/>
              <w:jc w:val="both"/>
            </w:pPr>
            <w:r w:rsidRPr="00485E29">
              <w:t>identifică comunităţile cu acoperire vaccinală suboptimală, dispune şi organizează campanii suplimentare de vaccinare pentru recuperarea restanţierilor, atât prin intermediul medicilor de familie;</w:t>
            </w:r>
          </w:p>
          <w:p w:rsidR="00152753" w:rsidRPr="00485E29" w:rsidRDefault="00152753" w:rsidP="00485E29">
            <w:pPr>
              <w:pStyle w:val="ListParagraph"/>
              <w:widowControl w:val="0"/>
              <w:autoSpaceDE w:val="0"/>
              <w:autoSpaceDN w:val="0"/>
              <w:adjustRightInd w:val="0"/>
              <w:ind w:left="0"/>
              <w:jc w:val="both"/>
            </w:pPr>
          </w:p>
          <w:p w:rsidR="00152753" w:rsidRPr="00485E29" w:rsidRDefault="00152753" w:rsidP="00485E29">
            <w:pPr>
              <w:pStyle w:val="ListParagraph"/>
              <w:widowControl w:val="0"/>
              <w:numPr>
                <w:ilvl w:val="0"/>
                <w:numId w:val="46"/>
              </w:numPr>
              <w:autoSpaceDE w:val="0"/>
              <w:autoSpaceDN w:val="0"/>
              <w:adjustRightInd w:val="0"/>
              <w:jc w:val="both"/>
            </w:pPr>
            <w:r w:rsidRPr="00485E29">
              <w:t xml:space="preserve">asigură funcţionarea sistemului de supraveghere a reacţiilor adverse postvaccinale </w:t>
            </w:r>
            <w:r w:rsidRPr="00485E29">
              <w:lastRenderedPageBreak/>
              <w:t>indezirabile (RAPI) în teritoriul de responsabilitate;</w:t>
            </w:r>
          </w:p>
          <w:p w:rsidR="00152753" w:rsidRPr="00485E29" w:rsidRDefault="00152753" w:rsidP="00485E29">
            <w:pPr>
              <w:pStyle w:val="ListParagraph"/>
              <w:widowControl w:val="0"/>
              <w:numPr>
                <w:ilvl w:val="0"/>
                <w:numId w:val="46"/>
              </w:numPr>
              <w:autoSpaceDE w:val="0"/>
              <w:autoSpaceDN w:val="0"/>
              <w:adjustRightInd w:val="0"/>
              <w:jc w:val="both"/>
            </w:pPr>
            <w:r w:rsidRPr="00485E29">
              <w:t>verifică şi validează înregistrarea corectă şi completă a vaccinărilor în RENV;</w:t>
            </w:r>
          </w:p>
          <w:p w:rsidR="00152753" w:rsidRPr="00485E29" w:rsidRDefault="00152753" w:rsidP="00485E29">
            <w:pPr>
              <w:pStyle w:val="ListParagraph"/>
              <w:widowControl w:val="0"/>
              <w:numPr>
                <w:ilvl w:val="0"/>
                <w:numId w:val="46"/>
              </w:numPr>
              <w:autoSpaceDE w:val="0"/>
              <w:autoSpaceDN w:val="0"/>
              <w:adjustRightInd w:val="0"/>
              <w:jc w:val="both"/>
            </w:pPr>
            <w:r w:rsidRPr="00485E29">
              <w:t xml:space="preserve">realizeaza estimarea acoperirii vaccinale, conform metodologiei unic şi raportarea datelor la CNSCBT; </w:t>
            </w:r>
          </w:p>
          <w:p w:rsidR="00152753" w:rsidRPr="00485E29" w:rsidRDefault="00152753" w:rsidP="00485E29">
            <w:pPr>
              <w:pStyle w:val="ListParagraph"/>
              <w:widowControl w:val="0"/>
              <w:autoSpaceDE w:val="0"/>
              <w:autoSpaceDN w:val="0"/>
              <w:adjustRightInd w:val="0"/>
              <w:ind w:left="0"/>
              <w:jc w:val="both"/>
            </w:pPr>
          </w:p>
          <w:p w:rsidR="00152753" w:rsidRPr="00485E29" w:rsidRDefault="00152753" w:rsidP="00485E29">
            <w:pPr>
              <w:pStyle w:val="ListParagraph"/>
              <w:widowControl w:val="0"/>
              <w:numPr>
                <w:ilvl w:val="0"/>
                <w:numId w:val="46"/>
              </w:numPr>
              <w:autoSpaceDE w:val="0"/>
              <w:autoSpaceDN w:val="0"/>
              <w:adjustRightInd w:val="0"/>
              <w:jc w:val="both"/>
            </w:pPr>
            <w:r w:rsidRPr="00485E29">
              <w:t>participarea la studiu de evaluare a lanţului de frig, pe baza metodologiei OMS;</w:t>
            </w:r>
          </w:p>
          <w:p w:rsidR="00152753" w:rsidRPr="00485E29" w:rsidRDefault="00152753" w:rsidP="00485E29">
            <w:pPr>
              <w:pStyle w:val="ListParagraph"/>
              <w:widowControl w:val="0"/>
              <w:autoSpaceDE w:val="0"/>
              <w:autoSpaceDN w:val="0"/>
              <w:adjustRightInd w:val="0"/>
              <w:ind w:left="360"/>
              <w:jc w:val="both"/>
            </w:pPr>
          </w:p>
          <w:p w:rsidR="00152753" w:rsidRPr="00485E29" w:rsidRDefault="00152753" w:rsidP="00485E29">
            <w:pPr>
              <w:pStyle w:val="ListParagraph"/>
              <w:widowControl w:val="0"/>
              <w:numPr>
                <w:ilvl w:val="0"/>
                <w:numId w:val="46"/>
              </w:numPr>
              <w:autoSpaceDE w:val="0"/>
              <w:autoSpaceDN w:val="0"/>
              <w:adjustRightInd w:val="0"/>
              <w:jc w:val="both"/>
            </w:pPr>
            <w:r w:rsidRPr="00485E29">
              <w:t xml:space="preserve">participă la sesiuni de instruire organizate de CNSCBT şi/sau </w:t>
            </w:r>
            <w:r w:rsidRPr="00485E29">
              <w:rPr>
                <w:bCs/>
              </w:rPr>
              <w:t>structurile de specialitate de la nivel regional;</w:t>
            </w:r>
          </w:p>
          <w:p w:rsidR="00152753" w:rsidRPr="00485E29" w:rsidRDefault="00152753" w:rsidP="00485E29">
            <w:pPr>
              <w:pStyle w:val="ListParagraph"/>
              <w:widowControl w:val="0"/>
              <w:autoSpaceDE w:val="0"/>
              <w:autoSpaceDN w:val="0"/>
              <w:adjustRightInd w:val="0"/>
              <w:ind w:left="0"/>
              <w:jc w:val="both"/>
            </w:pPr>
          </w:p>
          <w:p w:rsidR="00152753" w:rsidRPr="00485E29" w:rsidRDefault="00152753" w:rsidP="00485E29">
            <w:pPr>
              <w:pStyle w:val="ListParagraph"/>
              <w:widowControl w:val="0"/>
              <w:autoSpaceDE w:val="0"/>
              <w:autoSpaceDN w:val="0"/>
              <w:adjustRightInd w:val="0"/>
              <w:jc w:val="both"/>
            </w:pPr>
          </w:p>
          <w:p w:rsidR="00152753" w:rsidRPr="00485E29" w:rsidRDefault="00152753" w:rsidP="00485E29">
            <w:pPr>
              <w:pStyle w:val="ListParagraph"/>
              <w:widowControl w:val="0"/>
              <w:numPr>
                <w:ilvl w:val="0"/>
                <w:numId w:val="46"/>
              </w:numPr>
              <w:autoSpaceDE w:val="0"/>
              <w:autoSpaceDN w:val="0"/>
              <w:adjustRightInd w:val="0"/>
              <w:jc w:val="both"/>
            </w:pPr>
            <w:r w:rsidRPr="00485E29">
              <w:t>asigură mentenanţa şi metrologizarea spaţiilor frigorifice de păstrare a vaccinurilor la nivelul municipiului Bucureşti;</w:t>
            </w:r>
          </w:p>
          <w:p w:rsidR="00152753" w:rsidRPr="00485E29" w:rsidRDefault="00152753" w:rsidP="00485E29">
            <w:pPr>
              <w:pStyle w:val="ListParagraph"/>
              <w:widowControl w:val="0"/>
              <w:autoSpaceDE w:val="0"/>
              <w:autoSpaceDN w:val="0"/>
              <w:adjustRightInd w:val="0"/>
              <w:jc w:val="both"/>
            </w:pPr>
          </w:p>
          <w:p w:rsidR="00152753" w:rsidRPr="00485E29" w:rsidRDefault="00152753" w:rsidP="00485E29">
            <w:pPr>
              <w:pStyle w:val="ListParagraph"/>
              <w:widowControl w:val="0"/>
              <w:numPr>
                <w:ilvl w:val="0"/>
                <w:numId w:val="46"/>
              </w:numPr>
              <w:autoSpaceDE w:val="0"/>
              <w:autoSpaceDN w:val="0"/>
              <w:adjustRightInd w:val="0"/>
              <w:jc w:val="both"/>
            </w:pPr>
            <w:r w:rsidRPr="00485E29">
              <w:t xml:space="preserve">încheie contracte cu medicii de familie şi asigurarea decontării vaccinărilor efectuate </w:t>
            </w:r>
          </w:p>
          <w:p w:rsidR="00152753" w:rsidRPr="00485E29" w:rsidRDefault="00152753" w:rsidP="00485E29">
            <w:pPr>
              <w:pStyle w:val="ListParagraph"/>
              <w:widowControl w:val="0"/>
              <w:autoSpaceDE w:val="0"/>
              <w:autoSpaceDN w:val="0"/>
              <w:adjustRightInd w:val="0"/>
              <w:ind w:left="0"/>
              <w:jc w:val="both"/>
            </w:pPr>
          </w:p>
          <w:p w:rsidR="00152753" w:rsidRPr="00485E29" w:rsidRDefault="00152753" w:rsidP="00485E29">
            <w:pPr>
              <w:pStyle w:val="ListParagraph"/>
              <w:widowControl w:val="0"/>
              <w:numPr>
                <w:ilvl w:val="0"/>
                <w:numId w:val="46"/>
              </w:numPr>
              <w:autoSpaceDE w:val="0"/>
              <w:autoSpaceDN w:val="0"/>
              <w:adjustRightInd w:val="0"/>
              <w:jc w:val="both"/>
            </w:pPr>
            <w:r w:rsidRPr="00485E29">
              <w:rPr>
                <w:lang w:val="fr-FR"/>
              </w:rPr>
              <w:t xml:space="preserve">Incheierea de contracte cu spitalul in structura caruia functioneaza dispensarul teritorial de pneumoftiziologie pentru asigurarea vaccinului BCG necesar recuperarii la </w:t>
            </w:r>
            <w:r w:rsidRPr="00485E29">
              <w:rPr>
                <w:lang w:val="fr-FR"/>
              </w:rPr>
              <w:lastRenderedPageBreak/>
              <w:t>vaccinarea BCG</w:t>
            </w:r>
          </w:p>
          <w:p w:rsidR="00152753" w:rsidRPr="00485E29" w:rsidRDefault="00152753" w:rsidP="00485E29">
            <w:pPr>
              <w:pStyle w:val="ListParagraph"/>
              <w:widowControl w:val="0"/>
              <w:autoSpaceDE w:val="0"/>
              <w:autoSpaceDN w:val="0"/>
              <w:adjustRightInd w:val="0"/>
              <w:ind w:left="0"/>
              <w:jc w:val="both"/>
            </w:pPr>
          </w:p>
          <w:p w:rsidR="00152753" w:rsidRPr="00485E29" w:rsidRDefault="00152753" w:rsidP="00485E29">
            <w:pPr>
              <w:pStyle w:val="ListParagraph"/>
              <w:widowControl w:val="0"/>
              <w:numPr>
                <w:ilvl w:val="0"/>
                <w:numId w:val="46"/>
              </w:numPr>
              <w:autoSpaceDE w:val="0"/>
              <w:autoSpaceDN w:val="0"/>
              <w:adjustRightInd w:val="0"/>
              <w:jc w:val="both"/>
            </w:pPr>
            <w:r w:rsidRPr="00485E29">
              <w:t>raportarea lunară a consumului şi stocurilor de vaccinuri la INSP, detaliat pe fiecare tip de vaccin, conform metodologiei elaborate de DGAMSP şi ANPS.</w:t>
            </w:r>
          </w:p>
          <w:p w:rsidR="00152753" w:rsidRPr="00485E29" w:rsidRDefault="00152753" w:rsidP="00485E29">
            <w:pPr>
              <w:pStyle w:val="ListParagraph"/>
              <w:widowControl w:val="0"/>
              <w:autoSpaceDE w:val="0"/>
              <w:autoSpaceDN w:val="0"/>
              <w:adjustRightInd w:val="0"/>
              <w:ind w:left="0"/>
              <w:jc w:val="both"/>
            </w:pPr>
          </w:p>
          <w:p w:rsidR="00152753" w:rsidRPr="00485E29" w:rsidRDefault="00152753" w:rsidP="00485E29">
            <w:pPr>
              <w:jc w:val="both"/>
              <w:rPr>
                <w:lang w:val="fr-FR"/>
              </w:rPr>
            </w:pPr>
            <w:r w:rsidRPr="00485E29">
              <w:rPr>
                <w:lang w:val="fr-FR"/>
              </w:rPr>
              <w:t>a. preluarea si, dupa caz, a transportului vaccinurilor de la nivelul depozitului central;</w:t>
            </w:r>
          </w:p>
          <w:p w:rsidR="00152753" w:rsidRPr="00485E29" w:rsidRDefault="00152753" w:rsidP="00485E29">
            <w:pPr>
              <w:pStyle w:val="ListParagraph"/>
              <w:widowControl w:val="0"/>
              <w:autoSpaceDE w:val="0"/>
              <w:autoSpaceDN w:val="0"/>
              <w:adjustRightInd w:val="0"/>
              <w:jc w:val="both"/>
            </w:pPr>
          </w:p>
          <w:p w:rsidR="00152753" w:rsidRPr="00485E29" w:rsidRDefault="00152753" w:rsidP="00485E29">
            <w:pPr>
              <w:pStyle w:val="ListParagraph"/>
              <w:widowControl w:val="0"/>
              <w:autoSpaceDE w:val="0"/>
              <w:autoSpaceDN w:val="0"/>
              <w:adjustRightInd w:val="0"/>
              <w:ind w:left="0"/>
              <w:jc w:val="both"/>
            </w:pPr>
            <w:r w:rsidRPr="00485E29">
              <w:t>b. depozitarea, distribuirea şi, după caz, transportul vaccinurilor către furnizorii de servicii medicale;</w:t>
            </w:r>
          </w:p>
          <w:p w:rsidR="00152753" w:rsidRPr="00485E29" w:rsidRDefault="00152753" w:rsidP="00485E29">
            <w:pPr>
              <w:pStyle w:val="ListParagraph"/>
              <w:widowControl w:val="0"/>
              <w:autoSpaceDE w:val="0"/>
              <w:autoSpaceDN w:val="0"/>
              <w:adjustRightInd w:val="0"/>
              <w:ind w:left="0"/>
              <w:jc w:val="both"/>
            </w:pPr>
            <w:r w:rsidRPr="00485E29">
              <w:t>c. supervizarea realizării catagrafiilor, estimarea cantităţilor de vaccinuri necesare şi utilizarea eficientă a vaccinurilor solicitate şi repartizate;</w:t>
            </w:r>
          </w:p>
          <w:p w:rsidR="00152753" w:rsidRPr="00485E29" w:rsidRDefault="00152753" w:rsidP="00485E29">
            <w:pPr>
              <w:pStyle w:val="ListParagraph"/>
              <w:widowControl w:val="0"/>
              <w:autoSpaceDE w:val="0"/>
              <w:autoSpaceDN w:val="0"/>
              <w:adjustRightInd w:val="0"/>
              <w:ind w:left="0"/>
              <w:jc w:val="both"/>
            </w:pPr>
            <w:r w:rsidRPr="00485E29">
              <w:t xml:space="preserve">d. centralizarea la nivel judeţean a necesarului de vaccinuri pe vârste şi după caz, grupe la risc, pentru fiecare tip de vaccin şi transmiterea acestuia la CNSCBT; e. asigurarea instruirii personalului medical vaccinator şi a mediatorilor sanitari, trimestrial şi ori de câte ori este nevoie, cu privire la modul de realizare şi raportare a vaccinărilor; </w:t>
            </w:r>
          </w:p>
          <w:p w:rsidR="00152753" w:rsidRPr="00485E29" w:rsidRDefault="00152753" w:rsidP="00485E29">
            <w:pPr>
              <w:pStyle w:val="ListParagraph"/>
              <w:widowControl w:val="0"/>
              <w:autoSpaceDE w:val="0"/>
              <w:autoSpaceDN w:val="0"/>
              <w:adjustRightInd w:val="0"/>
              <w:ind w:left="0"/>
              <w:jc w:val="both"/>
            </w:pPr>
            <w:r w:rsidRPr="00485E29">
              <w:t xml:space="preserve">f. verificarea condiţiilor de păstrare a vaccinurilor, modului de administrare a acestora în condiţii de siguranţă maximă la nivelul furnizorilor de servicii medicale, de înregistrare şi raportare a </w:t>
            </w:r>
            <w:r w:rsidRPr="00485E29">
              <w:lastRenderedPageBreak/>
              <w:t>vaccinărilor;</w:t>
            </w:r>
          </w:p>
          <w:p w:rsidR="00152753" w:rsidRPr="00485E29" w:rsidRDefault="00152753" w:rsidP="00485E29">
            <w:pPr>
              <w:pStyle w:val="ListParagraph"/>
              <w:widowControl w:val="0"/>
              <w:autoSpaceDE w:val="0"/>
              <w:autoSpaceDN w:val="0"/>
              <w:adjustRightInd w:val="0"/>
              <w:jc w:val="both"/>
            </w:pPr>
          </w:p>
          <w:p w:rsidR="00152753" w:rsidRPr="00485E29" w:rsidRDefault="00152753" w:rsidP="00485E29">
            <w:pPr>
              <w:pStyle w:val="ListParagraph"/>
              <w:widowControl w:val="0"/>
              <w:autoSpaceDE w:val="0"/>
              <w:autoSpaceDN w:val="0"/>
              <w:adjustRightInd w:val="0"/>
              <w:ind w:left="0"/>
              <w:jc w:val="both"/>
            </w:pPr>
            <w:r w:rsidRPr="00485E29">
              <w:t>g. identificarea grupelor populaţionale la risc, în situaţii epidemiologice deosebite şi/sau în urgenţe de sănătate publică de importanţă internaţională şi organizarea de campanii suplimentare de vaccinare prin intermediul medicilor de familie şi cu sprijinul asistenţilor comunitari şi al mediatorilor sanitari;</w:t>
            </w:r>
          </w:p>
          <w:p w:rsidR="00152753" w:rsidRPr="00485E29" w:rsidRDefault="00152753" w:rsidP="00485E29">
            <w:pPr>
              <w:pStyle w:val="ListParagraph"/>
              <w:widowControl w:val="0"/>
              <w:autoSpaceDE w:val="0"/>
              <w:autoSpaceDN w:val="0"/>
              <w:adjustRightInd w:val="0"/>
              <w:ind w:left="0"/>
              <w:jc w:val="both"/>
            </w:pPr>
            <w:r w:rsidRPr="00485E29">
              <w:t>h. asigurarea funcţionării sistemului de supraveghere a reacţiilor adverse postvaccinale indezirabile (RAPI) în teritoriul de responsabilitate;</w:t>
            </w:r>
          </w:p>
          <w:p w:rsidR="00152753" w:rsidRPr="00485E29" w:rsidRDefault="00152753" w:rsidP="00485E29">
            <w:pPr>
              <w:pStyle w:val="ListParagraph"/>
              <w:widowControl w:val="0"/>
              <w:autoSpaceDE w:val="0"/>
              <w:autoSpaceDN w:val="0"/>
              <w:adjustRightInd w:val="0"/>
              <w:ind w:left="0"/>
              <w:jc w:val="both"/>
            </w:pPr>
            <w:r w:rsidRPr="00485E29">
              <w:t>i. verificarea şi validarea înregistrării corecte şi complete a vaccinărilor în formularele standard;</w:t>
            </w:r>
          </w:p>
          <w:p w:rsidR="00152753" w:rsidRPr="00485E29" w:rsidRDefault="00152753" w:rsidP="00485E29">
            <w:pPr>
              <w:pStyle w:val="ListParagraph"/>
              <w:widowControl w:val="0"/>
              <w:autoSpaceDE w:val="0"/>
              <w:autoSpaceDN w:val="0"/>
              <w:adjustRightInd w:val="0"/>
              <w:ind w:left="0"/>
              <w:jc w:val="both"/>
            </w:pPr>
          </w:p>
          <w:p w:rsidR="00152753" w:rsidRPr="00485E29" w:rsidRDefault="00152753" w:rsidP="00485E29">
            <w:pPr>
              <w:pStyle w:val="ListParagraph"/>
              <w:widowControl w:val="0"/>
              <w:autoSpaceDE w:val="0"/>
              <w:autoSpaceDN w:val="0"/>
              <w:adjustRightInd w:val="0"/>
              <w:ind w:left="0"/>
              <w:jc w:val="both"/>
            </w:pPr>
            <w:r w:rsidRPr="00485E29">
              <w:t xml:space="preserve">j. încheierea contractelor cu medicii de familie şi asigurarea decontării vaccinărilor efectuate în cadrul programului </w:t>
            </w:r>
          </w:p>
          <w:p w:rsidR="00152753" w:rsidRPr="00485E29" w:rsidRDefault="00152753" w:rsidP="00485E29">
            <w:pPr>
              <w:pStyle w:val="ListParagraph"/>
              <w:widowControl w:val="0"/>
              <w:autoSpaceDE w:val="0"/>
              <w:autoSpaceDN w:val="0"/>
              <w:adjustRightInd w:val="0"/>
              <w:ind w:left="0"/>
              <w:jc w:val="both"/>
            </w:pPr>
          </w:p>
          <w:p w:rsidR="00152753" w:rsidRPr="00485E29" w:rsidRDefault="00152753" w:rsidP="00485E29">
            <w:pPr>
              <w:pStyle w:val="ListParagraph"/>
              <w:widowControl w:val="0"/>
              <w:autoSpaceDE w:val="0"/>
              <w:autoSpaceDN w:val="0"/>
              <w:adjustRightInd w:val="0"/>
              <w:ind w:left="0"/>
              <w:jc w:val="both"/>
            </w:pPr>
            <w:r w:rsidRPr="00485E29">
              <w:t>k. raportarea trimestrială a consumului şi stocurilor de vaccinuri la CNSCBT, detaliat pe fiecare tip de vaccin, cu excepţia vaccinului gripal, pentru care aceste activităţi se realizează săptămânal în sezon, conform metodologiei elaborate de DGAMSP şi ANPS.</w:t>
            </w:r>
          </w:p>
          <w:p w:rsidR="00152753" w:rsidRPr="00485E29" w:rsidRDefault="00152753" w:rsidP="00485E29">
            <w:pPr>
              <w:pStyle w:val="ListParagraph"/>
              <w:widowControl w:val="0"/>
              <w:autoSpaceDE w:val="0"/>
              <w:autoSpaceDN w:val="0"/>
              <w:adjustRightInd w:val="0"/>
              <w:ind w:left="360"/>
              <w:jc w:val="both"/>
              <w:rPr>
                <w:lang w:val="pt-PT"/>
              </w:rPr>
            </w:pPr>
          </w:p>
        </w:tc>
        <w:tc>
          <w:tcPr>
            <w:tcW w:w="1980"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jc w:val="both"/>
              <w:rPr>
                <w:lang w:val="pt-PT"/>
              </w:rPr>
            </w:pPr>
            <w:r w:rsidRPr="00485E29">
              <w:rPr>
                <w:lang w:val="pt-PT"/>
              </w:rPr>
              <w:lastRenderedPageBreak/>
              <w:t>Ministerul Sanatatii</w:t>
            </w:r>
          </w:p>
        </w:tc>
        <w:tc>
          <w:tcPr>
            <w:tcW w:w="2160"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jc w:val="both"/>
              <w:rPr>
                <w:lang w:val="pt-PT"/>
              </w:rPr>
            </w:pPr>
          </w:p>
          <w:p w:rsidR="00152753" w:rsidRPr="00485E29" w:rsidRDefault="00152753" w:rsidP="00485E29">
            <w:pPr>
              <w:jc w:val="both"/>
              <w:rPr>
                <w:lang w:val="pt-PT"/>
              </w:rPr>
            </w:pPr>
            <w:r w:rsidRPr="00485E29">
              <w:rPr>
                <w:lang w:val="pt-PT"/>
              </w:rPr>
              <w:t>Permanent</w:t>
            </w:r>
          </w:p>
          <w:p w:rsidR="00152753" w:rsidRPr="00485E29" w:rsidRDefault="00152753" w:rsidP="00485E29">
            <w:pPr>
              <w:jc w:val="both"/>
              <w:rPr>
                <w:lang w:val="pt-PT"/>
              </w:rPr>
            </w:pPr>
          </w:p>
          <w:p w:rsidR="00152753" w:rsidRPr="00485E29" w:rsidRDefault="00152753" w:rsidP="00485E29">
            <w:pPr>
              <w:jc w:val="both"/>
              <w:rPr>
                <w:lang w:val="pt-PT"/>
              </w:rPr>
            </w:pPr>
            <w:r w:rsidRPr="00485E29">
              <w:rPr>
                <w:lang w:val="pt-PT"/>
              </w:rPr>
              <w:t>Permanent</w:t>
            </w:r>
          </w:p>
          <w:p w:rsidR="00152753" w:rsidRPr="00485E29" w:rsidRDefault="00152753" w:rsidP="00485E29">
            <w:pPr>
              <w:jc w:val="both"/>
              <w:rPr>
                <w:lang w:val="pt-PT"/>
              </w:rPr>
            </w:pPr>
          </w:p>
          <w:p w:rsidR="00152753" w:rsidRPr="00485E29" w:rsidRDefault="00152753" w:rsidP="00485E29">
            <w:pPr>
              <w:jc w:val="both"/>
              <w:rPr>
                <w:lang w:val="pt-PT"/>
              </w:rPr>
            </w:pPr>
          </w:p>
          <w:p w:rsidR="00152753" w:rsidRPr="00485E29" w:rsidRDefault="00152753" w:rsidP="00485E29">
            <w:pPr>
              <w:jc w:val="both"/>
              <w:rPr>
                <w:lang w:val="pt-PT"/>
              </w:rPr>
            </w:pPr>
            <w:r w:rsidRPr="00485E29">
              <w:rPr>
                <w:lang w:val="pt-PT"/>
              </w:rPr>
              <w:t>Permanent</w:t>
            </w:r>
          </w:p>
          <w:p w:rsidR="00152753" w:rsidRPr="00485E29" w:rsidRDefault="00152753" w:rsidP="00485E29">
            <w:pPr>
              <w:jc w:val="both"/>
              <w:rPr>
                <w:lang w:val="pt-PT"/>
              </w:rPr>
            </w:pPr>
          </w:p>
          <w:p w:rsidR="00152753" w:rsidRPr="00485E29" w:rsidRDefault="00152753" w:rsidP="00485E29">
            <w:pPr>
              <w:jc w:val="both"/>
              <w:rPr>
                <w:lang w:val="pt-PT"/>
              </w:rPr>
            </w:pPr>
          </w:p>
          <w:p w:rsidR="00152753" w:rsidRPr="00485E29" w:rsidRDefault="00152753" w:rsidP="00485E29">
            <w:pPr>
              <w:jc w:val="both"/>
              <w:rPr>
                <w:lang w:val="fr-FR"/>
              </w:rPr>
            </w:pPr>
            <w:r w:rsidRPr="00485E29">
              <w:rPr>
                <w:lang w:val="fr-FR"/>
              </w:rPr>
              <w:t>Ori de cate ori este este nevoie</w:t>
            </w:r>
          </w:p>
          <w:p w:rsidR="00152753" w:rsidRPr="00485E29" w:rsidRDefault="00152753" w:rsidP="00485E29">
            <w:pPr>
              <w:jc w:val="both"/>
              <w:rPr>
                <w:lang w:val="fr-FR"/>
              </w:rPr>
            </w:pPr>
            <w:r w:rsidRPr="00485E29">
              <w:rPr>
                <w:lang w:val="fr-FR"/>
              </w:rPr>
              <w:t>Ori de cate ori este este nevoie</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r w:rsidRPr="00485E29">
              <w:rPr>
                <w:lang w:val="fr-FR"/>
              </w:rPr>
              <w:t>Lunar, prin sondaj</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r w:rsidRPr="00485E29">
              <w:rPr>
                <w:lang w:val="fr-FR"/>
              </w:rPr>
              <w:t>Permanent</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r w:rsidRPr="00485E29">
              <w:rPr>
                <w:lang w:val="fr-FR"/>
              </w:rPr>
              <w:t>Permanent</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r w:rsidRPr="00485E29">
              <w:rPr>
                <w:lang w:val="fr-FR"/>
              </w:rPr>
              <w:t>Lunar</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en-US"/>
              </w:rPr>
            </w:pPr>
            <w:r w:rsidRPr="00485E29">
              <w:rPr>
                <w:lang w:val="en-US"/>
              </w:rPr>
              <w:t>Bianual</w:t>
            </w: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fr-FR"/>
              </w:rPr>
            </w:pPr>
            <w:r w:rsidRPr="00485E29">
              <w:rPr>
                <w:lang w:val="fr-FR"/>
              </w:rPr>
              <w:t>Cand este organizat</w:t>
            </w: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r w:rsidRPr="00485E29">
              <w:rPr>
                <w:lang w:val="en-US"/>
              </w:rPr>
              <w:t>Cand sunt organizate</w:t>
            </w: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r w:rsidRPr="00485E29">
              <w:rPr>
                <w:lang w:val="en-US"/>
              </w:rPr>
              <w:t>Anual, respectiv</w:t>
            </w:r>
          </w:p>
          <w:p w:rsidR="00152753" w:rsidRPr="00485E29" w:rsidRDefault="00152753" w:rsidP="00485E29">
            <w:pPr>
              <w:jc w:val="both"/>
              <w:rPr>
                <w:color w:val="FF0000"/>
                <w:lang w:val="en-US"/>
              </w:rPr>
            </w:pPr>
            <w:r w:rsidRPr="00485E29">
              <w:rPr>
                <w:lang w:val="en-US"/>
              </w:rPr>
              <w:t>trimestrial</w:t>
            </w: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r w:rsidRPr="00485E29">
              <w:rPr>
                <w:lang w:val="en-US"/>
              </w:rPr>
              <w:t>Anual, respectiv</w:t>
            </w:r>
          </w:p>
          <w:p w:rsidR="00152753" w:rsidRPr="00485E29" w:rsidRDefault="00152753" w:rsidP="00485E29">
            <w:pPr>
              <w:jc w:val="both"/>
              <w:rPr>
                <w:lang w:val="en-US"/>
              </w:rPr>
            </w:pPr>
            <w:r w:rsidRPr="00485E29">
              <w:rPr>
                <w:lang w:val="en-US"/>
              </w:rPr>
              <w:t>lunar</w:t>
            </w: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r w:rsidRPr="00485E29">
              <w:rPr>
                <w:lang w:val="en-US"/>
              </w:rPr>
              <w:t>Anual</w:t>
            </w: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r w:rsidRPr="00485E29">
              <w:rPr>
                <w:lang w:val="en-US"/>
              </w:rPr>
              <w:t>Lunar</w:t>
            </w: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p>
          <w:p w:rsidR="00152753" w:rsidRPr="00485E29" w:rsidRDefault="00152753" w:rsidP="00485E29">
            <w:pPr>
              <w:jc w:val="both"/>
              <w:rPr>
                <w:lang w:val="en-US"/>
              </w:rPr>
            </w:pPr>
            <w:r w:rsidRPr="00485E29">
              <w:rPr>
                <w:lang w:val="en-US"/>
              </w:rPr>
              <w:t>Ori de cate ori este cazul</w:t>
            </w:r>
          </w:p>
          <w:p w:rsidR="00152753" w:rsidRPr="00485E29" w:rsidRDefault="00152753" w:rsidP="00485E29">
            <w:pPr>
              <w:jc w:val="both"/>
              <w:rPr>
                <w:lang w:val="en-US"/>
              </w:rPr>
            </w:pPr>
          </w:p>
          <w:p w:rsidR="00152753" w:rsidRPr="00485E29" w:rsidRDefault="00152753" w:rsidP="00485E29">
            <w:pPr>
              <w:jc w:val="both"/>
              <w:rPr>
                <w:lang w:val="fr-FR"/>
              </w:rPr>
            </w:pPr>
            <w:r w:rsidRPr="00485E29">
              <w:rPr>
                <w:lang w:val="fr-FR"/>
              </w:rPr>
              <w:t>Permanent</w:t>
            </w:r>
          </w:p>
          <w:p w:rsidR="00152753" w:rsidRPr="00485E29" w:rsidRDefault="00152753" w:rsidP="00485E29">
            <w:pPr>
              <w:jc w:val="both"/>
              <w:rPr>
                <w:lang w:val="fr-FR"/>
              </w:rPr>
            </w:pPr>
            <w:r w:rsidRPr="00485E29">
              <w:rPr>
                <w:lang w:val="fr-FR"/>
              </w:rPr>
              <w:t>/sezonier-AG</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r w:rsidRPr="00485E29">
              <w:rPr>
                <w:lang w:val="fr-FR"/>
              </w:rPr>
              <w:t>Permanent</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en-US"/>
              </w:rPr>
            </w:pPr>
            <w:r w:rsidRPr="00485E29">
              <w:rPr>
                <w:lang w:val="en-US"/>
              </w:rPr>
              <w:t>Anual, respectiv</w:t>
            </w:r>
          </w:p>
          <w:p w:rsidR="00152753" w:rsidRPr="00485E29" w:rsidRDefault="00152753" w:rsidP="00485E29">
            <w:pPr>
              <w:jc w:val="both"/>
              <w:rPr>
                <w:lang w:val="fr-FR"/>
              </w:rPr>
            </w:pPr>
            <w:r w:rsidRPr="00485E29">
              <w:rPr>
                <w:lang w:val="en-US"/>
              </w:rPr>
              <w:t>trimestrial, dupa caz</w:t>
            </w:r>
          </w:p>
          <w:p w:rsidR="00152753" w:rsidRPr="00485E29" w:rsidRDefault="00152753" w:rsidP="00485E29">
            <w:pPr>
              <w:jc w:val="both"/>
            </w:pPr>
            <w:r w:rsidRPr="00485E29">
              <w:t>Ori de câte ori este nevoie</w:t>
            </w:r>
          </w:p>
          <w:p w:rsidR="00152753" w:rsidRPr="00485E29" w:rsidRDefault="00152753" w:rsidP="00485E29">
            <w:pPr>
              <w:jc w:val="both"/>
            </w:pPr>
          </w:p>
          <w:p w:rsidR="00152753" w:rsidRPr="00485E29" w:rsidRDefault="00152753" w:rsidP="00485E29">
            <w:pPr>
              <w:jc w:val="both"/>
              <w:rPr>
                <w:lang w:val="fr-FR"/>
              </w:rPr>
            </w:pPr>
          </w:p>
          <w:p w:rsidR="00152753" w:rsidRPr="00485E29" w:rsidRDefault="00152753" w:rsidP="00485E29">
            <w:pPr>
              <w:jc w:val="both"/>
              <w:rPr>
                <w:lang w:val="fr-FR"/>
              </w:rPr>
            </w:pPr>
            <w:r w:rsidRPr="00485E29">
              <w:rPr>
                <w:lang w:val="fr-FR"/>
              </w:rPr>
              <w:t>Lunar, prin sondaj</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r w:rsidRPr="00485E29">
              <w:rPr>
                <w:lang w:val="fr-FR"/>
              </w:rPr>
              <w:t>Ori de cate ori este este nevoie</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r w:rsidRPr="00485E29">
              <w:rPr>
                <w:lang w:val="fr-FR"/>
              </w:rPr>
              <w:t>Permanent</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r w:rsidRPr="00485E29">
              <w:rPr>
                <w:lang w:val="fr-FR"/>
              </w:rPr>
              <w:t>Permanent</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en-US"/>
              </w:rPr>
            </w:pPr>
            <w:r w:rsidRPr="00485E29">
              <w:rPr>
                <w:lang w:val="en-US"/>
              </w:rPr>
              <w:t>Anual, respectiv</w:t>
            </w:r>
          </w:p>
          <w:p w:rsidR="00152753" w:rsidRPr="00485E29" w:rsidRDefault="00152753" w:rsidP="00485E29">
            <w:pPr>
              <w:jc w:val="both"/>
              <w:rPr>
                <w:lang w:val="en-US"/>
              </w:rPr>
            </w:pPr>
            <w:r w:rsidRPr="00485E29">
              <w:rPr>
                <w:lang w:val="en-US"/>
              </w:rPr>
              <w:t>lunar</w:t>
            </w:r>
          </w:p>
          <w:p w:rsidR="00152753" w:rsidRPr="00485E29" w:rsidRDefault="00152753" w:rsidP="00485E29">
            <w:pPr>
              <w:jc w:val="both"/>
              <w:rPr>
                <w:lang w:val="fr-FR"/>
              </w:rPr>
            </w:pPr>
          </w:p>
          <w:p w:rsidR="00152753" w:rsidRPr="00485E29" w:rsidRDefault="00152753" w:rsidP="00485E29">
            <w:pPr>
              <w:jc w:val="both"/>
              <w:rPr>
                <w:lang w:val="fr-FR"/>
              </w:rPr>
            </w:pPr>
          </w:p>
          <w:p w:rsidR="00152753" w:rsidRPr="00485E29" w:rsidRDefault="00152753" w:rsidP="00485E29">
            <w:pPr>
              <w:jc w:val="both"/>
              <w:rPr>
                <w:lang w:val="en-US"/>
              </w:rPr>
            </w:pPr>
            <w:r w:rsidRPr="00485E29">
              <w:rPr>
                <w:lang w:val="en-US"/>
              </w:rPr>
              <w:t>Trimestrial</w:t>
            </w:r>
          </w:p>
          <w:p w:rsidR="00152753" w:rsidRPr="00485E29" w:rsidRDefault="00152753" w:rsidP="00485E29">
            <w:pPr>
              <w:jc w:val="both"/>
              <w:rPr>
                <w:lang w:val="en-US"/>
              </w:rPr>
            </w:pPr>
            <w:r w:rsidRPr="00485E29">
              <w:rPr>
                <w:lang w:val="en-US"/>
              </w:rPr>
              <w:t>Lunar</w:t>
            </w:r>
          </w:p>
          <w:p w:rsidR="00152753" w:rsidRPr="00485E29" w:rsidRDefault="00152753" w:rsidP="00485E29">
            <w:pPr>
              <w:jc w:val="both"/>
              <w:rPr>
                <w:lang w:val="fr-FR"/>
              </w:rPr>
            </w:pPr>
            <w:r w:rsidRPr="00485E29">
              <w:rPr>
                <w:lang w:val="fr-FR"/>
              </w:rPr>
              <w:t>Saptamanal</w:t>
            </w:r>
          </w:p>
          <w:p w:rsidR="00152753" w:rsidRPr="00485E29" w:rsidRDefault="00152753" w:rsidP="00485E29">
            <w:pPr>
              <w:jc w:val="both"/>
              <w:rPr>
                <w:lang w:val="en-US"/>
              </w:rPr>
            </w:pPr>
          </w:p>
          <w:p w:rsidR="00152753" w:rsidRPr="00485E29" w:rsidRDefault="00152753" w:rsidP="00485E29">
            <w:pPr>
              <w:jc w:val="both"/>
              <w:rPr>
                <w:lang w:val="en-US"/>
              </w:rPr>
            </w:pPr>
          </w:p>
        </w:tc>
        <w:tc>
          <w:tcPr>
            <w:tcW w:w="1980"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jc w:val="center"/>
              <w:rPr>
                <w:lang w:val="en-US"/>
              </w:rPr>
            </w:pPr>
          </w:p>
          <w:p w:rsidR="00152753" w:rsidRPr="00485E29" w:rsidRDefault="00152753" w:rsidP="00485E29">
            <w:pPr>
              <w:jc w:val="center"/>
              <w:rPr>
                <w:lang w:val="pt-PT"/>
              </w:rPr>
            </w:pPr>
          </w:p>
          <w:p w:rsidR="00152753" w:rsidRPr="00897164" w:rsidRDefault="00152753" w:rsidP="00485E29">
            <w:pPr>
              <w:jc w:val="center"/>
              <w:rPr>
                <w:b/>
                <w:lang w:val="pt-PT"/>
              </w:rPr>
            </w:pPr>
            <w:r w:rsidRPr="00897164">
              <w:rPr>
                <w:b/>
                <w:lang w:val="pt-PT"/>
              </w:rPr>
              <w:t>DSP</w:t>
            </w:r>
          </w:p>
          <w:p w:rsidR="00152753" w:rsidRPr="00485E29" w:rsidRDefault="00152753" w:rsidP="00485E29">
            <w:pPr>
              <w:jc w:val="center"/>
              <w:rPr>
                <w:lang w:val="pt-PT"/>
              </w:rPr>
            </w:pPr>
            <w:r w:rsidRPr="00485E29">
              <w:rPr>
                <w:lang w:val="pt-PT"/>
              </w:rPr>
              <w:t xml:space="preserve">Coordonatori </w:t>
            </w:r>
            <w:r w:rsidRPr="00485E29">
              <w:rPr>
                <w:lang w:val="pt-PT"/>
              </w:rPr>
              <w:lastRenderedPageBreak/>
              <w:t>PNV, medici epidemiologi</w:t>
            </w: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p w:rsidR="00152753" w:rsidRPr="00485E29" w:rsidRDefault="00152753" w:rsidP="00485E29">
            <w:pPr>
              <w:jc w:val="center"/>
              <w:rPr>
                <w:lang w:val="pt-PT"/>
              </w:rPr>
            </w:pPr>
          </w:p>
        </w:tc>
        <w:tc>
          <w:tcPr>
            <w:tcW w:w="2036"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pStyle w:val="Heading3"/>
              <w:jc w:val="both"/>
              <w:rPr>
                <w:b w:val="0"/>
                <w:sz w:val="24"/>
                <w:szCs w:val="24"/>
              </w:rPr>
            </w:pPr>
          </w:p>
        </w:tc>
      </w:tr>
      <w:tr w:rsidR="00152753"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152753" w:rsidRPr="00485E29" w:rsidRDefault="0015275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jc w:val="both"/>
              <w:rPr>
                <w:b/>
                <w:lang w:val="fr-FR"/>
              </w:rPr>
            </w:pPr>
            <w:r w:rsidRPr="00485E29">
              <w:t xml:space="preserve">Identificarea si monitorizarea problemelor de sanatate in </w:t>
            </w:r>
            <w:r w:rsidRPr="00485E29">
              <w:lastRenderedPageBreak/>
              <w:t>colectivitatile de copii si tineri</w:t>
            </w:r>
          </w:p>
        </w:tc>
        <w:tc>
          <w:tcPr>
            <w:tcW w:w="3814"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autoSpaceDE w:val="0"/>
              <w:autoSpaceDN w:val="0"/>
              <w:adjustRightInd w:val="0"/>
              <w:ind w:left="-130"/>
              <w:jc w:val="both"/>
            </w:pPr>
            <w:r w:rsidRPr="00485E29">
              <w:lastRenderedPageBreak/>
              <w:t xml:space="preserve">evaluarea nivelului de dezvoltare fizica si a starii de sanatate pe baza </w:t>
            </w:r>
            <w:r w:rsidRPr="00485E29">
              <w:lastRenderedPageBreak/>
              <w:t>examenelor medicale de bilant la copiii si tinerii din colectivitatile scolare  din municipiul Bucuresti</w:t>
            </w:r>
          </w:p>
        </w:tc>
        <w:tc>
          <w:tcPr>
            <w:tcW w:w="1980"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jc w:val="both"/>
            </w:pPr>
            <w:r w:rsidRPr="00485E29">
              <w:lastRenderedPageBreak/>
              <w:t xml:space="preserve">PROGRAM NATIONAL - </w:t>
            </w:r>
            <w:r w:rsidRPr="00485E29">
              <w:lastRenderedPageBreak/>
              <w:t>VENITURI PROPRII</w:t>
            </w:r>
          </w:p>
          <w:p w:rsidR="00152753" w:rsidRPr="00485E29" w:rsidRDefault="00152753"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jc w:val="both"/>
            </w:pPr>
            <w:r w:rsidRPr="00485E29">
              <w:lastRenderedPageBreak/>
              <w:t xml:space="preserve">Nr. copii inscrisi in unitati de </w:t>
            </w:r>
            <w:r w:rsidRPr="00485E29">
              <w:lastRenderedPageBreak/>
              <w:t>invatamant/nr. copii examinati</w:t>
            </w:r>
          </w:p>
        </w:tc>
        <w:tc>
          <w:tcPr>
            <w:tcW w:w="1980"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jc w:val="center"/>
            </w:pPr>
            <w:r w:rsidRPr="00485E29">
              <w:lastRenderedPageBreak/>
              <w:t>01.09.2016</w:t>
            </w:r>
          </w:p>
        </w:tc>
        <w:tc>
          <w:tcPr>
            <w:tcW w:w="2036" w:type="dxa"/>
            <w:tcBorders>
              <w:top w:val="single" w:sz="6" w:space="0" w:color="auto"/>
              <w:left w:val="single" w:sz="6" w:space="0" w:color="auto"/>
              <w:bottom w:val="single" w:sz="6" w:space="0" w:color="auto"/>
              <w:right w:val="single" w:sz="6" w:space="0" w:color="auto"/>
            </w:tcBorders>
          </w:tcPr>
          <w:p w:rsidR="00152753" w:rsidRPr="00485E29" w:rsidRDefault="00152753"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autoSpaceDE w:val="0"/>
              <w:autoSpaceDN w:val="0"/>
              <w:adjustRightInd w:val="0"/>
              <w:ind w:left="-130"/>
              <w:jc w:val="both"/>
            </w:pPr>
            <w:r w:rsidRPr="00485E29">
              <w:t>supravegherea starii de sanatate a copiilor si adolescentilor din colectivitatile de  copii si tineri din municipiul Bucuresti prin efectuarea triajului epidemiologic dupa vacante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 xml:space="preserve">PROGRAM NATIONAL </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copii inscrisi in unitati de invatamant/nr. copii examinati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ZILNIC – colectivitati anteprescolari si prescolari</w:t>
            </w:r>
          </w:p>
          <w:p w:rsidR="002C5A7F" w:rsidRPr="00485E29" w:rsidRDefault="002C5A7F" w:rsidP="00485E29">
            <w:pPr>
              <w:jc w:val="center"/>
            </w:pPr>
            <w:r w:rsidRPr="00485E29">
              <w:t>Dupa fiecare vacant – colectivitati scolare / ori de cate ori este nevoie</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autoSpaceDE w:val="0"/>
              <w:autoSpaceDN w:val="0"/>
              <w:adjustRightInd w:val="0"/>
              <w:ind w:left="-130"/>
              <w:jc w:val="both"/>
            </w:pPr>
            <w:r w:rsidRPr="00485E29">
              <w:t>evaluarea morbiditatii cronice prin dispensarizare în colectivitatile</w:t>
            </w:r>
          </w:p>
          <w:p w:rsidR="002C5A7F" w:rsidRPr="00485E29" w:rsidRDefault="002C5A7F" w:rsidP="00485E29">
            <w:pPr>
              <w:ind w:left="-130"/>
              <w:jc w:val="both"/>
            </w:pPr>
            <w:r w:rsidRPr="00485E29">
              <w:t>de copii si tineri din municipiul Bucuresti.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 xml:space="preserve">PROGRAM NATIONAL </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copii inscrisi in unitati de invatamant/nr. copii examinati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01.09.2016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30"/>
              <w:jc w:val="both"/>
            </w:pPr>
            <w:r w:rsidRPr="00485E29">
              <w:rPr>
                <w:lang w:val="fr-FR"/>
              </w:rPr>
              <w:t>Verificarea respectarii legislatiei specifice cu privire la alimentatia in colectivitatile de copii si tineri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 xml:space="preserve">PROGRAM NATIONAL </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gradinite cu program prelungit/nr. anchete alimentare primite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Februarie, mai, octombrie</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30"/>
              <w:jc w:val="both"/>
              <w:rPr>
                <w:color w:val="000000"/>
              </w:rPr>
            </w:pPr>
            <w:r w:rsidRPr="00485E29">
              <w:rPr>
                <w:color w:val="000000"/>
              </w:rPr>
              <w:t>Activităţi specifice de consiliere şi eliberare de referate de expertiză medico-pedagogică prin Comisia de orientare scolar-profesionala</w:t>
            </w:r>
          </w:p>
          <w:p w:rsidR="002C5A7F" w:rsidRPr="00485E29" w:rsidRDefault="002C5A7F" w:rsidP="00485E29">
            <w:pPr>
              <w:ind w:left="-130"/>
              <w:jc w:val="both"/>
              <w:rPr>
                <w:bCs/>
                <w:lang w:val="it-IT"/>
              </w:rPr>
            </w:pP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 xml:space="preserve">PROGRAM NATIONAL </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solicitari/nr. referate de expertiza medico-pedagogica eliberate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permanent</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Monitorizarea  respectarii normelor de igiena si sanatate publica unitatilor de desfasoara activitati cu risc pentru sanatatea populatiei</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30"/>
              <w:jc w:val="both"/>
            </w:pPr>
            <w:r w:rsidRPr="00485E29">
              <w:t>Evaluarea proiectelor/obiectivelor  privind</w:t>
            </w:r>
            <w:r w:rsidRPr="00485E29">
              <w:rPr>
                <w:lang w:val="it-IT"/>
              </w:rPr>
              <w:t xml:space="preserve"> modul de indeplinire de catre acestea, a cerintelor prevederilor legale in vigoare privind igiena si sanatatea publica specifice domeniului de activitate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Taxe platite de solicitanti conf. Ord. MS 1030/2009</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solicitari pentru asistenta de specialitate</w:t>
            </w:r>
          </w:p>
          <w:p w:rsidR="002C5A7F" w:rsidRPr="00485E29" w:rsidRDefault="002C5A7F" w:rsidP="00485E29">
            <w:pPr>
              <w:jc w:val="both"/>
            </w:pPr>
            <w:r w:rsidRPr="00485E29">
              <w:t>Nr. notificari de asistenta de specialitate eliberate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permanent</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40"/>
              <w:jc w:val="both"/>
            </w:pPr>
            <w:r w:rsidRPr="00485E29">
              <w:rPr>
                <w:lang w:val="it-IT"/>
              </w:rPr>
              <w:t xml:space="preserve">Evaluarea obiectivelor in vederea certificarii conformitatii  acestora cu </w:t>
            </w:r>
            <w:r w:rsidRPr="00485E29">
              <w:rPr>
                <w:lang w:val="it-IT"/>
              </w:rPr>
              <w:lastRenderedPageBreak/>
              <w:t>normele de igiena si sanatate publica specifice domeniului de activitate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lastRenderedPageBreak/>
              <w:t xml:space="preserve">Taxe platite de solicitanti conf. </w:t>
            </w:r>
            <w:r w:rsidRPr="00485E29">
              <w:lastRenderedPageBreak/>
              <w:t>Ord. MS 1030/2009</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lastRenderedPageBreak/>
              <w:t xml:space="preserve">Nr. solicitari certificarea </w:t>
            </w:r>
            <w:r w:rsidRPr="00485E29">
              <w:lastRenderedPageBreak/>
              <w:t>conformitatii</w:t>
            </w:r>
          </w:p>
          <w:p w:rsidR="002C5A7F" w:rsidRPr="00485E29" w:rsidRDefault="002C5A7F" w:rsidP="00485E29">
            <w:pPr>
              <w:jc w:val="both"/>
            </w:pPr>
            <w:r w:rsidRPr="00485E29">
              <w:t>Nr. notificari certificarea conformitatii eliberate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lastRenderedPageBreak/>
              <w:t>permanent</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40"/>
              <w:jc w:val="both"/>
            </w:pPr>
            <w:r w:rsidRPr="00485E29">
              <w:t xml:space="preserve">Verificarea conformitatii obiectivelor la normele </w:t>
            </w:r>
            <w:r w:rsidRPr="00485E29">
              <w:rPr>
                <w:lang w:val="it-IT"/>
              </w:rPr>
              <w:t>de igiena si sanatate publica specifice domeniului de activitate in vederea eliberarii autorizatiei sanitare de functionare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Taxe platite de solicitanti conf. Ord. MS 1030/2009</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solicitari ASF/viza anuala</w:t>
            </w:r>
          </w:p>
          <w:p w:rsidR="002C5A7F" w:rsidRPr="00485E29" w:rsidRDefault="002C5A7F" w:rsidP="00485E29">
            <w:pPr>
              <w:jc w:val="both"/>
            </w:pPr>
            <w:r w:rsidRPr="00485E29">
              <w:t>Nr. referate de evaluare intocmite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permanent</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08"/>
              <w:jc w:val="both"/>
            </w:pPr>
            <w:r w:rsidRPr="00485E29">
              <w:t>Reducerea impactului asupra starii de sanatate a efectelor datorate poluarii mediului</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autoSpaceDE w:val="0"/>
              <w:autoSpaceDN w:val="0"/>
              <w:adjustRightInd w:val="0"/>
              <w:jc w:val="both"/>
            </w:pPr>
            <w:r w:rsidRPr="00485E29">
              <w:t>Supravegherea calitatii apei potabile distribuite în sistem centralizat în zonele de aprovizionare mari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Costurile determinarilor in cadrul monitorizarii de audit sunt suportate de producatorul/distribuitorul de apa potabila</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parametrii stabiliti/nr. parametrii monitorizati</w:t>
            </w:r>
          </w:p>
          <w:p w:rsidR="002C5A7F" w:rsidRPr="00485E29" w:rsidRDefault="002C5A7F" w:rsidP="00485E29">
            <w:pPr>
              <w:jc w:val="both"/>
            </w:pPr>
            <w:r w:rsidRPr="00485E29">
              <w:t>Nr. machete raportare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PERMANENT</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Evaluarea calităţii apei de îmbăiere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p w:rsidR="002C5A7F" w:rsidRPr="00485E29" w:rsidRDefault="002C5A7F"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parametrii stabiliti/nr. parametrii monitorizati</w:t>
            </w:r>
          </w:p>
          <w:p w:rsidR="002C5A7F" w:rsidRPr="00485E29" w:rsidRDefault="002C5A7F" w:rsidP="00485E29">
            <w:pPr>
              <w:jc w:val="both"/>
            </w:pPr>
            <w:r w:rsidRPr="00485E29">
              <w:t>Nr. machete raportare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IUNIE - SEPTEMBRIE</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Supravegherea cazurilor de methemoglobinemie acuta infantila generate de apa de fantana</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p w:rsidR="002C5A7F" w:rsidRPr="00485E29" w:rsidRDefault="002C5A7F"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cazuri  de methemoglobinemie/ Nr. cazuri  de methemoglobinemie raportate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autoSpaceDE w:val="0"/>
              <w:autoSpaceDN w:val="0"/>
              <w:adjustRightInd w:val="0"/>
              <w:jc w:val="both"/>
            </w:pPr>
            <w:r w:rsidRPr="00485E29">
              <w:t>Monitorizarea sistemului de gestionare a deseurilor rezultate din</w:t>
            </w:r>
          </w:p>
          <w:p w:rsidR="002C5A7F" w:rsidRPr="00485E29" w:rsidRDefault="002C5A7F" w:rsidP="00485E29">
            <w:pPr>
              <w:jc w:val="both"/>
              <w:rPr>
                <w:lang w:val="it-IT"/>
              </w:rPr>
            </w:pPr>
            <w:r w:rsidRPr="00485E29">
              <w:t>activitatea medicala.</w:t>
            </w:r>
            <w:r w:rsidRPr="00485E29">
              <w:rPr>
                <w:lang w:val="it-IT"/>
              </w:rPr>
              <w:t xml:space="preserve"> </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p w:rsidR="002C5A7F" w:rsidRPr="00485E29" w:rsidRDefault="002C5A7F"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 xml:space="preserve">Nr. unitati sanitare producatore de deseuri medicale/nr. unitati sanitare care raporteaza date </w:t>
            </w:r>
            <w:r w:rsidRPr="00485E29">
              <w:lastRenderedPageBreak/>
              <w:t>privind desurile medicale</w:t>
            </w:r>
          </w:p>
          <w:p w:rsidR="002C5A7F" w:rsidRPr="00485E29" w:rsidRDefault="002C5A7F" w:rsidP="00485E29">
            <w:pPr>
              <w:jc w:val="both"/>
            </w:pPr>
            <w:r w:rsidRPr="00485E29">
              <w:t>Nr. rapoarte transmise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lastRenderedPageBreak/>
              <w:t>LUNAR</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fr-FR"/>
              </w:rPr>
            </w:pPr>
            <w:r w:rsidRPr="00485E29">
              <w:rPr>
                <w:lang w:val="fr-FR"/>
              </w:rPr>
              <w:t>Monitorizarea apelor potabile îmbuteliate</w:t>
            </w:r>
          </w:p>
          <w:p w:rsidR="002C5A7F" w:rsidRPr="00485E29" w:rsidRDefault="002C5A7F" w:rsidP="00485E29">
            <w:pPr>
              <w:jc w:val="both"/>
              <w:rPr>
                <w:lang w:val="fr-FR"/>
              </w:rPr>
            </w:pPr>
            <w:r w:rsidRPr="00485E29">
              <w:rPr>
                <w:lang w:val="fr-FR"/>
              </w:rPr>
              <w:t>– altele decât apele minerale naturale sau decât apele de izvor</w:t>
            </w:r>
          </w:p>
          <w:p w:rsidR="002C5A7F" w:rsidRPr="00485E29" w:rsidRDefault="002C5A7F" w:rsidP="00485E29">
            <w:pPr>
              <w:jc w:val="both"/>
              <w:rPr>
                <w:lang w:val="it-IT"/>
              </w:rPr>
            </w:pP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Costurile determinarilor in cadrul monitorizarii de audit sunt suportate de producatorul de apa imbuteliata</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parametrii stabiliti/nr. parametrii monitorizati</w:t>
            </w:r>
          </w:p>
          <w:p w:rsidR="002C5A7F" w:rsidRPr="00485E29" w:rsidRDefault="002C5A7F" w:rsidP="00485E29">
            <w:pPr>
              <w:jc w:val="both"/>
            </w:pPr>
            <w:r w:rsidRPr="00485E29">
              <w:t>Nr. machete raportare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PERMANENT</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pt-BR"/>
              </w:rPr>
            </w:pPr>
            <w:r w:rsidRPr="00485E29">
              <w:t>Impactul schimbarilor climatice asupra sanatatii populatiei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fise judet completate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15.02.2016 - RAPORTARE PENTRU ANUL 2015</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pt-BR"/>
              </w:rPr>
            </w:pPr>
            <w:r w:rsidRPr="00485E29">
              <w:rPr>
                <w:lang w:val="pt-BR"/>
              </w:rPr>
              <w:t>Elaborarea concluziilor buletinelor de analiza</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MS</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buletine de analiza emise de laborator/nr. concluzii elaborate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PERMANENT</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autoSpaceDE w:val="0"/>
              <w:autoSpaceDN w:val="0"/>
              <w:adjustRightInd w:val="0"/>
              <w:jc w:val="both"/>
              <w:rPr>
                <w:lang w:val="it-IT"/>
              </w:rPr>
            </w:pPr>
            <w:r w:rsidRPr="00485E29">
              <w:t>Supravegherea calitatii apei potabile distribuite în sistem centralizat în zonele de aprovizionare mici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p w:rsidR="002C5A7F" w:rsidRPr="00485E29" w:rsidRDefault="002C5A7F"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parametrii stabiliti/nr. parametrii monitorizati</w:t>
            </w:r>
          </w:p>
          <w:p w:rsidR="002C5A7F" w:rsidRPr="00485E29" w:rsidRDefault="002C5A7F" w:rsidP="00485E29">
            <w:pPr>
              <w:jc w:val="both"/>
            </w:pPr>
            <w:r w:rsidRPr="00485E29">
              <w:t>Nr. machete raportare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PERMANENT</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rPr>
                <w:bCs/>
                <w:lang w:val="it-IT"/>
              </w:rPr>
              <w:t>Evaluarea impactului asupra sanatatii a poluantilor din aerul ambiant in mediul urban si a aerului interior in institutii publice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p w:rsidR="002C5A7F" w:rsidRPr="00485E29" w:rsidRDefault="002C5A7F"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anexe aer interior completate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right="-288"/>
              <w:jc w:val="both"/>
              <w:rPr>
                <w:bCs/>
                <w:lang w:val="it-IT"/>
              </w:rPr>
            </w:pPr>
            <w:r w:rsidRPr="00485E29">
              <w:t>Monitorizarea intoxicatiilor acute neprofesionale cu produse chimice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p w:rsidR="002C5A7F" w:rsidRPr="00485E29" w:rsidRDefault="002C5A7F"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cazuri intoxicatii acute neprofesionale/an/100000 locuitori</w:t>
            </w:r>
          </w:p>
          <w:p w:rsidR="002C5A7F" w:rsidRPr="00485E29" w:rsidRDefault="002C5A7F" w:rsidP="00485E29">
            <w:pPr>
              <w:jc w:val="both"/>
            </w:pPr>
            <w:r w:rsidRPr="00485E29">
              <w:t xml:space="preserve">Nr. decese din </w:t>
            </w:r>
            <w:r w:rsidRPr="00485E29">
              <w:lastRenderedPageBreak/>
              <w:t>cauza intoxicatiilor acute neprofesionale/an/100000 locuitori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lastRenderedPageBreak/>
              <w:t>TRIMESTRIAL</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autoSpaceDE w:val="0"/>
              <w:autoSpaceDN w:val="0"/>
              <w:adjustRightInd w:val="0"/>
              <w:jc w:val="both"/>
              <w:rPr>
                <w:lang w:val="fr-FR"/>
              </w:rPr>
            </w:pPr>
            <w:r w:rsidRPr="00485E29">
              <w:t>Evaluarea efectelor induse de expunerea organismului la alergeni, prezenti în mediul de viata munca</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chestionare alergii completate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08"/>
              <w:jc w:val="both"/>
            </w:pPr>
            <w:r w:rsidRPr="00485E29">
              <w:t>Monitorizarea starii de sanatate, a afectiunilor asociate si a influentei factorilor de risc asupra acesteia</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b/>
              </w:rPr>
            </w:pPr>
            <w:r w:rsidRPr="00485E29">
              <w:t>Supravegherea starii de nutritie si a alimentatiei populatiei;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p w:rsidR="002C5A7F" w:rsidRPr="00485E29" w:rsidRDefault="002C5A7F" w:rsidP="00485E29">
            <w:pPr>
              <w:jc w:val="both"/>
            </w:pPr>
            <w:r w:rsidRPr="00485E29">
              <w:t>PROGRAM NATIONAL - VENITURI PROPRI</w:t>
            </w:r>
            <w:r w:rsidR="00897164">
              <w:t>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subiecti examinati</w:t>
            </w:r>
          </w:p>
          <w:p w:rsidR="002C5A7F" w:rsidRPr="00485E29" w:rsidRDefault="002C5A7F" w:rsidP="00485E29">
            <w:pPr>
              <w:jc w:val="both"/>
            </w:pPr>
            <w:r w:rsidRPr="00485E29">
              <w:t>Nr. analize medicale effectuate</w:t>
            </w:r>
          </w:p>
          <w:p w:rsidR="002C5A7F" w:rsidRPr="00485E29" w:rsidRDefault="002C5A7F" w:rsidP="00485E29">
            <w:pPr>
              <w:jc w:val="both"/>
            </w:pPr>
            <w:r w:rsidRPr="00485E29">
              <w:t>Nr. chestionare aplicate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08"/>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Rolul alimentului în izbucnirile de toxiinfectii alimentare din România</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focare TIA depistate</w:t>
            </w:r>
          </w:p>
          <w:p w:rsidR="002C5A7F" w:rsidRPr="00485E29" w:rsidRDefault="002C5A7F" w:rsidP="00485E29">
            <w:pPr>
              <w:jc w:val="both"/>
            </w:pPr>
            <w:r w:rsidRPr="00485E29">
              <w:t>Nr. fise OMS completate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08"/>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autoSpaceDE w:val="0"/>
              <w:autoSpaceDN w:val="0"/>
              <w:adjustRightInd w:val="0"/>
              <w:jc w:val="both"/>
              <w:rPr>
                <w:lang w:val="fr-FR"/>
              </w:rPr>
            </w:pPr>
            <w:r w:rsidRPr="00485E29">
              <w:t>Monitorizarea alimentelor cu adaos de vitamine, minerale si alte substante;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p w:rsidR="002C5A7F" w:rsidRPr="00485E29" w:rsidRDefault="002C5A7F"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alimente cu adios de vitamine identificate si catalogate</w:t>
            </w:r>
          </w:p>
          <w:p w:rsidR="002C5A7F" w:rsidRPr="00485E29" w:rsidRDefault="002C5A7F" w:rsidP="00485E29">
            <w:pPr>
              <w:jc w:val="both"/>
            </w:pPr>
            <w:r w:rsidRPr="00485E29">
              <w:t>Nr. alimente cu adios conforme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08"/>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autoSpaceDE w:val="0"/>
              <w:autoSpaceDN w:val="0"/>
              <w:adjustRightInd w:val="0"/>
              <w:jc w:val="both"/>
              <w:rPr>
                <w:lang w:val="fr-FR"/>
              </w:rPr>
            </w:pPr>
            <w:r w:rsidRPr="00485E29">
              <w:t>Evaluarea riscului chimic si bacteriologic al alimentelor cu destinatie nutritionala speciala</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probe alimente cu destinatie nutritional speciala recoltate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21.12.2016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08"/>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Evaluarea valorii nutritive a alimentelor</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 NATIONAL - VENITURI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Nr. probe alimente cu adios de zaharuri recoltate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Programul de actiuni prioritare pentru tratamentul pacientilor critici cu infarct miocardic acut</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 xml:space="preserve">-tratamentul pacientilor cu IMA( sindroame coronariene acute cu supradenivelare de segment ST) bolnavi tratati prin interventii </w:t>
            </w:r>
            <w:r w:rsidRPr="00485E29">
              <w:lastRenderedPageBreak/>
              <w:t>coronariene percutane/an si implantare de stent</w:t>
            </w:r>
          </w:p>
          <w:p w:rsidR="002C5A7F" w:rsidRPr="00485E29" w:rsidRDefault="002C5A7F" w:rsidP="00485E29">
            <w:pPr>
              <w:jc w:val="both"/>
            </w:pPr>
            <w:r w:rsidRPr="00485E29">
              <w:t>-eligibili sunt bolnavii cu IMA in primele 12 ore de la debutul sintomelor.</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lastRenderedPageBreak/>
              <w:t xml:space="preserve">Bugetul MS - Venituri proprii - accize -“Bunuri si servicii” in </w:t>
            </w:r>
            <w:r w:rsidRPr="00485E29">
              <w:lastRenderedPageBreak/>
              <w:t>valoare de 2644 mii lei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ind w:left="1" w:firstLine="90"/>
              <w:jc w:val="both"/>
            </w:pPr>
            <w:r w:rsidRPr="00485E29">
              <w:lastRenderedPageBreak/>
              <w:t xml:space="preserve">- Numar de pacienti cu IMA tratati prin interventii </w:t>
            </w:r>
            <w:r w:rsidRPr="00485E29">
              <w:lastRenderedPageBreak/>
              <w:t>coronariene percutane;</w:t>
            </w:r>
          </w:p>
          <w:p w:rsidR="002C5A7F" w:rsidRPr="00485E29" w:rsidRDefault="002C5A7F" w:rsidP="00485E29">
            <w:pPr>
              <w:ind w:left="1" w:firstLine="90"/>
              <w:jc w:val="both"/>
            </w:pPr>
            <w:r w:rsidRPr="00485E29">
              <w:t>-Numar de pacienti tratati prin implantare de stent</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lastRenderedPageBreak/>
              <w:t>Permanent</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Evaluarea calitatii mediului de munca</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Supravegherea starii de sanatate a personalului expus profesional</w:t>
            </w:r>
          </w:p>
          <w:p w:rsidR="002C5A7F" w:rsidRPr="00485E29" w:rsidRDefault="002C5A7F"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lastRenderedPageBreak/>
              <w:t>Verificarea adreselor, solicitarilor de catre medical coordonator si repartizare spre efectuare membrilor colectivului.</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Inregistrarea dosarelor cu suspiciune de boala profesionala</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Inregistrarea dosarelor cu supravegherea maternitatii la locul de munca conf. OUG 96/2003</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Intocmirea schitelor pentru efectuarea determinarilor factorilor din mediul de munca dupa constatarea la fata locului</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Analiza rezultatelor determinarilor factorilor din mediul de munca</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Colectarea si analizarea rapoartelor medicale emise de cabinetele de medicina muncii din Municipiul Bucuresti</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Evaluarea starii de sanatate a salariatilor care contesta decizia medicului de medicina muncii din fisa de aptitudine</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Evaluarea starii de sanatate a lucratorilor expusi riscului de imbolnavire profesionala</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Alte activitati:</w:t>
            </w:r>
          </w:p>
          <w:p w:rsidR="002C5A7F" w:rsidRPr="00485E29" w:rsidRDefault="002C5A7F" w:rsidP="00485E29">
            <w:pPr>
              <w:pStyle w:val="ListParagraph"/>
              <w:numPr>
                <w:ilvl w:val="0"/>
                <w:numId w:val="47"/>
              </w:numPr>
              <w:jc w:val="both"/>
            </w:pPr>
            <w:r w:rsidRPr="00485E29">
              <w:t>Adrese informative catre solicitanti</w:t>
            </w:r>
          </w:p>
          <w:p w:rsidR="002C5A7F" w:rsidRPr="00485E29" w:rsidRDefault="002C5A7F" w:rsidP="00485E29">
            <w:pPr>
              <w:pStyle w:val="ListParagraph"/>
              <w:numPr>
                <w:ilvl w:val="0"/>
                <w:numId w:val="47"/>
              </w:numPr>
              <w:jc w:val="both"/>
            </w:pPr>
            <w:r w:rsidRPr="00485E29">
              <w:lastRenderedPageBreak/>
              <w:t>Implementarea la nivel territorial a activitatilor medicale cuprinse in programele nationale de sanatate publica</w:t>
            </w:r>
          </w:p>
          <w:p w:rsidR="002C5A7F" w:rsidRPr="00485E29" w:rsidRDefault="002C5A7F" w:rsidP="00485E29">
            <w:pPr>
              <w:pStyle w:val="ListParagraph"/>
              <w:numPr>
                <w:ilvl w:val="0"/>
                <w:numId w:val="47"/>
              </w:numPr>
              <w:jc w:val="both"/>
            </w:pPr>
            <w:r w:rsidRPr="00485E29">
              <w:t>Verificarea registrului de boli profesionale</w:t>
            </w:r>
          </w:p>
          <w:p w:rsidR="002C5A7F" w:rsidRPr="00485E29" w:rsidRDefault="002C5A7F" w:rsidP="00485E29">
            <w:pPr>
              <w:pStyle w:val="ListParagraph"/>
              <w:numPr>
                <w:ilvl w:val="0"/>
                <w:numId w:val="47"/>
              </w:numPr>
              <w:jc w:val="both"/>
            </w:pPr>
            <w:r w:rsidRPr="00485E29">
              <w:t>Verificarea morbiditatii prin boli profesionale</w:t>
            </w:r>
          </w:p>
          <w:p w:rsidR="002C5A7F" w:rsidRPr="00485E29" w:rsidRDefault="002C5A7F"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Numarul solicitarilor rezolvate</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Solutionarea cercetarii suspiciunii de boala profesionala</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Realizarea schitelor conform cu solicitarile</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 xml:space="preserve">Numar de buletine de determinare prin expertizare, rapoarte de </w:t>
            </w:r>
            <w:r w:rsidRPr="00485E29">
              <w:lastRenderedPageBreak/>
              <w:t>evaluare, buletine de expertiza conform solicitarilor</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Colaborare eficienta cu structurile de medicina muncii din Municipiul Bucuresti</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Rezolvarea  conform legii</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1.Procese verbale de cercetare a bolilor profesionale.</w:t>
            </w:r>
          </w:p>
          <w:p w:rsidR="002C5A7F" w:rsidRPr="00485E29" w:rsidRDefault="002C5A7F" w:rsidP="00485E29">
            <w:pPr>
              <w:jc w:val="both"/>
            </w:pPr>
            <w:r w:rsidRPr="00485E29">
              <w:t>2.fisa de declarare a bolii profesionale BP2.</w:t>
            </w:r>
          </w:p>
          <w:p w:rsidR="002C5A7F" w:rsidRPr="00485E29" w:rsidRDefault="002C5A7F"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lastRenderedPageBreak/>
              <w:t>In medie 30 zile</w:t>
            </w: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r w:rsidRPr="00485E29">
              <w:t>In medie 30 zile</w:t>
            </w: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r w:rsidRPr="00485E29">
              <w:t>Imediat</w:t>
            </w: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r w:rsidRPr="00485E29">
              <w:t>In medie 30 zile</w:t>
            </w: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r w:rsidRPr="00485E29">
              <w:t>In medie 30 zile</w:t>
            </w: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r w:rsidRPr="00485E29">
              <w:t>Luna decembrie</w:t>
            </w: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r w:rsidRPr="00485E29">
              <w:t>21 zile</w:t>
            </w: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r w:rsidRPr="00485E29">
              <w:t>30 zile</w:t>
            </w: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r w:rsidRPr="00485E29">
              <w:t>Conform planificarilor, solicitarilor, etc.</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pt-BR"/>
              </w:rPr>
            </w:pPr>
            <w:r w:rsidRPr="00485E29">
              <w:rPr>
                <w:lang w:val="pt-BR"/>
              </w:rPr>
              <w:t xml:space="preserve">Supraveghere factori de risc din mediu de viata si munca - ape </w:t>
            </w:r>
          </w:p>
          <w:p w:rsidR="002C5A7F" w:rsidRPr="00485E29" w:rsidRDefault="002C5A7F" w:rsidP="00485E29">
            <w:pPr>
              <w:jc w:val="both"/>
              <w:rPr>
                <w:lang w:val="pt-BR"/>
              </w:rPr>
            </w:pPr>
            <w:r w:rsidRPr="00485E29">
              <w:rPr>
                <w:lang w:val="pt-BR"/>
              </w:rPr>
              <w:t xml:space="preserve">            </w:t>
            </w:r>
          </w:p>
          <w:p w:rsidR="002C5A7F" w:rsidRPr="00485E29" w:rsidRDefault="002C5A7F" w:rsidP="00485E29">
            <w:pPr>
              <w:jc w:val="both"/>
              <w:rPr>
                <w:lang w:val="pt-BR"/>
              </w:rPr>
            </w:pPr>
          </w:p>
          <w:p w:rsidR="002C5A7F" w:rsidRPr="00485E29" w:rsidRDefault="002C5A7F" w:rsidP="00485E29">
            <w:pPr>
              <w:jc w:val="both"/>
              <w:rPr>
                <w:lang w:val="pt-BR"/>
              </w:rPr>
            </w:pPr>
            <w:r w:rsidRPr="00485E29">
              <w:rPr>
                <w:lang w:val="pt-BR"/>
              </w:rPr>
              <w:t xml:space="preserve">           </w:t>
            </w:r>
          </w:p>
          <w:p w:rsidR="002C5A7F" w:rsidRPr="00485E29" w:rsidRDefault="002C5A7F" w:rsidP="00485E29">
            <w:pPr>
              <w:jc w:val="both"/>
              <w:rPr>
                <w:lang w:val="it-IT"/>
              </w:rPr>
            </w:pPr>
            <w:r w:rsidRPr="00485E29">
              <w:rPr>
                <w:lang w:val="it-IT"/>
              </w:rPr>
              <w:t>-alimente,cos-metice-probe</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-noxe din mediu de viata si munca- probe</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-infectii          nosocomiale</w:t>
            </w:r>
          </w:p>
          <w:p w:rsidR="002C5A7F" w:rsidRPr="00485E29" w:rsidRDefault="002C5A7F" w:rsidP="00485E29">
            <w:pPr>
              <w:jc w:val="both"/>
              <w:rPr>
                <w:lang w:val="it-IT"/>
              </w:rPr>
            </w:pPr>
            <w:r w:rsidRPr="00485E29">
              <w:rPr>
                <w:lang w:val="it-IT"/>
              </w:rPr>
              <w:t>(teste de salubritate, amf, controlul sterilizarii la pupinel si autoclav, sterilitate, ape sterile)</w:t>
            </w:r>
          </w:p>
          <w:p w:rsidR="002C5A7F" w:rsidRPr="00485E29" w:rsidRDefault="002C5A7F" w:rsidP="00485E29">
            <w:pPr>
              <w:jc w:val="both"/>
              <w:rPr>
                <w:lang w:val="it-IT"/>
              </w:rPr>
            </w:pPr>
          </w:p>
          <w:p w:rsidR="002C5A7F" w:rsidRPr="00485E29" w:rsidRDefault="002C5A7F" w:rsidP="00485E29">
            <w:pPr>
              <w:jc w:val="both"/>
              <w:rPr>
                <w:lang w:val="it-IT"/>
              </w:rPr>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Microbiologie</w:t>
            </w:r>
          </w:p>
          <w:p w:rsidR="002C5A7F" w:rsidRPr="00485E29" w:rsidRDefault="002C5A7F" w:rsidP="00485E29">
            <w:pPr>
              <w:jc w:val="both"/>
              <w:rPr>
                <w:lang w:val="it-IT"/>
              </w:rPr>
            </w:pPr>
            <w:r w:rsidRPr="00485E29">
              <w:rPr>
                <w:lang w:val="it-IT"/>
              </w:rPr>
              <w:t>-  analize cu plata</w:t>
            </w:r>
          </w:p>
          <w:p w:rsidR="002C5A7F" w:rsidRPr="00485E29" w:rsidRDefault="002C5A7F" w:rsidP="00485E29">
            <w:pPr>
              <w:jc w:val="both"/>
              <w:rPr>
                <w:lang w:val="it-IT"/>
              </w:rPr>
            </w:pPr>
            <w:r w:rsidRPr="00485E29">
              <w:rPr>
                <w:lang w:val="it-IT"/>
              </w:rPr>
              <w:t>-Chimie  -analize cu plata</w:t>
            </w:r>
          </w:p>
          <w:p w:rsidR="002C5A7F" w:rsidRPr="00485E29" w:rsidRDefault="002C5A7F" w:rsidP="00485E29">
            <w:pPr>
              <w:jc w:val="both"/>
              <w:rPr>
                <w:lang w:val="it-IT"/>
              </w:rPr>
            </w:pPr>
            <w:r w:rsidRPr="00485E29">
              <w:rPr>
                <w:lang w:val="it-IT"/>
              </w:rPr>
              <w:t>Toxicologie- ,analize cu plata</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Determinari alimente,cosmetice</w:t>
            </w:r>
          </w:p>
          <w:p w:rsidR="002C5A7F" w:rsidRPr="00485E29" w:rsidRDefault="002C5A7F" w:rsidP="00485E29">
            <w:pPr>
              <w:jc w:val="both"/>
              <w:rPr>
                <w:lang w:val="it-IT"/>
              </w:rPr>
            </w:pPr>
            <w:r w:rsidRPr="00485E29">
              <w:rPr>
                <w:lang w:val="it-IT"/>
              </w:rPr>
              <w:t xml:space="preserve">-microbiologice,-PN II  si cu plata </w:t>
            </w:r>
          </w:p>
          <w:p w:rsidR="002C5A7F" w:rsidRPr="00485E29" w:rsidRDefault="002C5A7F" w:rsidP="00485E29">
            <w:pPr>
              <w:jc w:val="both"/>
              <w:rPr>
                <w:lang w:val="it-IT"/>
              </w:rPr>
            </w:pPr>
            <w:r w:rsidRPr="00485E29">
              <w:rPr>
                <w:lang w:val="it-IT"/>
              </w:rPr>
              <w:t>-chimice cu plata</w:t>
            </w:r>
          </w:p>
          <w:p w:rsidR="002C5A7F" w:rsidRPr="00485E29" w:rsidRDefault="002C5A7F" w:rsidP="00485E29">
            <w:pPr>
              <w:jc w:val="both"/>
              <w:rPr>
                <w:lang w:val="it-IT"/>
              </w:rPr>
            </w:pPr>
            <w:r w:rsidRPr="00485E29">
              <w:rPr>
                <w:lang w:val="it-IT"/>
              </w:rPr>
              <w:t xml:space="preserve">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toxicologice.plata)</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-determinari-cu plata si PN 1</w:t>
            </w:r>
          </w:p>
          <w:p w:rsidR="002C5A7F" w:rsidRPr="00485E29" w:rsidRDefault="002C5A7F" w:rsidP="00485E29">
            <w:pPr>
              <w:jc w:val="both"/>
              <w:rPr>
                <w:lang w:val="it-IT"/>
              </w:rPr>
            </w:pP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-analize cu plata</w:t>
            </w:r>
          </w:p>
          <w:p w:rsidR="002C5A7F" w:rsidRPr="00485E29" w:rsidRDefault="002C5A7F" w:rsidP="00485E29">
            <w:pPr>
              <w:jc w:val="both"/>
              <w:rPr>
                <w:lang w:val="it-IT"/>
              </w:rPr>
            </w:pPr>
            <w:r w:rsidRPr="00485E29">
              <w:rPr>
                <w:lang w:val="it-IT"/>
              </w:rPr>
              <w:t xml:space="preserve">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analize cu plata</w:t>
            </w:r>
          </w:p>
          <w:p w:rsidR="002C5A7F" w:rsidRPr="00485E29" w:rsidRDefault="002C5A7F" w:rsidP="00485E29">
            <w:pPr>
              <w:jc w:val="both"/>
              <w:rPr>
                <w:lang w:val="it-IT"/>
              </w:rPr>
            </w:pPr>
            <w:r w:rsidRPr="00485E29">
              <w:rPr>
                <w:lang w:val="it-IT"/>
              </w:rPr>
              <w:t xml:space="preserve">-PN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Plata</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Plata  si PN</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-tipuri de determinari la apa</w:t>
            </w:r>
          </w:p>
          <w:p w:rsidR="002C5A7F" w:rsidRPr="00485E29" w:rsidRDefault="002C5A7F" w:rsidP="00485E29">
            <w:pPr>
              <w:jc w:val="both"/>
              <w:rPr>
                <w:lang w:val="it-IT"/>
              </w:rPr>
            </w:pPr>
            <w:r w:rsidRPr="00485E29">
              <w:rPr>
                <w:lang w:val="it-IT"/>
              </w:rPr>
              <w:t>-tipuri de buletine apa</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-tipuri de determinari la alimente si cosmetice</w:t>
            </w:r>
          </w:p>
          <w:p w:rsidR="002C5A7F" w:rsidRPr="00485E29" w:rsidRDefault="002C5A7F" w:rsidP="00485E29">
            <w:pPr>
              <w:jc w:val="both"/>
              <w:rPr>
                <w:lang w:val="it-IT"/>
              </w:rPr>
            </w:pPr>
            <w:r w:rsidRPr="00485E29">
              <w:rPr>
                <w:lang w:val="it-IT"/>
              </w:rPr>
              <w:t>-tipuri de bu</w:t>
            </w:r>
          </w:p>
          <w:p w:rsidR="002C5A7F" w:rsidRPr="00485E29" w:rsidRDefault="002C5A7F" w:rsidP="00485E29">
            <w:pPr>
              <w:jc w:val="both"/>
              <w:rPr>
                <w:lang w:val="it-IT"/>
              </w:rPr>
            </w:pPr>
            <w:r w:rsidRPr="00485E29">
              <w:rPr>
                <w:lang w:val="it-IT"/>
              </w:rPr>
              <w:t>letine la alimente si cosmetice</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-tipuri de determinari infectii nosocomiale</w:t>
            </w:r>
          </w:p>
          <w:p w:rsidR="002C5A7F" w:rsidRPr="00485E29" w:rsidRDefault="002C5A7F" w:rsidP="00485E29">
            <w:pPr>
              <w:jc w:val="both"/>
              <w:rPr>
                <w:lang w:val="it-IT"/>
              </w:rPr>
            </w:pPr>
            <w:r w:rsidRPr="00485E29">
              <w:rPr>
                <w:lang w:val="it-IT"/>
              </w:rPr>
              <w:t>- tipuri de buletine infectii nosocomiale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rPr>
                <w:lang w:val="it-IT"/>
              </w:rPr>
            </w:pPr>
            <w:r w:rsidRPr="00485E29">
              <w:rPr>
                <w:lang w:val="it-IT"/>
              </w:rPr>
              <w:t>31 12.2016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Reacreditarea laboratorului de RENAR</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-intocmirea documentatiei</w:t>
            </w:r>
          </w:p>
          <w:p w:rsidR="002C5A7F" w:rsidRPr="00485E29" w:rsidRDefault="002C5A7F" w:rsidP="00485E29">
            <w:pPr>
              <w:jc w:val="both"/>
              <w:rPr>
                <w:lang w:val="it-IT"/>
              </w:rPr>
            </w:pPr>
            <w:r w:rsidRPr="00485E29">
              <w:rPr>
                <w:lang w:val="it-IT"/>
              </w:rPr>
              <w:t>-cursuri acreditare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Venituri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-revizie PG,PO,PS</w:t>
            </w:r>
          </w:p>
          <w:p w:rsidR="002C5A7F" w:rsidRPr="00485E29" w:rsidRDefault="002C5A7F" w:rsidP="00485E29">
            <w:pPr>
              <w:jc w:val="both"/>
              <w:rPr>
                <w:lang w:val="it-IT"/>
              </w:rPr>
            </w:pPr>
            <w:r w:rsidRPr="00485E29">
              <w:rPr>
                <w:lang w:val="it-IT"/>
              </w:rPr>
              <w:t>-validari incercari</w:t>
            </w:r>
          </w:p>
          <w:p w:rsidR="002C5A7F" w:rsidRPr="00485E29" w:rsidRDefault="002C5A7F" w:rsidP="00485E29">
            <w:pPr>
              <w:jc w:val="both"/>
              <w:rPr>
                <w:lang w:val="it-IT"/>
              </w:rPr>
            </w:pPr>
            <w:r w:rsidRPr="00485E29">
              <w:rPr>
                <w:lang w:val="it-IT"/>
              </w:rPr>
              <w:t>-controlul mediilor cu MRC,Tul-pini de referinta</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rPr>
                <w:lang w:val="it-IT"/>
              </w:rPr>
            </w:pPr>
            <w:r w:rsidRPr="00485E29">
              <w:rPr>
                <w:lang w:val="it-IT"/>
              </w:rPr>
              <w:t>28 03 2016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Mentenanta si etalonari echipamente</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Intocmirea documentatiei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Venituri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-revizia fiselor de mentenanta</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rPr>
                <w:lang w:val="it-IT"/>
              </w:rPr>
            </w:pPr>
            <w:r w:rsidRPr="00485E29">
              <w:rPr>
                <w:lang w:val="it-IT"/>
              </w:rPr>
              <w:t>31 12 2016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Instructajul personalului</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-curs</w:t>
            </w:r>
          </w:p>
          <w:p w:rsidR="002C5A7F" w:rsidRPr="00485E29" w:rsidRDefault="002C5A7F" w:rsidP="00485E29">
            <w:pPr>
              <w:jc w:val="both"/>
              <w:rPr>
                <w:lang w:val="it-IT"/>
              </w:rPr>
            </w:pPr>
            <w:r w:rsidRPr="00485E29">
              <w:rPr>
                <w:lang w:val="it-IT"/>
              </w:rPr>
              <w:t>Auditor in laborator</w:t>
            </w:r>
          </w:p>
          <w:p w:rsidR="002C5A7F" w:rsidRPr="00485E29" w:rsidRDefault="002C5A7F" w:rsidP="00485E29">
            <w:pPr>
              <w:jc w:val="both"/>
              <w:rPr>
                <w:lang w:val="it-IT"/>
              </w:rPr>
            </w:pPr>
            <w:r w:rsidRPr="00485E29">
              <w:rPr>
                <w:lang w:val="it-IT"/>
              </w:rPr>
              <w:t>Cursuri profesionale de perfectionare,confe-rinte,simpozioane</w:t>
            </w:r>
          </w:p>
          <w:p w:rsidR="002C5A7F" w:rsidRPr="00485E29" w:rsidRDefault="002C5A7F" w:rsidP="00485E29">
            <w:pPr>
              <w:jc w:val="both"/>
              <w:rPr>
                <w:lang w:val="it-IT"/>
              </w:rPr>
            </w:pP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PN</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-plan de instructaj</w:t>
            </w:r>
          </w:p>
          <w:p w:rsidR="002C5A7F" w:rsidRPr="00485E29" w:rsidRDefault="002C5A7F" w:rsidP="00485E29">
            <w:pPr>
              <w:jc w:val="both"/>
              <w:rPr>
                <w:lang w:val="it-IT"/>
              </w:rPr>
            </w:pPr>
            <w:r w:rsidRPr="00485E29">
              <w:rPr>
                <w:lang w:val="it-IT"/>
              </w:rPr>
              <w:t>-referate participari la cursuri,conferinte,congrese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rPr>
                <w:lang w:val="it-IT"/>
              </w:rPr>
            </w:pPr>
            <w:r w:rsidRPr="00485E29">
              <w:rPr>
                <w:lang w:val="it-IT"/>
              </w:rPr>
              <w:t>31 12.2016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 xml:space="preserve">Control extern </w:t>
            </w:r>
          </w:p>
          <w:p w:rsidR="002C5A7F" w:rsidRPr="00485E29" w:rsidRDefault="002C5A7F" w:rsidP="00485E29">
            <w:pPr>
              <w:jc w:val="both"/>
              <w:rPr>
                <w:lang w:val="it-IT"/>
              </w:rPr>
            </w:pPr>
            <w:r w:rsidRPr="00485E29">
              <w:rPr>
                <w:lang w:val="it-IT"/>
              </w:rPr>
              <w:t>Ape,alimente,infectii nosocomiale</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Efectuarea analizelor</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Analize cu plata</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-tipuri de determinari</w:t>
            </w:r>
          </w:p>
          <w:p w:rsidR="002C5A7F" w:rsidRPr="00485E29" w:rsidRDefault="002C5A7F" w:rsidP="00485E29">
            <w:pPr>
              <w:jc w:val="both"/>
              <w:rPr>
                <w:lang w:val="it-IT"/>
              </w:rPr>
            </w:pPr>
            <w:r w:rsidRPr="00485E29">
              <w:rPr>
                <w:lang w:val="it-IT"/>
              </w:rPr>
              <w:t>-tipuri de rapoarte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rPr>
                <w:lang w:val="it-IT"/>
              </w:rPr>
            </w:pPr>
            <w:r w:rsidRPr="00485E29">
              <w:rPr>
                <w:lang w:val="it-IT"/>
              </w:rPr>
              <w:t>31 12 2016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 xml:space="preserve">Control extern </w:t>
            </w:r>
          </w:p>
          <w:p w:rsidR="002C5A7F" w:rsidRPr="00485E29" w:rsidRDefault="002C5A7F" w:rsidP="00485E29">
            <w:pPr>
              <w:jc w:val="both"/>
              <w:rPr>
                <w:lang w:val="it-IT"/>
              </w:rPr>
            </w:pPr>
            <w:r w:rsidRPr="00485E29">
              <w:rPr>
                <w:lang w:val="it-IT"/>
              </w:rPr>
              <w:t>Imunoserolo-gie,identifica-re germeni patogeni,an-tibiograma</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Efectuarea analizelor</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PN</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tipuri de determinari</w:t>
            </w:r>
          </w:p>
          <w:p w:rsidR="002C5A7F" w:rsidRPr="00485E29" w:rsidRDefault="002C5A7F" w:rsidP="00485E29">
            <w:pPr>
              <w:jc w:val="both"/>
              <w:rPr>
                <w:lang w:val="it-IT"/>
              </w:rPr>
            </w:pPr>
            <w:r w:rsidRPr="00485E29">
              <w:rPr>
                <w:lang w:val="it-IT"/>
              </w:rPr>
              <w:t>-tipuri de rapoarte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rPr>
                <w:lang w:val="it-IT"/>
              </w:rPr>
            </w:pPr>
            <w:r w:rsidRPr="00485E29">
              <w:rPr>
                <w:lang w:val="it-IT"/>
              </w:rPr>
              <w:t>De 4 ori/an</w:t>
            </w:r>
          </w:p>
          <w:p w:rsidR="002C5A7F" w:rsidRPr="00485E29" w:rsidRDefault="002C5A7F" w:rsidP="00485E29">
            <w:pPr>
              <w:jc w:val="center"/>
              <w:rPr>
                <w:lang w:val="it-IT"/>
              </w:rPr>
            </w:pPr>
            <w:r w:rsidRPr="00485E29">
              <w:rPr>
                <w:lang w:val="it-IT"/>
              </w:rPr>
              <w:t>31 12 2016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Intercompara-ri ape,alimente,</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infectii nosocomiale</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Efectuarea analizelor</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Venituri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tipuri de determinari</w:t>
            </w:r>
          </w:p>
          <w:p w:rsidR="002C5A7F" w:rsidRPr="00485E29" w:rsidRDefault="002C5A7F" w:rsidP="00485E29">
            <w:pPr>
              <w:jc w:val="both"/>
              <w:rPr>
                <w:lang w:val="pl-PL"/>
              </w:rPr>
            </w:pPr>
            <w:r w:rsidRPr="00485E29">
              <w:rPr>
                <w:lang w:val="it-IT"/>
              </w:rPr>
              <w:t>-tipuri de rapoarte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rPr>
                <w:lang w:val="pl-PL"/>
              </w:rPr>
            </w:pPr>
            <w:r w:rsidRPr="00485E29">
              <w:rPr>
                <w:lang w:val="pl-PL"/>
              </w:rPr>
              <w:t>2 ori/an</w:t>
            </w:r>
          </w:p>
          <w:p w:rsidR="002C5A7F" w:rsidRPr="00485E29" w:rsidRDefault="002C5A7F" w:rsidP="00485E29">
            <w:pPr>
              <w:jc w:val="center"/>
              <w:rPr>
                <w:lang w:val="it-IT"/>
              </w:rPr>
            </w:pPr>
            <w:r w:rsidRPr="00485E29">
              <w:rPr>
                <w:lang w:val="it-IT"/>
              </w:rPr>
              <w:t>31 12 2016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Achizitia de echipamente</w:t>
            </w: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Referate,marketing</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Venituri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pl-PL"/>
              </w:rPr>
            </w:pPr>
            <w:r w:rsidRPr="00485E29">
              <w:rPr>
                <w:lang w:val="pl-PL"/>
              </w:rPr>
              <w:t>-referate de achizitii echipamente</w:t>
            </w:r>
          </w:p>
          <w:p w:rsidR="002C5A7F" w:rsidRPr="00485E29" w:rsidRDefault="002C5A7F" w:rsidP="00485E29">
            <w:pPr>
              <w:jc w:val="both"/>
              <w:rPr>
                <w:lang w:val="pl-PL"/>
              </w:rPr>
            </w:pPr>
            <w:r w:rsidRPr="00485E29">
              <w:rPr>
                <w:lang w:val="pl-PL"/>
              </w:rPr>
              <w:t>-note de fundamen-tare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rPr>
                <w:lang w:val="pl-PL"/>
              </w:rPr>
            </w:pPr>
            <w:r w:rsidRPr="00485E29">
              <w:rPr>
                <w:lang w:val="pl-PL"/>
              </w:rPr>
              <w:t>31 12 2016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 xml:space="preserve">Evaluarea expunerii populatiei la radiatii ionizante prin ingestia alimentelor si apei potabile si evitarea expunerilor suplimentare prin contaminarea accidentala a acestora </w:t>
            </w:r>
          </w:p>
          <w:p w:rsidR="002C5A7F" w:rsidRPr="00485E29" w:rsidRDefault="002C5A7F" w:rsidP="00485E29">
            <w:pPr>
              <w:ind w:left="360"/>
              <w:jc w:val="both"/>
            </w:pPr>
          </w:p>
          <w:p w:rsidR="002C5A7F" w:rsidRPr="00485E29" w:rsidRDefault="002C5A7F" w:rsidP="00485E29">
            <w:pPr>
              <w:jc w:val="both"/>
              <w:rPr>
                <w:b/>
                <w:u w:val="single"/>
              </w:rPr>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Monitorizarea continutului radioactiv al produselor alimentare si surselor de apa potabila</w:t>
            </w:r>
            <w:r w:rsidRPr="00485E29">
              <w:rPr>
                <w:color w:val="000000"/>
              </w:rPr>
              <w:t xml:space="preserve"> </w:t>
            </w:r>
            <w:r w:rsidRPr="00485E29">
              <w:t xml:space="preserve">din teritoriul arondat laboratorului </w:t>
            </w:r>
            <w:r w:rsidRPr="00485E29">
              <w:rPr>
                <w:color w:val="000000"/>
              </w:rPr>
              <w:t>conform cerintelor EURATOM</w:t>
            </w:r>
            <w:r w:rsidRPr="00485E29">
              <w:t xml:space="preserve"> si programelor de sanatate/ PN II</w:t>
            </w:r>
          </w:p>
          <w:p w:rsidR="002C5A7F" w:rsidRPr="00485E29" w:rsidRDefault="002C5A7F" w:rsidP="00485E29">
            <w:pPr>
              <w:jc w:val="both"/>
              <w:rPr>
                <w:color w:val="000000"/>
              </w:rPr>
            </w:pPr>
            <w:r w:rsidRPr="00485E29">
              <w:rPr>
                <w:color w:val="000000"/>
              </w:rPr>
              <w:t xml:space="preserve">Controlul si supravegherea radioactivitatii apei potabile conform Legii nr. 458/2002 privind calitatea apei potabile si Legii nr.301/2015 </w:t>
            </w:r>
            <w:r w:rsidRPr="00485E29">
              <w:rPr>
                <w:color w:val="000000"/>
              </w:rPr>
              <w:lastRenderedPageBreak/>
              <w:t>privind cerintele de protectie a sanatatii populatiei de substantele radioactive din apa;</w:t>
            </w:r>
          </w:p>
          <w:p w:rsidR="002C5A7F" w:rsidRPr="00485E29" w:rsidRDefault="002C5A7F" w:rsidP="00485E29">
            <w:pPr>
              <w:jc w:val="both"/>
              <w:rPr>
                <w:color w:val="000000"/>
              </w:rPr>
            </w:pPr>
            <w:r w:rsidRPr="00485E29">
              <w:rPr>
                <w:color w:val="000000"/>
              </w:rPr>
              <w:t>Participarea la elaborarea Raportului National de Apa prin colectarea si raportarea anuala a informatiilor necesare</w:t>
            </w:r>
          </w:p>
          <w:p w:rsidR="002C5A7F" w:rsidRPr="00485E29" w:rsidRDefault="002C5A7F" w:rsidP="00485E29">
            <w:pPr>
              <w:jc w:val="both"/>
              <w:rPr>
                <w:lang w:val="it-IT"/>
              </w:rPr>
            </w:pPr>
            <w:r w:rsidRPr="00485E29">
              <w:t>Inventarierea surselor de apă minerală naturala exploatată în scopul imbulelierii si comercializării (izvoare şi foraje hidrogeologice, surse</w:t>
            </w:r>
            <w:r w:rsidRPr="00485E29">
              <w:rPr>
                <w:lang w:val="it-IT"/>
              </w:rPr>
              <w:t xml:space="preserve"> exploatate pe teritoriul arondat / PN II</w:t>
            </w:r>
          </w:p>
          <w:p w:rsidR="002C5A7F" w:rsidRPr="00485E29" w:rsidRDefault="002C5A7F" w:rsidP="00485E29">
            <w:pPr>
              <w:jc w:val="both"/>
              <w:rPr>
                <w:lang w:val="it-IT"/>
              </w:rPr>
            </w:pPr>
            <w:r w:rsidRPr="00485E29">
              <w:t>Efectuarea de determinări a conţinutului radioactiv al apelor minerale naturale destinate consumului uman</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lastRenderedPageBreak/>
              <w:t>Program National de Sanatate</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Surse proprii</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Program National de Sanatate</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lastRenderedPageBreak/>
              <w:t xml:space="preserve">- Nr. probe apa, </w:t>
            </w:r>
          </w:p>
          <w:p w:rsidR="002C5A7F" w:rsidRPr="00485E29" w:rsidRDefault="002C5A7F" w:rsidP="00485E29">
            <w:pPr>
              <w:jc w:val="both"/>
            </w:pPr>
            <w:r w:rsidRPr="00485E29">
              <w:t xml:space="preserve">- Nr.probe lapte,         </w:t>
            </w:r>
          </w:p>
          <w:p w:rsidR="002C5A7F" w:rsidRPr="00485E29" w:rsidRDefault="002C5A7F" w:rsidP="00485E29">
            <w:pPr>
              <w:jc w:val="both"/>
            </w:pPr>
            <w:r w:rsidRPr="00485E29">
              <w:t>- Nr.probe dieta zilnica,</w:t>
            </w:r>
          </w:p>
          <w:p w:rsidR="002C5A7F" w:rsidRPr="00485E29" w:rsidRDefault="002C5A7F" w:rsidP="00485E29">
            <w:pPr>
              <w:jc w:val="both"/>
            </w:pPr>
            <w:r w:rsidRPr="00485E29">
              <w:t>- Nr. probe aliment,</w:t>
            </w:r>
          </w:p>
          <w:p w:rsidR="002C5A7F" w:rsidRPr="00485E29" w:rsidRDefault="002C5A7F" w:rsidP="00485E29">
            <w:pPr>
              <w:jc w:val="both"/>
            </w:pPr>
            <w:r w:rsidRPr="00485E29">
              <w:t xml:space="preserve">- Nr.masuratori   radioactivitate globala si specifica, </w:t>
            </w:r>
          </w:p>
          <w:p w:rsidR="002C5A7F" w:rsidRPr="00485E29" w:rsidRDefault="002C5A7F" w:rsidP="00485E29">
            <w:pPr>
              <w:jc w:val="both"/>
            </w:pPr>
            <w:r w:rsidRPr="00485E29">
              <w:t xml:space="preserve">- Nr. buletine de analiza   radioactiva      </w:t>
            </w:r>
          </w:p>
          <w:p w:rsidR="002C5A7F" w:rsidRPr="00485E29" w:rsidRDefault="002C5A7F" w:rsidP="00485E29">
            <w:pPr>
              <w:jc w:val="both"/>
            </w:pPr>
            <w:r w:rsidRPr="00485E29">
              <w:rPr>
                <w:color w:val="000000"/>
              </w:rPr>
              <w:lastRenderedPageBreak/>
              <w:t>- N</w:t>
            </w:r>
            <w:r w:rsidRPr="00485E29">
              <w:t xml:space="preserve">r. probe apa, </w:t>
            </w:r>
          </w:p>
          <w:p w:rsidR="002C5A7F" w:rsidRPr="00485E29" w:rsidRDefault="002C5A7F" w:rsidP="00485E29">
            <w:pPr>
              <w:jc w:val="both"/>
            </w:pPr>
            <w:r w:rsidRPr="00485E29">
              <w:t xml:space="preserve">- Nr. zone monitorizate, </w:t>
            </w:r>
          </w:p>
          <w:p w:rsidR="002C5A7F" w:rsidRPr="00485E29" w:rsidRDefault="002C5A7F" w:rsidP="00485E29">
            <w:pPr>
              <w:jc w:val="both"/>
            </w:pPr>
            <w:r w:rsidRPr="00485E29">
              <w:t xml:space="preserve">- Nr. parametri  radioactivitate masurati,        </w:t>
            </w:r>
          </w:p>
          <w:p w:rsidR="002C5A7F" w:rsidRPr="00485E29" w:rsidRDefault="002C5A7F" w:rsidP="00485E29">
            <w:pPr>
              <w:jc w:val="both"/>
            </w:pPr>
            <w:r w:rsidRPr="00485E29">
              <w:t xml:space="preserve">- Nr. parametri neconformi , </w:t>
            </w:r>
          </w:p>
          <w:p w:rsidR="002C5A7F" w:rsidRPr="00485E29" w:rsidRDefault="002C5A7F" w:rsidP="00485E29">
            <w:pPr>
              <w:jc w:val="both"/>
            </w:pPr>
            <w:r w:rsidRPr="00485E29">
              <w:t xml:space="preserve">- Nr buletine de analiza radioactiva     </w:t>
            </w: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p>
          <w:p w:rsidR="002C5A7F" w:rsidRPr="00485E29" w:rsidRDefault="002C5A7F" w:rsidP="00485E29">
            <w:pPr>
              <w:jc w:val="both"/>
            </w:pPr>
            <w:r w:rsidRPr="00485E29">
              <w:t xml:space="preserve">- Nr. sortimente apa minerala analizata </w:t>
            </w:r>
          </w:p>
          <w:p w:rsidR="002C5A7F" w:rsidRPr="00485E29" w:rsidRDefault="002C5A7F" w:rsidP="00485E29">
            <w:pPr>
              <w:jc w:val="both"/>
            </w:pPr>
            <w:r w:rsidRPr="00485E29">
              <w:t xml:space="preserve">- Nr analize radioactivitate ape      minerale, </w:t>
            </w:r>
          </w:p>
          <w:p w:rsidR="002C5A7F" w:rsidRPr="00485E29" w:rsidRDefault="002C5A7F" w:rsidP="00485E29">
            <w:pPr>
              <w:jc w:val="both"/>
              <w:rPr>
                <w:b/>
                <w:u w:val="single"/>
              </w:rPr>
            </w:pPr>
            <w:r w:rsidRPr="00485E29">
              <w:t xml:space="preserve">- Nr. buletine de analiza radioactiva    </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lastRenderedPageBreak/>
              <w:t>Trimestrial:</w:t>
            </w:r>
          </w:p>
          <w:p w:rsidR="002C5A7F" w:rsidRPr="00485E29" w:rsidRDefault="002C5A7F" w:rsidP="00485E29">
            <w:pPr>
              <w:jc w:val="center"/>
            </w:pPr>
          </w:p>
          <w:p w:rsidR="002C5A7F" w:rsidRPr="00485E29" w:rsidRDefault="002C5A7F" w:rsidP="00485E29">
            <w:pPr>
              <w:jc w:val="center"/>
            </w:pPr>
            <w:r w:rsidRPr="00485E29">
              <w:t>-31.03.2016</w:t>
            </w:r>
          </w:p>
          <w:p w:rsidR="002C5A7F" w:rsidRPr="00485E29" w:rsidRDefault="002C5A7F" w:rsidP="00485E29">
            <w:pPr>
              <w:jc w:val="center"/>
            </w:pPr>
            <w:r w:rsidRPr="00485E29">
              <w:t>-30.06.2016</w:t>
            </w:r>
          </w:p>
          <w:p w:rsidR="002C5A7F" w:rsidRPr="00485E29" w:rsidRDefault="002C5A7F" w:rsidP="00485E29">
            <w:pPr>
              <w:jc w:val="center"/>
            </w:pPr>
            <w:r w:rsidRPr="00485E29">
              <w:t>-30.09.2016</w:t>
            </w:r>
          </w:p>
          <w:p w:rsidR="002C5A7F" w:rsidRPr="00485E29" w:rsidRDefault="002C5A7F" w:rsidP="00485E29">
            <w:pPr>
              <w:jc w:val="center"/>
            </w:pPr>
            <w:r w:rsidRPr="00485E29">
              <w:t>-31.12.2016</w:t>
            </w: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p>
          <w:p w:rsidR="002C5A7F" w:rsidRPr="00485E29" w:rsidRDefault="002C5A7F" w:rsidP="00485E29">
            <w:pPr>
              <w:jc w:val="center"/>
            </w:pPr>
            <w:r w:rsidRPr="00485E29">
              <w:t>Trimestrial:</w:t>
            </w:r>
          </w:p>
          <w:p w:rsidR="002C5A7F" w:rsidRPr="00485E29" w:rsidRDefault="002C5A7F" w:rsidP="00485E29">
            <w:pPr>
              <w:jc w:val="center"/>
            </w:pPr>
          </w:p>
          <w:p w:rsidR="002C5A7F" w:rsidRPr="00485E29" w:rsidRDefault="002C5A7F" w:rsidP="00485E29">
            <w:pPr>
              <w:jc w:val="center"/>
            </w:pPr>
            <w:r w:rsidRPr="00485E29">
              <w:t>-31.03.2016</w:t>
            </w:r>
          </w:p>
          <w:p w:rsidR="002C5A7F" w:rsidRPr="00485E29" w:rsidRDefault="002C5A7F" w:rsidP="00485E29">
            <w:pPr>
              <w:jc w:val="center"/>
            </w:pPr>
            <w:r w:rsidRPr="00485E29">
              <w:t>-30.06.2016</w:t>
            </w:r>
          </w:p>
          <w:p w:rsidR="002C5A7F" w:rsidRPr="00485E29" w:rsidRDefault="002C5A7F" w:rsidP="00485E29">
            <w:pPr>
              <w:jc w:val="center"/>
            </w:pPr>
            <w:r w:rsidRPr="00485E29">
              <w:t>-30.09.2016</w:t>
            </w:r>
          </w:p>
          <w:p w:rsidR="002C5A7F" w:rsidRPr="00485E29" w:rsidRDefault="002C5A7F" w:rsidP="00485E29">
            <w:pPr>
              <w:jc w:val="center"/>
            </w:pPr>
            <w:r w:rsidRPr="00485E29">
              <w:t>-31.12.2016</w:t>
            </w:r>
          </w:p>
          <w:p w:rsidR="002C5A7F" w:rsidRPr="00485E29" w:rsidRDefault="002C5A7F" w:rsidP="00485E29">
            <w:pPr>
              <w:jc w:val="center"/>
              <w:rPr>
                <w:b/>
                <w:u w:val="single"/>
              </w:rPr>
            </w:pPr>
          </w:p>
          <w:p w:rsidR="002C5A7F" w:rsidRPr="00485E29" w:rsidRDefault="002C5A7F" w:rsidP="00485E29">
            <w:pPr>
              <w:jc w:val="center"/>
              <w:rPr>
                <w:b/>
                <w:u w:val="single"/>
              </w:rPr>
            </w:pPr>
          </w:p>
          <w:p w:rsidR="002C5A7F" w:rsidRPr="00485E29" w:rsidRDefault="002C5A7F" w:rsidP="00485E29">
            <w:pPr>
              <w:jc w:val="center"/>
              <w:rPr>
                <w:b/>
                <w:u w:val="single"/>
              </w:rPr>
            </w:pPr>
          </w:p>
          <w:p w:rsidR="002C5A7F" w:rsidRPr="00485E29" w:rsidRDefault="002C5A7F" w:rsidP="00485E29">
            <w:pPr>
              <w:jc w:val="center"/>
              <w:rPr>
                <w:b/>
                <w:u w:val="single"/>
              </w:rPr>
            </w:pPr>
          </w:p>
          <w:p w:rsidR="002C5A7F" w:rsidRPr="00485E29" w:rsidRDefault="002C5A7F" w:rsidP="00485E29">
            <w:pPr>
              <w:jc w:val="center"/>
              <w:rPr>
                <w:b/>
                <w:u w:val="single"/>
              </w:rPr>
            </w:pPr>
          </w:p>
          <w:p w:rsidR="002C5A7F" w:rsidRPr="00485E29" w:rsidRDefault="002C5A7F" w:rsidP="00485E29">
            <w:pPr>
              <w:jc w:val="center"/>
              <w:rPr>
                <w:b/>
                <w:u w:val="single"/>
              </w:rPr>
            </w:pPr>
          </w:p>
          <w:p w:rsidR="002C5A7F" w:rsidRPr="00485E29" w:rsidRDefault="002C5A7F" w:rsidP="00485E29">
            <w:pPr>
              <w:jc w:val="center"/>
              <w:rPr>
                <w:b/>
                <w:u w:val="single"/>
              </w:rPr>
            </w:pPr>
          </w:p>
          <w:p w:rsidR="002C5A7F" w:rsidRPr="00485E29" w:rsidRDefault="002C5A7F" w:rsidP="00485E29">
            <w:pPr>
              <w:jc w:val="center"/>
              <w:rPr>
                <w:b/>
                <w:u w:val="single"/>
              </w:rPr>
            </w:pPr>
          </w:p>
          <w:p w:rsidR="002C5A7F" w:rsidRPr="00485E29" w:rsidRDefault="002C5A7F" w:rsidP="00485E29">
            <w:pPr>
              <w:jc w:val="center"/>
              <w:rPr>
                <w:b/>
                <w:u w:val="single"/>
              </w:rPr>
            </w:pPr>
          </w:p>
          <w:p w:rsidR="002C5A7F" w:rsidRPr="00485E29" w:rsidRDefault="002C5A7F" w:rsidP="00485E29">
            <w:pPr>
              <w:jc w:val="center"/>
              <w:rPr>
                <w:b/>
                <w:u w:val="single"/>
              </w:rPr>
            </w:pPr>
          </w:p>
          <w:p w:rsidR="002C5A7F" w:rsidRPr="00485E29" w:rsidRDefault="002C5A7F" w:rsidP="00485E29">
            <w:pPr>
              <w:jc w:val="center"/>
            </w:pPr>
            <w:r w:rsidRPr="00485E29">
              <w:t>31.12.2016</w:t>
            </w:r>
          </w:p>
          <w:p w:rsidR="002C5A7F" w:rsidRPr="00485E29" w:rsidRDefault="002C5A7F" w:rsidP="00485E29">
            <w:pPr>
              <w:jc w:val="center"/>
              <w:rPr>
                <w:b/>
                <w:u w:val="single"/>
              </w:rPr>
            </w:pP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bCs/>
              </w:rPr>
            </w:pPr>
            <w:r w:rsidRPr="00485E29">
              <w:rPr>
                <w:bCs/>
              </w:rPr>
              <w:t>Protectia radiologica</w:t>
            </w:r>
          </w:p>
          <w:p w:rsidR="002C5A7F" w:rsidRPr="00485E29" w:rsidRDefault="002C5A7F" w:rsidP="00485E29">
            <w:pPr>
              <w:jc w:val="both"/>
              <w:rPr>
                <w:bCs/>
              </w:rPr>
            </w:pPr>
            <w:r w:rsidRPr="00485E29">
              <w:rPr>
                <w:bCs/>
              </w:rPr>
              <w:t>a pacientului in utilizarea medicala   a  radiatiilor ionizante</w:t>
            </w:r>
          </w:p>
          <w:p w:rsidR="002C5A7F" w:rsidRPr="00485E29" w:rsidRDefault="002C5A7F" w:rsidP="00485E29">
            <w:pPr>
              <w:jc w:val="both"/>
              <w:rPr>
                <w:b/>
                <w:u w:val="single"/>
              </w:rPr>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 xml:space="preserve">Evidenta tuturor procedurilor radiologice de diagnostic si tratament medical efectuate in unitatile si serviciile medicale in care se efectueaza diagnostic si tratament cu surse si generatoare de radiatii ionizante </w:t>
            </w:r>
          </w:p>
          <w:p w:rsidR="002C5A7F" w:rsidRPr="00485E29" w:rsidRDefault="00897164" w:rsidP="00485E29">
            <w:pPr>
              <w:jc w:val="both"/>
              <w:rPr>
                <w:lang w:val="it-IT"/>
              </w:rPr>
            </w:pPr>
            <w:r>
              <w:t xml:space="preserve">Verificarea </w:t>
            </w:r>
            <w:r w:rsidR="002C5A7F" w:rsidRPr="00485E29">
              <w:t>radioprotectiei si functionarii instalatiilor radiologice,</w:t>
            </w:r>
            <w:r w:rsidR="002C5A7F" w:rsidRPr="00485E29">
              <w:rPr>
                <w:lang w:val="it-IT"/>
              </w:rPr>
              <w:t xml:space="preserve"> </w:t>
            </w:r>
          </w:p>
          <w:p w:rsidR="002C5A7F" w:rsidRPr="00485E29" w:rsidRDefault="002C5A7F" w:rsidP="00485E29">
            <w:pPr>
              <w:jc w:val="both"/>
            </w:pPr>
            <w:r w:rsidRPr="00485E29">
              <w:t>Verif</w:t>
            </w:r>
            <w:r w:rsidR="00897164">
              <w:t xml:space="preserve">icarea </w:t>
            </w:r>
            <w:r w:rsidRPr="00485E29">
              <w:t>existentei echipamentului de radioprotectie pentru personal si pacienti</w:t>
            </w:r>
          </w:p>
          <w:p w:rsidR="002C5A7F" w:rsidRPr="00485E29" w:rsidRDefault="002C5A7F" w:rsidP="00485E29">
            <w:pPr>
              <w:jc w:val="both"/>
            </w:pPr>
            <w:r w:rsidRPr="00485E29">
              <w:t>Verificarea modalitatii de inregistrare a datelor despre  pacienti</w:t>
            </w:r>
          </w:p>
          <w:p w:rsidR="002C5A7F" w:rsidRPr="00485E29" w:rsidRDefault="002C5A7F" w:rsidP="00485E29">
            <w:pPr>
              <w:jc w:val="both"/>
              <w:rPr>
                <w:lang w:val="it-IT"/>
              </w:rPr>
            </w:pPr>
            <w:r w:rsidRPr="00485E29">
              <w:t>Verificarea respectarii procedurilor de lucru.</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Surse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b/>
                <w:lang w:val="it-IT"/>
              </w:rPr>
            </w:pPr>
            <w:r w:rsidRPr="00485E29">
              <w:rPr>
                <w:lang w:val="it-IT"/>
              </w:rPr>
              <w:t>- Nr. pacienti examinati</w:t>
            </w:r>
            <w:r w:rsidRPr="00485E29">
              <w:rPr>
                <w:b/>
                <w:lang w:val="it-IT"/>
              </w:rPr>
              <w:t xml:space="preserve">, </w:t>
            </w:r>
          </w:p>
          <w:p w:rsidR="002C5A7F" w:rsidRPr="00485E29" w:rsidRDefault="002C5A7F" w:rsidP="00485E29">
            <w:pPr>
              <w:jc w:val="both"/>
              <w:rPr>
                <w:lang w:val="it-IT"/>
              </w:rPr>
            </w:pPr>
            <w:r w:rsidRPr="00485E29">
              <w:rPr>
                <w:lang w:val="it-IT"/>
              </w:rPr>
              <w:t xml:space="preserve">- Nr.si tip explorari radiologice. </w:t>
            </w:r>
          </w:p>
          <w:p w:rsidR="002C5A7F" w:rsidRPr="00485E29" w:rsidRDefault="002C5A7F" w:rsidP="00485E29">
            <w:pPr>
              <w:jc w:val="both"/>
              <w:rPr>
                <w:lang w:val="it-IT"/>
              </w:rPr>
            </w:pPr>
            <w:r w:rsidRPr="00485E29">
              <w:rPr>
                <w:lang w:val="it-IT"/>
              </w:rPr>
              <w:t xml:space="preserve">- Nr. echipamente   </w:t>
            </w:r>
          </w:p>
          <w:p w:rsidR="002C5A7F" w:rsidRPr="00485E29" w:rsidRDefault="002C5A7F" w:rsidP="00485E29">
            <w:pPr>
              <w:jc w:val="both"/>
              <w:rPr>
                <w:lang w:val="it-IT"/>
              </w:rPr>
            </w:pPr>
            <w:r w:rsidRPr="00485E29">
              <w:rPr>
                <w:lang w:val="it-IT"/>
              </w:rPr>
              <w:t>medicale,</w:t>
            </w:r>
          </w:p>
          <w:p w:rsidR="002C5A7F" w:rsidRPr="00485E29" w:rsidRDefault="002C5A7F" w:rsidP="00485E29">
            <w:pPr>
              <w:jc w:val="both"/>
              <w:rPr>
                <w:lang w:val="it-IT"/>
              </w:rPr>
            </w:pPr>
            <w:r w:rsidRPr="00485E29">
              <w:rPr>
                <w:lang w:val="it-IT"/>
              </w:rPr>
              <w:t xml:space="preserve">- Nr. expertize medicale,  </w:t>
            </w:r>
          </w:p>
          <w:p w:rsidR="002C5A7F" w:rsidRPr="00485E29" w:rsidRDefault="002C5A7F" w:rsidP="00485E29">
            <w:pPr>
              <w:jc w:val="both"/>
              <w:rPr>
                <w:lang w:val="it-IT"/>
              </w:rPr>
            </w:pPr>
            <w:r w:rsidRPr="00485E29">
              <w:rPr>
                <w:lang w:val="it-IT"/>
              </w:rPr>
              <w:t xml:space="preserve">- Nr.documentatii respinse,  </w:t>
            </w:r>
          </w:p>
          <w:p w:rsidR="002C5A7F" w:rsidRPr="00485E29" w:rsidRDefault="002C5A7F" w:rsidP="00485E29">
            <w:pPr>
              <w:jc w:val="both"/>
              <w:rPr>
                <w:lang w:val="it-IT"/>
              </w:rPr>
            </w:pPr>
            <w:r w:rsidRPr="00485E29">
              <w:rPr>
                <w:lang w:val="it-IT"/>
              </w:rPr>
              <w:t xml:space="preserve">- Nr.buletine dozimetrice </w:t>
            </w:r>
          </w:p>
          <w:p w:rsidR="002C5A7F" w:rsidRPr="00485E29" w:rsidRDefault="002C5A7F" w:rsidP="00485E29">
            <w:pPr>
              <w:jc w:val="both"/>
              <w:rPr>
                <w:lang w:val="it-IT"/>
              </w:rPr>
            </w:pPr>
            <w:r w:rsidRPr="00485E29">
              <w:rPr>
                <w:lang w:val="it-IT"/>
              </w:rPr>
              <w:t xml:space="preserve"> - Nr. avize /autorizatii sanitare, </w:t>
            </w:r>
          </w:p>
          <w:p w:rsidR="002C5A7F" w:rsidRPr="00485E29" w:rsidRDefault="002C5A7F" w:rsidP="00485E29">
            <w:pPr>
              <w:jc w:val="both"/>
              <w:rPr>
                <w:lang w:val="it-IT"/>
              </w:rPr>
            </w:pPr>
            <w:r w:rsidRPr="00485E29">
              <w:rPr>
                <w:lang w:val="it-IT"/>
              </w:rPr>
              <w:t xml:space="preserve">- Nr.referate de evaluare, </w:t>
            </w:r>
          </w:p>
          <w:p w:rsidR="002C5A7F" w:rsidRPr="00485E29" w:rsidRDefault="002C5A7F" w:rsidP="00485E29">
            <w:pPr>
              <w:jc w:val="both"/>
              <w:rPr>
                <w:lang w:val="it-IT"/>
              </w:rPr>
            </w:pPr>
            <w:r w:rsidRPr="00485E29">
              <w:rPr>
                <w:lang w:val="it-IT"/>
              </w:rPr>
              <w:t>- Nr. sesizari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Trimestrial:</w:t>
            </w:r>
          </w:p>
          <w:p w:rsidR="002C5A7F" w:rsidRPr="00485E29" w:rsidRDefault="002C5A7F" w:rsidP="00485E29">
            <w:pPr>
              <w:jc w:val="center"/>
            </w:pPr>
          </w:p>
          <w:p w:rsidR="002C5A7F" w:rsidRPr="00485E29" w:rsidRDefault="002C5A7F" w:rsidP="00485E29">
            <w:pPr>
              <w:jc w:val="center"/>
            </w:pPr>
            <w:r w:rsidRPr="00485E29">
              <w:t>-31.03.2016</w:t>
            </w:r>
          </w:p>
          <w:p w:rsidR="002C5A7F" w:rsidRPr="00485E29" w:rsidRDefault="002C5A7F" w:rsidP="00485E29">
            <w:pPr>
              <w:jc w:val="center"/>
            </w:pPr>
            <w:r w:rsidRPr="00485E29">
              <w:t>-30.06.2016</w:t>
            </w:r>
          </w:p>
          <w:p w:rsidR="002C5A7F" w:rsidRPr="00485E29" w:rsidRDefault="002C5A7F" w:rsidP="00485E29">
            <w:pPr>
              <w:jc w:val="center"/>
            </w:pPr>
            <w:r w:rsidRPr="00485E29">
              <w:t>-30.09.2016</w:t>
            </w:r>
          </w:p>
          <w:p w:rsidR="002C5A7F" w:rsidRPr="00485E29" w:rsidRDefault="002C5A7F" w:rsidP="00485E29">
            <w:pPr>
              <w:jc w:val="center"/>
            </w:pPr>
            <w:r w:rsidRPr="00485E29">
              <w:t>-31.12.2016</w:t>
            </w:r>
          </w:p>
          <w:p w:rsidR="002C5A7F" w:rsidRPr="00485E29" w:rsidRDefault="002C5A7F" w:rsidP="00485E29">
            <w:pPr>
              <w:jc w:val="center"/>
              <w:rPr>
                <w:b/>
                <w:u w:val="single"/>
              </w:rPr>
            </w:pP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Organizarea sistemului epidemiologic de supraveghere  a personalului expus profesional  la radiatiile ionizante din unitatile in care se desfasoara activitati nucleare</w:t>
            </w:r>
          </w:p>
          <w:p w:rsidR="002C5A7F" w:rsidRPr="00485E29" w:rsidRDefault="002C5A7F" w:rsidP="00485E29">
            <w:pPr>
              <w:jc w:val="both"/>
              <w:rPr>
                <w:b/>
                <w:u w:val="single"/>
              </w:rPr>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Supravegherea  si controlul activitatilor nucleare din practicile medicale si din alte domenii (</w:t>
            </w:r>
            <w:r w:rsidRPr="00485E29">
              <w:rPr>
                <w:lang w:val="it-IT"/>
              </w:rPr>
              <w:t>industrie, cercetare, invatamant</w:t>
            </w:r>
            <w:r w:rsidRPr="00485E29">
              <w:t xml:space="preserve"> )</w:t>
            </w:r>
          </w:p>
          <w:p w:rsidR="002C5A7F" w:rsidRPr="00485E29" w:rsidRDefault="002C5A7F" w:rsidP="00485E29">
            <w:pPr>
              <w:jc w:val="both"/>
            </w:pPr>
            <w:r w:rsidRPr="00485E29">
              <w:t>Controlul modului de aplicare a normelor de securitate nucleara si igiena radiatiilor in unitatile nucleare, mediul de lucru al expusilor profesionali;</w:t>
            </w:r>
          </w:p>
          <w:p w:rsidR="002C5A7F" w:rsidRPr="00485E29" w:rsidRDefault="002C5A7F" w:rsidP="00485E29">
            <w:pPr>
              <w:jc w:val="both"/>
            </w:pPr>
            <w:r w:rsidRPr="00485E29">
              <w:t>Expertizarea conditiilor de munca pentru personalul expus profesional</w:t>
            </w:r>
          </w:p>
          <w:p w:rsidR="002C5A7F" w:rsidRPr="00485E29" w:rsidRDefault="002C5A7F" w:rsidP="00485E29">
            <w:pPr>
              <w:jc w:val="both"/>
            </w:pPr>
            <w:r w:rsidRPr="00485E29">
              <w:t>Avizarea si autorizarea sanitara a unitatilor in care se desfasoara practici si activitati nucleare;</w:t>
            </w:r>
          </w:p>
          <w:p w:rsidR="002C5A7F" w:rsidRPr="00485E29" w:rsidRDefault="002C5A7F" w:rsidP="00485E29">
            <w:pPr>
              <w:jc w:val="both"/>
            </w:pPr>
            <w:r w:rsidRPr="00485E29">
              <w:rPr>
                <w:lang w:val="it-IT"/>
              </w:rPr>
              <w:t>Controlul si verificarea unitatilor radiologice din sectorul medical si industrial autorizat.;</w:t>
            </w:r>
          </w:p>
          <w:p w:rsidR="002C5A7F" w:rsidRPr="00485E29" w:rsidRDefault="002C5A7F" w:rsidP="00485E29">
            <w:pPr>
              <w:jc w:val="both"/>
              <w:rPr>
                <w:color w:val="000000"/>
              </w:rPr>
            </w:pPr>
            <w:r w:rsidRPr="00485E29">
              <w:t xml:space="preserve">Colectarea si raportarea datelor privind expunerea profesionala la radiatiile ionizante in unitatile cu activitate de profil din teritoriul arondat laboratorului </w:t>
            </w:r>
            <w:r w:rsidRPr="00485E29">
              <w:rPr>
                <w:color w:val="000000"/>
              </w:rPr>
              <w:t xml:space="preserve">catre MS prin directia de specialitate in domeniul sanatatii publice si al inspectiei sanitare, CNCAN si alte ministere interesate, asupra celor constatate </w:t>
            </w:r>
          </w:p>
          <w:p w:rsidR="002C5A7F" w:rsidRPr="00485E29" w:rsidRDefault="002C5A7F" w:rsidP="00485E29">
            <w:pPr>
              <w:jc w:val="both"/>
              <w:rPr>
                <w:color w:val="000000"/>
              </w:rPr>
            </w:pPr>
            <w:r w:rsidRPr="00485E29">
              <w:rPr>
                <w:color w:val="000000"/>
              </w:rPr>
              <w:t>Efectuarea de  ancheta epidemiologica, in situatii de supraexpunere la radiatii ionizante;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pPr>
            <w:r w:rsidRPr="00485E29">
              <w:t>Surse proprii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 xml:space="preserve">- Nr practici si activitati nucleare, </w:t>
            </w:r>
          </w:p>
          <w:p w:rsidR="002C5A7F" w:rsidRPr="00485E29" w:rsidRDefault="002C5A7F" w:rsidP="00485E29">
            <w:pPr>
              <w:jc w:val="both"/>
              <w:rPr>
                <w:lang w:val="it-IT"/>
              </w:rPr>
            </w:pPr>
            <w:r w:rsidRPr="00485E29">
              <w:rPr>
                <w:lang w:val="it-IT"/>
              </w:rPr>
              <w:t xml:space="preserve">- Nr.neconformitati inregistrate, </w:t>
            </w:r>
          </w:p>
          <w:p w:rsidR="002C5A7F" w:rsidRPr="00485E29" w:rsidRDefault="002C5A7F" w:rsidP="00485E29">
            <w:pPr>
              <w:jc w:val="both"/>
              <w:rPr>
                <w:lang w:val="it-IT"/>
              </w:rPr>
            </w:pPr>
            <w:r w:rsidRPr="00485E29">
              <w:rPr>
                <w:lang w:val="it-IT"/>
              </w:rPr>
              <w:t xml:space="preserve">- Nr. supraexpuneri, </w:t>
            </w:r>
          </w:p>
          <w:p w:rsidR="002C5A7F" w:rsidRPr="00485E29" w:rsidRDefault="002C5A7F" w:rsidP="00485E29">
            <w:pPr>
              <w:jc w:val="both"/>
              <w:rPr>
                <w:lang w:val="it-IT"/>
              </w:rPr>
            </w:pPr>
            <w:r w:rsidRPr="00485E29">
              <w:rPr>
                <w:lang w:val="it-IT"/>
              </w:rPr>
              <w:t>- Nr. incidente radiologice,</w:t>
            </w:r>
          </w:p>
          <w:p w:rsidR="002C5A7F" w:rsidRPr="00485E29" w:rsidRDefault="002C5A7F" w:rsidP="00485E29">
            <w:pPr>
              <w:jc w:val="both"/>
              <w:rPr>
                <w:lang w:val="it-IT"/>
              </w:rPr>
            </w:pPr>
            <w:r w:rsidRPr="00485E29">
              <w:rPr>
                <w:lang w:val="it-IT"/>
              </w:rPr>
              <w:t xml:space="preserve">- Nr. expertize conditii de munca, </w:t>
            </w:r>
          </w:p>
          <w:p w:rsidR="002C5A7F" w:rsidRPr="00485E29" w:rsidRDefault="002C5A7F" w:rsidP="00485E29">
            <w:pPr>
              <w:jc w:val="both"/>
              <w:rPr>
                <w:lang w:val="it-IT"/>
              </w:rPr>
            </w:pPr>
            <w:r w:rsidRPr="00485E29">
              <w:rPr>
                <w:lang w:val="it-IT"/>
              </w:rPr>
              <w:t xml:space="preserve">        </w:t>
            </w:r>
          </w:p>
          <w:p w:rsidR="002C5A7F" w:rsidRPr="00485E29" w:rsidRDefault="002C5A7F" w:rsidP="00485E29">
            <w:pPr>
              <w:jc w:val="both"/>
              <w:rPr>
                <w:lang w:val="it-IT"/>
              </w:rPr>
            </w:pPr>
            <w:r w:rsidRPr="00485E29">
              <w:rPr>
                <w:lang w:val="it-IT"/>
              </w:rPr>
              <w:t xml:space="preserve"> - Nr.documentatii respinse,</w:t>
            </w:r>
          </w:p>
          <w:p w:rsidR="002C5A7F" w:rsidRPr="00485E29" w:rsidRDefault="002C5A7F" w:rsidP="00485E29">
            <w:pPr>
              <w:jc w:val="both"/>
              <w:rPr>
                <w:lang w:val="it-IT"/>
              </w:rPr>
            </w:pPr>
            <w:r w:rsidRPr="00485E29">
              <w:rPr>
                <w:lang w:val="it-IT"/>
              </w:rPr>
              <w:t xml:space="preserve">- Nr.buletine  dozimetrice, </w:t>
            </w:r>
          </w:p>
          <w:p w:rsidR="002C5A7F" w:rsidRPr="00485E29" w:rsidRDefault="002C5A7F" w:rsidP="00485E29">
            <w:pPr>
              <w:jc w:val="both"/>
              <w:rPr>
                <w:lang w:val="it-IT"/>
              </w:rPr>
            </w:pPr>
            <w:r w:rsidRPr="00485E29">
              <w:rPr>
                <w:lang w:val="it-IT"/>
              </w:rPr>
              <w:t xml:space="preserve">- Nr. avize sanitare/autorizatii sanitare,   </w:t>
            </w:r>
          </w:p>
          <w:p w:rsidR="002C5A7F" w:rsidRPr="00485E29" w:rsidRDefault="002C5A7F" w:rsidP="00485E29">
            <w:pPr>
              <w:jc w:val="both"/>
              <w:rPr>
                <w:lang w:val="it-IT"/>
              </w:rPr>
            </w:pPr>
            <w:r w:rsidRPr="00485E29">
              <w:rPr>
                <w:lang w:val="it-IT"/>
              </w:rPr>
              <w:t xml:space="preserve"> - Nr.referate de evaluare, </w:t>
            </w:r>
          </w:p>
          <w:p w:rsidR="002C5A7F" w:rsidRPr="00485E29" w:rsidRDefault="002C5A7F" w:rsidP="00485E29">
            <w:pPr>
              <w:jc w:val="both"/>
              <w:rPr>
                <w:lang w:val="it-IT"/>
              </w:rPr>
            </w:pPr>
            <w:r w:rsidRPr="00485E29">
              <w:rPr>
                <w:lang w:val="it-IT"/>
              </w:rPr>
              <w:t>-  Nr. sesizari</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2C5A7F" w:rsidRPr="00485E29" w:rsidTr="001A5F90">
        <w:trPr>
          <w:trHeight w:val="5286"/>
          <w:jc w:val="center"/>
        </w:trPr>
        <w:tc>
          <w:tcPr>
            <w:tcW w:w="545" w:type="dxa"/>
            <w:tcBorders>
              <w:top w:val="single" w:sz="6" w:space="0" w:color="auto"/>
              <w:left w:val="single" w:sz="6" w:space="0" w:color="auto"/>
              <w:bottom w:val="single" w:sz="4" w:space="0" w:color="auto"/>
              <w:right w:val="single" w:sz="6" w:space="0" w:color="auto"/>
            </w:tcBorders>
          </w:tcPr>
          <w:p w:rsidR="002C5A7F" w:rsidRPr="00485E29" w:rsidRDefault="002C5A7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Imbunatatirea starii de sanatate a populatiei prin promovarea unui stil de viata sanatos si combaterea principali</w:t>
            </w:r>
          </w:p>
          <w:p w:rsidR="002C5A7F" w:rsidRPr="00485E29" w:rsidRDefault="002C5A7F" w:rsidP="00485E29">
            <w:pPr>
              <w:jc w:val="both"/>
              <w:rPr>
                <w:lang w:val="it-IT"/>
              </w:rPr>
            </w:pPr>
            <w:r w:rsidRPr="00485E29">
              <w:rPr>
                <w:lang w:val="it-IT"/>
              </w:rPr>
              <w:t xml:space="preserve">lor factori de risc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Derulare alte Programe nationale de sanatate si actiuni prioritare</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tc>
        <w:tc>
          <w:tcPr>
            <w:tcW w:w="3814"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r w:rsidRPr="00485E29">
              <w:rPr>
                <w:lang w:val="it-IT"/>
              </w:rPr>
              <w:t>1. PN V – Program Narional de Evaluare si promovare a sanatatii si educatie pentru sanatate</w:t>
            </w:r>
          </w:p>
          <w:p w:rsidR="002C5A7F" w:rsidRPr="00485E29" w:rsidRDefault="002C5A7F" w:rsidP="00485E29">
            <w:pPr>
              <w:jc w:val="both"/>
              <w:rPr>
                <w:lang w:val="it-IT"/>
              </w:rPr>
            </w:pPr>
            <w:r w:rsidRPr="00485E29">
              <w:rPr>
                <w:lang w:val="it-IT"/>
              </w:rPr>
              <w:t>V.1 – Interventii pentru un stil de viata sanatos</w:t>
            </w:r>
          </w:p>
          <w:p w:rsidR="002C5A7F" w:rsidRPr="00485E29" w:rsidRDefault="002C5A7F" w:rsidP="00485E29">
            <w:pPr>
              <w:jc w:val="both"/>
              <w:rPr>
                <w:lang w:val="it-IT"/>
              </w:rPr>
            </w:pPr>
            <w:r w:rsidRPr="00485E29">
              <w:rPr>
                <w:lang w:val="it-IT"/>
              </w:rPr>
              <w:t>Desfasurarea activitatilor Compartimentului de Evaluare si Promovarea a Sanatatii – cf. ordin MS 386/ 2015</w:t>
            </w:r>
          </w:p>
          <w:p w:rsidR="002C5A7F" w:rsidRPr="00485E29" w:rsidRDefault="002C5A7F" w:rsidP="00485E29">
            <w:pPr>
              <w:jc w:val="both"/>
              <w:rPr>
                <w:lang w:val="it-IT"/>
              </w:rPr>
            </w:pPr>
            <w:r w:rsidRPr="00485E29">
              <w:rPr>
                <w:lang w:val="it-IT"/>
              </w:rPr>
              <w:t>- Derularea PNS:</w:t>
            </w:r>
          </w:p>
          <w:p w:rsidR="002C5A7F" w:rsidRPr="00485E29" w:rsidRDefault="002C5A7F" w:rsidP="00485E29">
            <w:pPr>
              <w:jc w:val="both"/>
              <w:rPr>
                <w:lang w:val="it-IT"/>
              </w:rPr>
            </w:pPr>
            <w:r w:rsidRPr="00485E29">
              <w:rPr>
                <w:lang w:val="it-IT"/>
              </w:rPr>
              <w:t xml:space="preserve"> 1.V.1 “Promovarea unui stil de viata sanatos”conform Calendarului Sanatatii, a evenimentelor nationale si internationale aprobate de INSP/CNEPSS  si MS </w:t>
            </w:r>
          </w:p>
          <w:p w:rsidR="002C5A7F" w:rsidRPr="00485E29" w:rsidRDefault="002C5A7F" w:rsidP="00485E29">
            <w:pPr>
              <w:jc w:val="both"/>
              <w:rPr>
                <w:lang w:val="it-IT"/>
              </w:rPr>
            </w:pPr>
            <w:r w:rsidRPr="00485E29">
              <w:rPr>
                <w:lang w:val="it-IT"/>
              </w:rPr>
              <w:t>Campanii IEC:</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1).Luna nationala de prevenire a cancerului cu celebrarea evenimentelor ocazionate de Saptamana Europeana de Prevenire a Cancerului de Col Uterin, a zilei Mondiale de Lupta Impotriva Cancerului si Lunii Internationale de Informare despre Cancerul de San;</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2) Ziua Internationala a bolilor rare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3)Ziua Mondiala a Sanatatii Orale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4).Ziua Mondiala a Apei;</w:t>
            </w:r>
          </w:p>
          <w:p w:rsidR="002C5A7F" w:rsidRPr="00485E29" w:rsidRDefault="002C5A7F" w:rsidP="00485E29">
            <w:pPr>
              <w:jc w:val="both"/>
              <w:rPr>
                <w:lang w:val="it-IT"/>
              </w:rPr>
            </w:pPr>
          </w:p>
          <w:p w:rsidR="002C5A7F" w:rsidRPr="00485E29" w:rsidRDefault="002C5A7F" w:rsidP="00485E29">
            <w:pPr>
              <w:jc w:val="both"/>
              <w:rPr>
                <w:lang w:val="pt-BR"/>
              </w:rPr>
            </w:pPr>
            <w:r w:rsidRPr="00485E29">
              <w:rPr>
                <w:lang w:val="pt-BR"/>
              </w:rPr>
              <w:t>5) Ziua Mondiala de lupta impotriva tuberculozei -24 martie;</w:t>
            </w:r>
          </w:p>
          <w:p w:rsidR="002C5A7F" w:rsidRPr="00485E29" w:rsidRDefault="002C5A7F" w:rsidP="00485E29">
            <w:pPr>
              <w:jc w:val="both"/>
              <w:rPr>
                <w:lang w:val="pt-BR"/>
              </w:rPr>
            </w:pPr>
          </w:p>
          <w:p w:rsidR="002C5A7F" w:rsidRPr="00485E29" w:rsidRDefault="002C5A7F" w:rsidP="00485E29">
            <w:pPr>
              <w:jc w:val="both"/>
              <w:rPr>
                <w:lang w:val="pt-BR"/>
              </w:rPr>
            </w:pPr>
            <w:r w:rsidRPr="00485E29">
              <w:rPr>
                <w:lang w:val="pt-BR"/>
              </w:rPr>
              <w:t>6. Ziua Internationala a Constientizarii Autismului</w:t>
            </w:r>
          </w:p>
          <w:p w:rsidR="002C5A7F" w:rsidRPr="00485E29" w:rsidRDefault="002C5A7F" w:rsidP="00485E29">
            <w:pPr>
              <w:jc w:val="both"/>
              <w:rPr>
                <w:lang w:val="pt-BR"/>
              </w:rPr>
            </w:pPr>
          </w:p>
          <w:p w:rsidR="002C5A7F" w:rsidRPr="00485E29" w:rsidRDefault="002C5A7F" w:rsidP="00485E29">
            <w:pPr>
              <w:jc w:val="both"/>
              <w:rPr>
                <w:lang w:val="it-IT"/>
              </w:rPr>
            </w:pPr>
            <w:r w:rsidRPr="00485E29">
              <w:rPr>
                <w:lang w:val="it-IT"/>
              </w:rPr>
              <w:t xml:space="preserve">7. Ziua Mondiala a Sanatatii;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8. Saptamana Europeana a vaccinarii;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en-US"/>
              </w:rPr>
            </w:pPr>
            <w:r w:rsidRPr="00485E29">
              <w:rPr>
                <w:lang w:val="en-US"/>
              </w:rPr>
              <w:t>9.Ziua Nationala a Inimii</w:t>
            </w:r>
          </w:p>
          <w:p w:rsidR="002C5A7F" w:rsidRPr="00485E29" w:rsidRDefault="002C5A7F" w:rsidP="00485E29">
            <w:pPr>
              <w:jc w:val="both"/>
              <w:rPr>
                <w:lang w:val="en-US"/>
              </w:rPr>
            </w:pPr>
          </w:p>
          <w:p w:rsidR="002C5A7F" w:rsidRPr="00485E29" w:rsidRDefault="002C5A7F" w:rsidP="00485E29">
            <w:pPr>
              <w:jc w:val="both"/>
              <w:rPr>
                <w:lang w:val="en-US"/>
              </w:rPr>
            </w:pPr>
          </w:p>
          <w:p w:rsidR="002C5A7F" w:rsidRPr="00485E29" w:rsidRDefault="002C5A7F" w:rsidP="00485E29">
            <w:pPr>
              <w:jc w:val="both"/>
              <w:rPr>
                <w:lang w:val="en-US"/>
              </w:rPr>
            </w:pPr>
            <w:r w:rsidRPr="00485E29">
              <w:rPr>
                <w:lang w:val="en-US"/>
              </w:rPr>
              <w:t>10.  Campania : Igiena mainilor SAVE LIVES: Clean your hands</w:t>
            </w:r>
          </w:p>
          <w:p w:rsidR="002C5A7F" w:rsidRPr="00485E29" w:rsidRDefault="002C5A7F" w:rsidP="00485E29">
            <w:pPr>
              <w:jc w:val="both"/>
              <w:rPr>
                <w:lang w:val="en-US"/>
              </w:rPr>
            </w:pPr>
          </w:p>
          <w:p w:rsidR="002C5A7F" w:rsidRPr="00485E29" w:rsidRDefault="002C5A7F" w:rsidP="00485E29">
            <w:pPr>
              <w:jc w:val="both"/>
              <w:rPr>
                <w:lang w:val="it-IT"/>
              </w:rPr>
            </w:pPr>
            <w:r w:rsidRPr="00485E29">
              <w:rPr>
                <w:lang w:val="it-IT"/>
              </w:rPr>
              <w:t>11. Ziua Mondiala de lupta impotriva Hipertensiunii arteriale;</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12. Ziua Europeana Impotriva Obezitatii;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13. Ziua Mondiala fara tutun</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14. Ziua Internationala de Lupta impotriva Abuzului si Traficului de Droguri;</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15. Luna nationala a informarii despre efectele consumului de alcool;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16. Ziua Mondiala de Lupta Impotriva Hepatitei;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17. Saptamana Mondiala a Alimentatiei la San;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18. Saptamana Europeana a Mobilitatii;</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19. Ziua Mondiala a Contraceptiei;</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20. Ziua Internationala a Varstnicului;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21. Ziua Mondiala a Sanatatii mintale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22. Ziua Nationala fara Tutun;</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23. Ziua Europeana a Informarii despre Antibiotice;</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24. Ziua Internationala pentru eliminarea violentei impotriva femeilor;</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25. Ziua Mondiala de Lupta Impotriva HIV/SIDA</w:t>
            </w:r>
          </w:p>
          <w:p w:rsidR="002C5A7F" w:rsidRPr="00485E29" w:rsidRDefault="002C5A7F" w:rsidP="00485E29">
            <w:pPr>
              <w:jc w:val="both"/>
              <w:rPr>
                <w:lang w:val="it-IT"/>
              </w:rPr>
            </w:pPr>
            <w:r w:rsidRPr="00485E29">
              <w:rPr>
                <w:lang w:val="it-IT"/>
              </w:rPr>
              <w:t xml:space="preserve">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2. P.N IV.3.1- subprogram de Transplant de organe,tesuturi si celule de origine umana</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3. PN IV 3.3 – subprogram de fertilizare in vitro si embriotransfer FIV/ET</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4.PN VI 1.3 –Profilaxia distrofiei la copiii 0-12 luni care nu beneficiaza de lapte matern, prin administrare de lapte praf</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pt-BR"/>
              </w:rPr>
            </w:pPr>
            <w:r w:rsidRPr="00485E29">
              <w:rPr>
                <w:lang w:val="pt-BR"/>
              </w:rPr>
              <w:t>5. PN IV.1 - Program Naţional de depistare activa precoce a cancerului de col uterin </w:t>
            </w: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r w:rsidRPr="00485E29">
              <w:rPr>
                <w:lang w:val="pt-BR"/>
              </w:rPr>
              <w:t xml:space="preserve">6. Program national de boli endocrine </w:t>
            </w: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pt-BR"/>
              </w:rPr>
            </w:pPr>
          </w:p>
          <w:p w:rsidR="002C5A7F" w:rsidRPr="00485E29" w:rsidRDefault="002C5A7F" w:rsidP="00485E29">
            <w:pPr>
              <w:jc w:val="both"/>
              <w:rPr>
                <w:lang w:val="it-IT"/>
              </w:rPr>
            </w:pPr>
            <w:r w:rsidRPr="00485E29">
              <w:rPr>
                <w:lang w:val="it-IT"/>
              </w:rPr>
              <w:t>7. Actiuni de tratament in strainatate</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8.  “Actiuni prioritare pentru monitorizare, tratament si ingrijirea pacientilor critici din sectiile ATI” , ordin MS 447/2015</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9. Actiuni prioritare pentru tratamentul interventional al pacientilor cu accident vascular cerebral acut - ale caror costuri nu pot fi acoperite din fondurile obtinute pe baza contractelor cu casa de asigurari de sanatate a municipiului Bucuresti – conform ordin MS nr.450 /2015</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 10. Actiuni prioritare pentru tratamentul pacientilor critici cu leziuni traumatice acute cranio-cerebro-faciale, vertebro- medulare , ale centurilor si extremitatilor, - ale caror costuri nu pot fi acoperite din fondurile obtinute pe baza contractelor cu casa de asigurari de sanatate a municipiului Bucuresti – conform ordin MS nr. 446/.2015</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11. Actiuni Prioritare AP – ENDO, ordin MS 875/2015</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12. Alte activitati : </w:t>
            </w:r>
          </w:p>
          <w:p w:rsidR="002C5A7F" w:rsidRPr="00485E29" w:rsidRDefault="002C5A7F" w:rsidP="00485E29">
            <w:pPr>
              <w:jc w:val="both"/>
              <w:rPr>
                <w:lang w:val="it-IT"/>
              </w:rPr>
            </w:pPr>
            <w:r w:rsidRPr="00485E29">
              <w:rPr>
                <w:lang w:val="it-IT"/>
              </w:rPr>
              <w:t>- parteneriate cu ISMB, ANA, Cucea Rosie, asociatia Medicilor de Familie Bucuresti, Primaria Generala – Directia Cultura, Invatamant si Turism</w:t>
            </w:r>
          </w:p>
          <w:p w:rsidR="002C5A7F" w:rsidRPr="00485E29" w:rsidRDefault="002C5A7F" w:rsidP="00485E29">
            <w:pPr>
              <w:jc w:val="both"/>
              <w:rPr>
                <w:lang w:val="it-IT"/>
              </w:rPr>
            </w:pPr>
            <w:r w:rsidRPr="00485E29">
              <w:rPr>
                <w:lang w:val="it-IT"/>
              </w:rPr>
              <w:t>- sesiuni informative in unitati de invatamant</w:t>
            </w:r>
          </w:p>
          <w:p w:rsidR="002C5A7F" w:rsidRPr="00485E29" w:rsidRDefault="002C5A7F" w:rsidP="00485E29">
            <w:pPr>
              <w:jc w:val="both"/>
              <w:rPr>
                <w:lang w:val="it-IT"/>
              </w:rPr>
            </w:pPr>
            <w:r w:rsidRPr="00485E29">
              <w:rPr>
                <w:lang w:val="it-IT"/>
              </w:rPr>
              <w:t>- distributie materiale informative : unitati de invatamant, unitati medicale, CMI medicina de familie, voluntari ONGuri.</w:t>
            </w:r>
          </w:p>
          <w:p w:rsidR="002C5A7F" w:rsidRPr="00485E29" w:rsidRDefault="002C5A7F" w:rsidP="00485E29">
            <w:pPr>
              <w:jc w:val="both"/>
              <w:rPr>
                <w:lang w:val="it-IT"/>
              </w:rPr>
            </w:pPr>
            <w:r w:rsidRPr="00485E29">
              <w:rPr>
                <w:lang w:val="it-IT"/>
              </w:rPr>
              <w:t>- campanii de informare ocazionate de diferite evenimente nationale si locale ( ex.: Proiect descentralizare in sistemul de sanatate, Promovarea retetei electronice, etc)</w:t>
            </w:r>
          </w:p>
          <w:p w:rsidR="002C5A7F" w:rsidRPr="00485E29" w:rsidRDefault="002C5A7F" w:rsidP="00485E29">
            <w:pPr>
              <w:jc w:val="both"/>
              <w:rPr>
                <w:lang w:val="it-IT"/>
              </w:rPr>
            </w:pPr>
            <w:r w:rsidRPr="00485E29">
              <w:rPr>
                <w:lang w:val="it-IT"/>
              </w:rPr>
              <w:t>- participare in diferite comisii de specialitate la CASMB, in consilii de adm. ale unitatilor medicale si comisii de acordare grad de handicap pe sectoa</w:t>
            </w:r>
            <w:r w:rsidR="00691E0A" w:rsidRPr="00485E29">
              <w:rPr>
                <w:lang w:val="it-IT"/>
              </w:rPr>
              <w:t>re</w:t>
            </w: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Venituri proprii- bunuri si servicii DSP</w:t>
            </w:r>
          </w:p>
          <w:p w:rsidR="002C5A7F" w:rsidRPr="00485E29" w:rsidRDefault="002C5A7F" w:rsidP="00485E29">
            <w:pPr>
              <w:jc w:val="both"/>
              <w:rPr>
                <w:lang w:val="it-IT"/>
              </w:rPr>
            </w:pPr>
            <w:r w:rsidRPr="00485E29">
              <w:rPr>
                <w:lang w:val="it-IT"/>
              </w:rPr>
              <w:t xml:space="preserve">Prevedere bugetara: 11,5 mii lei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Total Prevedere bugetara / 2016 = 11,5 mii lei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venituri proprii –bunuri si servicii AAPL = 3.832 mii lei </w:t>
            </w:r>
          </w:p>
          <w:p w:rsidR="002C5A7F" w:rsidRPr="00485E29" w:rsidRDefault="002C5A7F" w:rsidP="00485E29">
            <w:pPr>
              <w:jc w:val="both"/>
              <w:rPr>
                <w:lang w:val="it-IT"/>
              </w:rPr>
            </w:pPr>
            <w:r w:rsidRPr="00485E29">
              <w:rPr>
                <w:lang w:val="it-IT"/>
              </w:rPr>
              <w:t>Buget de Stat- bunuri si servicii DSP = 78 mii lei</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Venituri proprii –bunuri si servicii AAPL = 434 mii lei </w:t>
            </w:r>
          </w:p>
          <w:p w:rsidR="002C5A7F" w:rsidRPr="00485E29" w:rsidRDefault="002C5A7F" w:rsidP="00485E29">
            <w:pPr>
              <w:jc w:val="both"/>
              <w:rPr>
                <w:lang w:val="it-IT"/>
              </w:rPr>
            </w:pPr>
            <w:r w:rsidRPr="00485E29">
              <w:rPr>
                <w:lang w:val="it-IT"/>
              </w:rPr>
              <w:t xml:space="preserve">Venituri proprii- bunuri si servicii DSP – 1.637 mii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Buget de stat-bunuri si servicii DSP – 303 mii lei</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Venituri proprii chelt.mat.– DSP = 135 mii lei</w:t>
            </w:r>
          </w:p>
          <w:p w:rsidR="002C5A7F" w:rsidRPr="00485E29" w:rsidRDefault="002C5A7F" w:rsidP="00485E29">
            <w:pPr>
              <w:jc w:val="both"/>
              <w:rPr>
                <w:lang w:val="it-IT"/>
              </w:rPr>
            </w:pPr>
            <w:r w:rsidRPr="00485E29">
              <w:rPr>
                <w:lang w:val="it-IT"/>
              </w:rPr>
              <w:t>Venituri proprii chelt.mat. AAPL = 140 mii lei</w:t>
            </w:r>
          </w:p>
          <w:p w:rsidR="002C5A7F" w:rsidRPr="00485E29" w:rsidRDefault="002C5A7F" w:rsidP="00485E29">
            <w:pPr>
              <w:jc w:val="both"/>
              <w:rPr>
                <w:lang w:val="it-IT"/>
              </w:rPr>
            </w:pPr>
          </w:p>
          <w:p w:rsidR="002C5A7F" w:rsidRPr="00485E29" w:rsidRDefault="002C5A7F" w:rsidP="00485E29">
            <w:pPr>
              <w:jc w:val="both"/>
              <w:rPr>
                <w:lang w:val="fr-FR"/>
              </w:rPr>
            </w:pPr>
            <w:r w:rsidRPr="00485E29">
              <w:rPr>
                <w:lang w:val="fr-FR"/>
              </w:rPr>
              <w:t>Buget de stat – BS – DSP = 21 mii lei</w:t>
            </w:r>
          </w:p>
          <w:p w:rsidR="002C5A7F" w:rsidRPr="00485E29" w:rsidRDefault="002C5A7F" w:rsidP="00485E29">
            <w:pPr>
              <w:jc w:val="both"/>
              <w:rPr>
                <w:lang w:val="fr-FR"/>
              </w:rPr>
            </w:pPr>
          </w:p>
          <w:p w:rsidR="002C5A7F" w:rsidRPr="00485E29" w:rsidRDefault="002C5A7F" w:rsidP="00485E29">
            <w:pPr>
              <w:jc w:val="both"/>
              <w:rPr>
                <w:lang w:val="fr-FR"/>
              </w:rPr>
            </w:pPr>
          </w:p>
          <w:p w:rsidR="002C5A7F" w:rsidRPr="00485E29" w:rsidRDefault="002C5A7F" w:rsidP="00485E29">
            <w:pPr>
              <w:jc w:val="both"/>
              <w:rPr>
                <w:lang w:val="fr-FR"/>
              </w:rPr>
            </w:pPr>
          </w:p>
          <w:p w:rsidR="002C5A7F" w:rsidRPr="00485E29" w:rsidRDefault="002C5A7F" w:rsidP="00485E29">
            <w:pPr>
              <w:jc w:val="both"/>
              <w:rPr>
                <w:lang w:val="fr-FR"/>
              </w:rPr>
            </w:pPr>
          </w:p>
          <w:p w:rsidR="002C5A7F" w:rsidRPr="00485E29" w:rsidRDefault="002C5A7F" w:rsidP="00485E29">
            <w:pPr>
              <w:jc w:val="both"/>
              <w:rPr>
                <w:lang w:val="fr-FR"/>
              </w:rPr>
            </w:pPr>
          </w:p>
          <w:p w:rsidR="002C5A7F" w:rsidRPr="00485E29" w:rsidRDefault="002C5A7F" w:rsidP="00485E29">
            <w:pPr>
              <w:jc w:val="both"/>
              <w:rPr>
                <w:lang w:val="fr-FR"/>
              </w:rPr>
            </w:pPr>
          </w:p>
          <w:p w:rsidR="002C5A7F" w:rsidRPr="00485E29" w:rsidRDefault="002C5A7F" w:rsidP="00485E29">
            <w:pPr>
              <w:jc w:val="both"/>
              <w:rPr>
                <w:lang w:val="fr-FR"/>
              </w:rPr>
            </w:pPr>
          </w:p>
          <w:p w:rsidR="002C5A7F" w:rsidRPr="00485E29" w:rsidRDefault="002C5A7F" w:rsidP="00485E29">
            <w:pPr>
              <w:jc w:val="both"/>
              <w:rPr>
                <w:lang w:val="fr-FR"/>
              </w:rPr>
            </w:pPr>
            <w:r w:rsidRPr="00485E29">
              <w:rPr>
                <w:lang w:val="fr-FR"/>
              </w:rPr>
              <w:t xml:space="preserve">Buget de stat- Ministerul sanatatii ( in functie de numarul de dosare aprobate de catre MS)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 Venituri proprii DSP = 7.900 mii lei  si VP – AAPL = 2.230 mii lei </w:t>
            </w:r>
          </w:p>
          <w:p w:rsidR="002C5A7F" w:rsidRPr="00485E29" w:rsidRDefault="002C5A7F" w:rsidP="00485E29">
            <w:pPr>
              <w:jc w:val="both"/>
              <w:rPr>
                <w:lang w:val="it-IT"/>
              </w:rPr>
            </w:pPr>
            <w:r w:rsidRPr="00485E29">
              <w:rPr>
                <w:lang w:val="it-IT"/>
              </w:rPr>
              <w:t xml:space="preserve"> </w:t>
            </w:r>
          </w:p>
          <w:p w:rsidR="002C5A7F" w:rsidRPr="00485E29" w:rsidRDefault="002C5A7F" w:rsidP="00485E29">
            <w:pPr>
              <w:jc w:val="both"/>
              <w:rPr>
                <w:lang w:val="it-IT"/>
              </w:rPr>
            </w:pPr>
            <w:r w:rsidRPr="00485E29">
              <w:rPr>
                <w:lang w:val="it-IT"/>
              </w:rPr>
              <w:t xml:space="preserve">Venituri proprii DSP  = 81 mii lei si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VP – AAPL = 62 mii lei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Venituri proprii AAPL = 350 mii lei</w:t>
            </w:r>
          </w:p>
          <w:p w:rsidR="002C5A7F" w:rsidRPr="00485E29" w:rsidRDefault="002C5A7F" w:rsidP="00485E29">
            <w:pPr>
              <w:jc w:val="both"/>
              <w:rPr>
                <w:lang w:val="it-IT"/>
              </w:rPr>
            </w:pPr>
            <w:r w:rsidRPr="00485E29">
              <w:rPr>
                <w:lang w:val="it-IT"/>
              </w:rPr>
              <w:t xml:space="preserve">Si VP –DSP = 700 mii lei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Venituri proprii AAPL = 77 mii lei si  </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VP – DSP = 60 mii lei</w:t>
            </w:r>
          </w:p>
        </w:tc>
        <w:tc>
          <w:tcPr>
            <w:tcW w:w="216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b/>
                <w:i/>
                <w:lang w:val="it-IT"/>
              </w:rPr>
            </w:pPr>
            <w:r w:rsidRPr="00485E29">
              <w:rPr>
                <w:b/>
                <w:i/>
                <w:lang w:val="it-IT"/>
              </w:rPr>
              <w:t xml:space="preserve">Indicatori fizici: </w:t>
            </w:r>
          </w:p>
          <w:p w:rsidR="002C5A7F" w:rsidRPr="00485E29" w:rsidRDefault="002C5A7F" w:rsidP="00485E29">
            <w:pPr>
              <w:jc w:val="both"/>
              <w:rPr>
                <w:lang w:val="it-IT"/>
              </w:rPr>
            </w:pPr>
            <w:r w:rsidRPr="00485E29">
              <w:rPr>
                <w:lang w:val="it-IT"/>
              </w:rPr>
              <w:t xml:space="preserve">- nr. evenimente /campanii IEC – din Calendarul national </w:t>
            </w:r>
          </w:p>
          <w:p w:rsidR="002C5A7F" w:rsidRPr="00485E29" w:rsidRDefault="002C5A7F" w:rsidP="00485E29">
            <w:pPr>
              <w:jc w:val="both"/>
              <w:rPr>
                <w:lang w:val="it-IT"/>
              </w:rPr>
            </w:pPr>
            <w:r w:rsidRPr="00485E29">
              <w:rPr>
                <w:lang w:val="it-IT"/>
              </w:rPr>
              <w:t>- nr. actiuni    (com.presa, sesiuni informative, mese rotunde)</w:t>
            </w:r>
          </w:p>
          <w:p w:rsidR="002C5A7F" w:rsidRPr="00485E29" w:rsidRDefault="002C5A7F" w:rsidP="00485E29">
            <w:pPr>
              <w:jc w:val="both"/>
              <w:rPr>
                <w:lang w:val="it-IT"/>
              </w:rPr>
            </w:pPr>
            <w:r w:rsidRPr="00485E29">
              <w:rPr>
                <w:lang w:val="it-IT"/>
              </w:rPr>
              <w:t>- nr. institutii implicate in derulare activit.</w:t>
            </w:r>
          </w:p>
          <w:p w:rsidR="002C5A7F" w:rsidRPr="00485E29" w:rsidRDefault="002C5A7F" w:rsidP="00485E29">
            <w:pPr>
              <w:jc w:val="both"/>
              <w:rPr>
                <w:lang w:val="it-IT"/>
              </w:rPr>
            </w:pPr>
            <w:r w:rsidRPr="00485E29">
              <w:rPr>
                <w:lang w:val="it-IT"/>
              </w:rPr>
              <w:t>- nr. pers informate</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indicatori fizici: cf. ordin MS 386/2015</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Indicatori:</w:t>
            </w:r>
          </w:p>
          <w:p w:rsidR="002C5A7F" w:rsidRPr="00485E29" w:rsidRDefault="002C5A7F" w:rsidP="00485E29">
            <w:pPr>
              <w:jc w:val="both"/>
              <w:rPr>
                <w:lang w:val="it-IT"/>
              </w:rPr>
            </w:pPr>
            <w:r w:rsidRPr="00485E29">
              <w:rPr>
                <w:lang w:val="it-IT"/>
              </w:rPr>
              <w:t xml:space="preserve">- nr. cupluri beneficiare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Indicatori:</w:t>
            </w:r>
          </w:p>
          <w:p w:rsidR="002C5A7F" w:rsidRPr="00485E29" w:rsidRDefault="002C5A7F" w:rsidP="00485E29">
            <w:pPr>
              <w:jc w:val="both"/>
              <w:rPr>
                <w:lang w:val="it-IT"/>
              </w:rPr>
            </w:pPr>
            <w:r w:rsidRPr="00485E29">
              <w:rPr>
                <w:lang w:val="it-IT"/>
              </w:rPr>
              <w:t>- nr.copii beneficiari de lapte praf gratuit</w:t>
            </w: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 xml:space="preserve">Indicatori </w:t>
            </w:r>
          </w:p>
          <w:p w:rsidR="002C5A7F" w:rsidRPr="00485E29" w:rsidRDefault="002C5A7F" w:rsidP="00485E29">
            <w:pPr>
              <w:jc w:val="both"/>
              <w:rPr>
                <w:lang w:val="it-IT"/>
              </w:rPr>
            </w:pPr>
            <w:r w:rsidRPr="00485E29">
              <w:rPr>
                <w:lang w:val="it-IT"/>
              </w:rPr>
              <w:t>- nr. cazuri testate cu formular FS1 completat in integralitate</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Indicatori :</w:t>
            </w:r>
          </w:p>
          <w:p w:rsidR="002C5A7F" w:rsidRPr="00485E29" w:rsidRDefault="002C5A7F" w:rsidP="00485E29">
            <w:pPr>
              <w:jc w:val="both"/>
              <w:rPr>
                <w:lang w:val="it-IT"/>
              </w:rPr>
            </w:pPr>
            <w:r w:rsidRPr="00485E29">
              <w:rPr>
                <w:lang w:val="it-IT"/>
              </w:rPr>
              <w:t>- nr. pacienti cu disfunctie tiroidiana examinati</w:t>
            </w:r>
          </w:p>
          <w:p w:rsidR="002C5A7F" w:rsidRPr="00485E29" w:rsidRDefault="002C5A7F" w:rsidP="00485E29">
            <w:pPr>
              <w:jc w:val="both"/>
              <w:rPr>
                <w:lang w:val="it-IT"/>
              </w:rPr>
            </w:pPr>
            <w:r w:rsidRPr="00485E29">
              <w:rPr>
                <w:lang w:val="it-IT"/>
              </w:rPr>
              <w:t>- nr. pacienti cu cancer tiroidian examinati</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Indicatori fizici:</w:t>
            </w:r>
          </w:p>
          <w:p w:rsidR="002C5A7F" w:rsidRPr="00485E29" w:rsidRDefault="002C5A7F" w:rsidP="00485E29">
            <w:pPr>
              <w:jc w:val="both"/>
              <w:rPr>
                <w:lang w:val="it-IT"/>
              </w:rPr>
            </w:pPr>
            <w:r w:rsidRPr="00485E29">
              <w:rPr>
                <w:lang w:val="it-IT"/>
              </w:rPr>
              <w:t>- nr. pacienti critici din sectiile ATI</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Indicatori fizici:</w:t>
            </w:r>
          </w:p>
          <w:p w:rsidR="002C5A7F" w:rsidRPr="00485E29" w:rsidRDefault="002C5A7F" w:rsidP="00485E29">
            <w:pPr>
              <w:jc w:val="both"/>
              <w:rPr>
                <w:lang w:val="it-IT"/>
              </w:rPr>
            </w:pPr>
            <w:r w:rsidRPr="00485E29">
              <w:rPr>
                <w:lang w:val="it-IT"/>
              </w:rPr>
              <w:t>- nr. pacienti critici cu AVC -ac</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Indicatori fizici:</w:t>
            </w:r>
          </w:p>
          <w:p w:rsidR="002C5A7F" w:rsidRPr="00485E29" w:rsidRDefault="002C5A7F" w:rsidP="00485E29">
            <w:pPr>
              <w:jc w:val="both"/>
              <w:rPr>
                <w:lang w:val="it-IT"/>
              </w:rPr>
            </w:pPr>
            <w:r w:rsidRPr="00485E29">
              <w:rPr>
                <w:lang w:val="it-IT"/>
              </w:rPr>
              <w:t xml:space="preserve">- nr. pacient cu lez. traumatice acute cranio-cerebro-faciale, vertebro- medulare, si extremit </w:t>
            </w: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p>
          <w:p w:rsidR="002C5A7F" w:rsidRPr="00485E29" w:rsidRDefault="002C5A7F" w:rsidP="00485E29">
            <w:pPr>
              <w:jc w:val="both"/>
              <w:rPr>
                <w:lang w:val="it-IT"/>
              </w:rPr>
            </w:pPr>
            <w:r w:rsidRPr="00485E29">
              <w:rPr>
                <w:lang w:val="it-IT"/>
              </w:rPr>
              <w:t>Indicatori fizici:</w:t>
            </w:r>
          </w:p>
          <w:p w:rsidR="002C5A7F" w:rsidRPr="00485E29" w:rsidRDefault="002C5A7F" w:rsidP="00485E29">
            <w:pPr>
              <w:jc w:val="both"/>
              <w:rPr>
                <w:lang w:val="it-IT"/>
              </w:rPr>
            </w:pPr>
            <w:r w:rsidRPr="00485E29">
              <w:rPr>
                <w:lang w:val="it-IT"/>
              </w:rPr>
              <w:t>- nr. pacienti critici din sectii de gastro-enterologie tratati pt HDS sau paleativ prin stentare endoscopica</w:t>
            </w:r>
          </w:p>
          <w:p w:rsidR="002C5A7F" w:rsidRPr="00485E29" w:rsidRDefault="002C5A7F" w:rsidP="00485E29">
            <w:pPr>
              <w:jc w:val="both"/>
              <w:rPr>
                <w:lang w:val="it-IT"/>
              </w:rPr>
            </w:pPr>
          </w:p>
          <w:p w:rsidR="002C5A7F" w:rsidRPr="00485E29" w:rsidRDefault="002C5A7F" w:rsidP="00485E29">
            <w:pPr>
              <w:jc w:val="both"/>
              <w:rPr>
                <w:lang w:val="it-IT"/>
              </w:rPr>
            </w:pPr>
          </w:p>
        </w:tc>
        <w:tc>
          <w:tcPr>
            <w:tcW w:w="1980"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PNS - derulare permanenta</w:t>
            </w:r>
          </w:p>
          <w:p w:rsidR="002C5A7F" w:rsidRPr="00485E29" w:rsidRDefault="002C5A7F" w:rsidP="00485E29">
            <w:pPr>
              <w:jc w:val="center"/>
              <w:rPr>
                <w:lang w:val="it-IT"/>
              </w:rPr>
            </w:pPr>
            <w:r w:rsidRPr="00485E29">
              <w:rPr>
                <w:lang w:val="it-IT"/>
              </w:rPr>
              <w:t>2016</w:t>
            </w: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1)Luna februarie</w:t>
            </w:r>
          </w:p>
          <w:p w:rsidR="002C5A7F" w:rsidRPr="00485E29" w:rsidRDefault="002C5A7F" w:rsidP="00485E29">
            <w:pPr>
              <w:jc w:val="center"/>
              <w:rPr>
                <w:lang w:val="it-IT"/>
              </w:rPr>
            </w:pPr>
            <w:r w:rsidRPr="00485E29">
              <w:rPr>
                <w:lang w:val="it-IT"/>
              </w:rPr>
              <w:t>2016</w:t>
            </w: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2)28 februarie 2016</w:t>
            </w: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3) 20 martie 2016</w:t>
            </w: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4) 22 martie 2016</w:t>
            </w:r>
          </w:p>
          <w:p w:rsidR="002C5A7F" w:rsidRPr="00485E29" w:rsidRDefault="002C5A7F" w:rsidP="00485E29">
            <w:pPr>
              <w:jc w:val="center"/>
              <w:rPr>
                <w:lang w:val="it-IT"/>
              </w:rPr>
            </w:pPr>
          </w:p>
          <w:p w:rsidR="002C5A7F" w:rsidRPr="00485E29" w:rsidRDefault="002C5A7F" w:rsidP="00485E29">
            <w:pPr>
              <w:jc w:val="center"/>
              <w:rPr>
                <w:lang w:val="fr-FR"/>
              </w:rPr>
            </w:pPr>
            <w:r w:rsidRPr="00485E29">
              <w:rPr>
                <w:lang w:val="it-IT"/>
              </w:rPr>
              <w:t>5</w:t>
            </w:r>
            <w:r w:rsidRPr="00485E29">
              <w:rPr>
                <w:lang w:val="fr-FR"/>
              </w:rPr>
              <w:t>) 24 martie 2016</w:t>
            </w: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r w:rsidRPr="00485E29">
              <w:rPr>
                <w:lang w:val="fr-FR"/>
              </w:rPr>
              <w:t>6) 2 aprilie 2016</w:t>
            </w: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r w:rsidRPr="00485E29">
              <w:rPr>
                <w:lang w:val="fr-FR"/>
              </w:rPr>
              <w:t>7) 7 aprilie  2016</w:t>
            </w: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r w:rsidRPr="00485E29">
              <w:rPr>
                <w:lang w:val="fr-FR"/>
              </w:rPr>
              <w:t>8)20 - 25 apr  2016</w:t>
            </w: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9) 04 mai 2016</w:t>
            </w: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10) 05 mai  2016</w:t>
            </w: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11) 17 mai 2016</w:t>
            </w: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12) 21 mai 2016</w:t>
            </w:r>
          </w:p>
          <w:p w:rsidR="002C5A7F" w:rsidRPr="00485E29" w:rsidRDefault="002C5A7F" w:rsidP="00485E29">
            <w:pPr>
              <w:jc w:val="center"/>
              <w:rPr>
                <w:lang w:val="it-IT"/>
              </w:rPr>
            </w:pPr>
          </w:p>
          <w:p w:rsidR="002C5A7F" w:rsidRPr="00485E29" w:rsidRDefault="002C5A7F" w:rsidP="00485E29">
            <w:pPr>
              <w:jc w:val="center"/>
              <w:rPr>
                <w:lang w:val="it-IT"/>
              </w:rPr>
            </w:pPr>
          </w:p>
          <w:p w:rsidR="002C5A7F" w:rsidRPr="00485E29" w:rsidRDefault="002C5A7F" w:rsidP="00485E29">
            <w:pPr>
              <w:jc w:val="center"/>
              <w:rPr>
                <w:lang w:val="it-IT"/>
              </w:rPr>
            </w:pPr>
            <w:r w:rsidRPr="00485E29">
              <w:rPr>
                <w:lang w:val="it-IT"/>
              </w:rPr>
              <w:t>13) 31 mai 2016</w:t>
            </w:r>
          </w:p>
          <w:p w:rsidR="002C5A7F" w:rsidRPr="00485E29" w:rsidRDefault="002C5A7F" w:rsidP="00485E29">
            <w:pPr>
              <w:jc w:val="center"/>
              <w:rPr>
                <w:lang w:val="it-IT"/>
              </w:rPr>
            </w:pPr>
          </w:p>
          <w:p w:rsidR="002C5A7F" w:rsidRPr="00485E29" w:rsidRDefault="002C5A7F" w:rsidP="00485E29">
            <w:pPr>
              <w:jc w:val="center"/>
              <w:rPr>
                <w:lang w:val="fr-FR"/>
              </w:rPr>
            </w:pPr>
            <w:r w:rsidRPr="00485E29">
              <w:rPr>
                <w:lang w:val="fr-FR"/>
              </w:rPr>
              <w:t>14) 26 iunie 2016</w:t>
            </w: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r w:rsidRPr="00485E29">
              <w:rPr>
                <w:lang w:val="fr-FR"/>
              </w:rPr>
              <w:t>15)  iulie 2016</w:t>
            </w: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r w:rsidRPr="00485E29">
              <w:rPr>
                <w:lang w:val="fr-FR"/>
              </w:rPr>
              <w:t>16) 28 iulie  2016</w:t>
            </w: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r w:rsidRPr="00485E29">
              <w:rPr>
                <w:lang w:val="fr-FR"/>
              </w:rPr>
              <w:t>17) 1-7 august  2016</w:t>
            </w: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r w:rsidRPr="00485E29">
              <w:rPr>
                <w:lang w:val="fr-FR"/>
              </w:rPr>
              <w:t>18) 16-22 sept. 2016</w:t>
            </w:r>
          </w:p>
          <w:p w:rsidR="002C5A7F" w:rsidRPr="00485E29" w:rsidRDefault="002C5A7F" w:rsidP="00485E29">
            <w:pPr>
              <w:jc w:val="center"/>
              <w:rPr>
                <w:lang w:val="fr-FR"/>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19) 26 sept 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20) 01 oct. 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21) 10 oct.2016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22) 20 nov.2016</w:t>
            </w: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23) 18 nov.2016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24) 25 nov.  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25) 01 dec.2016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PNS- derulare: permanenta / 2016</w:t>
            </w:r>
          </w:p>
          <w:p w:rsidR="002C5A7F" w:rsidRPr="00485E29" w:rsidRDefault="002C5A7F" w:rsidP="00485E29">
            <w:pPr>
              <w:jc w:val="center"/>
              <w:rPr>
                <w:lang w:val="en-US"/>
              </w:rPr>
            </w:pPr>
            <w:r w:rsidRPr="00485E29">
              <w:rPr>
                <w:lang w:val="it-IT"/>
              </w:rPr>
              <w:t xml:space="preserve">care resupune: intocmirea/  centralizarea/verificarea urmat.  </w:t>
            </w:r>
            <w:r w:rsidRPr="00485E29">
              <w:rPr>
                <w:lang w:val="en-US"/>
              </w:rPr>
              <w:t>documente</w:t>
            </w:r>
          </w:p>
          <w:p w:rsidR="002C5A7F" w:rsidRPr="00485E29" w:rsidRDefault="002C5A7F" w:rsidP="00485E29">
            <w:pPr>
              <w:jc w:val="center"/>
              <w:rPr>
                <w:b/>
                <w:lang w:val="en-US"/>
              </w:rPr>
            </w:pPr>
            <w:r w:rsidRPr="00485E29">
              <w:rPr>
                <w:b/>
                <w:lang w:val="en-US"/>
              </w:rPr>
              <w:t>lunar:</w:t>
            </w:r>
          </w:p>
          <w:p w:rsidR="002C5A7F" w:rsidRPr="00485E29" w:rsidRDefault="002C5A7F" w:rsidP="00485E29">
            <w:pPr>
              <w:jc w:val="center"/>
              <w:rPr>
                <w:lang w:val="en-US"/>
              </w:rPr>
            </w:pPr>
            <w:r w:rsidRPr="00485E29">
              <w:rPr>
                <w:lang w:val="en-US"/>
              </w:rPr>
              <w:t xml:space="preserve">cerere de finantare fundamentata,nota justificativ </w:t>
            </w:r>
            <w:r w:rsidRPr="00485E29">
              <w:rPr>
                <w:b/>
                <w:lang w:val="en-US"/>
              </w:rPr>
              <w:t>trimestrial:</w:t>
            </w:r>
            <w:r w:rsidRPr="00485E29">
              <w:rPr>
                <w:lang w:val="en-US"/>
              </w:rPr>
              <w:t xml:space="preserve"> indicatori fizici si de eficienta, rap de activitate; decont, exec bug;)</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PNS - derulare permanent</w:t>
            </w:r>
          </w:p>
          <w:p w:rsidR="002C5A7F" w:rsidRPr="00485E29" w:rsidRDefault="002C5A7F" w:rsidP="00485E29">
            <w:pPr>
              <w:jc w:val="center"/>
              <w:rPr>
                <w:lang w:val="en-US"/>
              </w:rPr>
            </w:pPr>
            <w:r w:rsidRPr="00485E29">
              <w:rPr>
                <w:lang w:val="en-US"/>
              </w:rPr>
              <w:t>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PNS - derulare permanenta</w:t>
            </w:r>
          </w:p>
          <w:p w:rsidR="002C5A7F" w:rsidRPr="00485E29" w:rsidRDefault="002C5A7F" w:rsidP="00485E29">
            <w:pPr>
              <w:jc w:val="center"/>
              <w:rPr>
                <w:lang w:val="en-US"/>
              </w:rPr>
            </w:pPr>
            <w:r w:rsidRPr="00485E29">
              <w:rPr>
                <w:lang w:val="en-US"/>
              </w:rPr>
              <w:t>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PNS - derulare permanenta</w:t>
            </w:r>
          </w:p>
          <w:p w:rsidR="002C5A7F" w:rsidRPr="00485E29" w:rsidRDefault="002C5A7F" w:rsidP="00485E29">
            <w:pPr>
              <w:jc w:val="center"/>
              <w:rPr>
                <w:lang w:val="en-US"/>
              </w:rPr>
            </w:pPr>
            <w:r w:rsidRPr="00485E29">
              <w:rPr>
                <w:lang w:val="en-US"/>
              </w:rPr>
              <w:t>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Actiuni cu  derulare permanenta</w:t>
            </w:r>
          </w:p>
          <w:p w:rsidR="002C5A7F" w:rsidRPr="00485E29" w:rsidRDefault="002C5A7F" w:rsidP="00485E29">
            <w:pPr>
              <w:jc w:val="center"/>
              <w:rPr>
                <w:lang w:val="en-US"/>
              </w:rPr>
            </w:pPr>
            <w:r w:rsidRPr="00485E29">
              <w:rPr>
                <w:lang w:val="en-US"/>
              </w:rPr>
              <w:t>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Actiuni cu  derulare permanenta</w:t>
            </w:r>
          </w:p>
          <w:p w:rsidR="002C5A7F" w:rsidRPr="00485E29" w:rsidRDefault="002C5A7F" w:rsidP="00485E29">
            <w:pPr>
              <w:jc w:val="center"/>
              <w:rPr>
                <w:lang w:val="en-US"/>
              </w:rPr>
            </w:pPr>
            <w:r w:rsidRPr="00485E29">
              <w:rPr>
                <w:lang w:val="en-US"/>
              </w:rPr>
              <w:t>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en-US"/>
              </w:rPr>
            </w:pPr>
            <w:r w:rsidRPr="00485E29">
              <w:rPr>
                <w:lang w:val="en-US"/>
              </w:rPr>
              <w:t>Actiuni cu  derulare permanenta</w:t>
            </w:r>
          </w:p>
          <w:p w:rsidR="002C5A7F" w:rsidRPr="00485E29" w:rsidRDefault="002C5A7F" w:rsidP="00485E29">
            <w:pPr>
              <w:jc w:val="center"/>
              <w:rPr>
                <w:lang w:val="en-US"/>
              </w:rPr>
            </w:pPr>
            <w:r w:rsidRPr="00485E29">
              <w:rPr>
                <w:lang w:val="en-US"/>
              </w:rPr>
              <w:t>2016</w:t>
            </w:r>
          </w:p>
          <w:p w:rsidR="002C5A7F" w:rsidRPr="00485E29" w:rsidRDefault="002C5A7F" w:rsidP="00485E29">
            <w:pPr>
              <w:jc w:val="center"/>
              <w:rPr>
                <w:lang w:val="en-US"/>
              </w:rPr>
            </w:pPr>
          </w:p>
          <w:p w:rsidR="002C5A7F" w:rsidRPr="00485E29" w:rsidRDefault="002C5A7F" w:rsidP="00485E29">
            <w:pPr>
              <w:jc w:val="center"/>
              <w:rPr>
                <w:lang w:val="en-US"/>
              </w:rPr>
            </w:pPr>
          </w:p>
          <w:p w:rsidR="002C5A7F" w:rsidRPr="00485E29" w:rsidRDefault="002C5A7F" w:rsidP="00485E29">
            <w:pPr>
              <w:jc w:val="center"/>
              <w:rPr>
                <w:lang w:val="fr-FR"/>
              </w:rPr>
            </w:pPr>
            <w:r w:rsidRPr="00485E29">
              <w:rPr>
                <w:lang w:val="fr-FR"/>
              </w:rPr>
              <w:t>Actiuni ce se vor derula pe tot parcursul anului 2016</w:t>
            </w: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p>
          <w:p w:rsidR="002C5A7F" w:rsidRPr="00485E29" w:rsidRDefault="002C5A7F" w:rsidP="00485E29">
            <w:pPr>
              <w:jc w:val="center"/>
              <w:rPr>
                <w:lang w:val="fr-FR"/>
              </w:rPr>
            </w:pPr>
            <w:r w:rsidRPr="00485E29">
              <w:rPr>
                <w:lang w:val="fr-FR"/>
              </w:rPr>
              <w:t>Activitati ce se vor derula pe tot parcursul anului 2016</w:t>
            </w:r>
          </w:p>
          <w:p w:rsidR="002C5A7F" w:rsidRPr="00485E29" w:rsidRDefault="002C5A7F" w:rsidP="00485E29">
            <w:pPr>
              <w:jc w:val="center"/>
              <w:rPr>
                <w:lang w:val="fr-FR"/>
              </w:rPr>
            </w:pPr>
          </w:p>
          <w:p w:rsidR="002C5A7F" w:rsidRPr="00485E29" w:rsidRDefault="002C5A7F" w:rsidP="00485E29">
            <w:pPr>
              <w:jc w:val="center"/>
              <w:rPr>
                <w:lang w:val="fr-FR"/>
              </w:rPr>
            </w:pPr>
          </w:p>
        </w:tc>
        <w:tc>
          <w:tcPr>
            <w:tcW w:w="2036" w:type="dxa"/>
            <w:tcBorders>
              <w:top w:val="single" w:sz="6" w:space="0" w:color="auto"/>
              <w:left w:val="single" w:sz="6" w:space="0" w:color="auto"/>
              <w:bottom w:val="single" w:sz="6" w:space="0" w:color="auto"/>
              <w:right w:val="single" w:sz="6" w:space="0" w:color="auto"/>
            </w:tcBorders>
          </w:tcPr>
          <w:p w:rsidR="002C5A7F" w:rsidRPr="00485E29" w:rsidRDefault="002C5A7F"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lang w:val="it-IT"/>
              </w:rPr>
            </w:pPr>
            <w:r w:rsidRPr="00485E29">
              <w:rPr>
                <w:lang w:val="it-IT"/>
              </w:rPr>
              <w:t xml:space="preserve">Protejarea si promovarea sanatatii populatiei </w:t>
            </w:r>
          </w:p>
          <w:p w:rsidR="00691E0A" w:rsidRPr="00485E29" w:rsidRDefault="00691E0A" w:rsidP="00485E29">
            <w:pPr>
              <w:jc w:val="both"/>
            </w:pPr>
            <w:r w:rsidRPr="00485E29">
              <w:rPr>
                <w:lang w:val="it-IT"/>
              </w:rPr>
              <w:t>Acordarea sprijinului pe domenii de competenta si luarea masurilor necesare in vederea solutionarii problemelor/sesizarilor populatiei</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Actiune tematica de control in unitatile sanitare cu paturi de stat si private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11.01 - 29.02.</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color w:val="000000"/>
              </w:rPr>
            </w:pPr>
            <w:r w:rsidRPr="00485E29">
              <w:rPr>
                <w:color w:val="000000"/>
              </w:rPr>
              <w:t xml:space="preserve">Acţiune tematică de control în centre de plasament şi creşe </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ianuarie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Actiune tematica de control privind gestionarea deseurilor medicale in unitatile din subordinea/ coordonarea/ sub autoritatea Ministerului Sanatatii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01.02 – 29.02.</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Actiune tematica de control privind activitatile de ingrijire la domiciliu</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19.02 - 29.02.</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color w:val="000000"/>
              </w:rPr>
              <w:t>Acţiune de control privind respectarea prevederilor Legii 123/2008 in spatiile comerciale din incinta unitatilor de invatamant preunivesitar,  precum si a modului de depozitare, manipulare si distribuire a produselor lactate si de panificatie acordate gratuit.</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februarie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tematică de control pentru verificarea laboratoarelor de analize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02.03 – 21.03</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tematică de control privind materialele în contact cu alimentul (producători şi importatori/ distribuitori)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21.03 – 27.03</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tematică de control privind verificarea cabinetelor de înfrumuseţare, tatuaje şi piercing</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01.03 – 31.03</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Actiune tematica de control privind verificarea cabinetelor de medicina de specialitate/familie si a cabinetelor de medicina dentara</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01.04 – 31.05</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color w:val="000000"/>
              </w:rPr>
              <w:t>Acţiune de control în unităţi de producţie şi desfacere a preparatelor specifice sărbătorilor de Paşte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rPr>
                <w:color w:val="000000"/>
              </w:rPr>
            </w:pPr>
            <w:r w:rsidRPr="00485E29">
              <w:rPr>
                <w:color w:val="000000"/>
              </w:rPr>
              <w:t>04.04 – 30.04</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Actiune tematica de control pentru verificarea bunelor practici de fabricatie a produselor cosmetice (producatori)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03.05 – 14.05</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Actiune tematica privind verificarea aditivilor alimentari destinati consumului uman</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02.05 – 31.05</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Actiune tematica de control privind verificarea respectarii legislatiei in vigoare privind apele minerale naturale imbuteliate si a apelor potabile imbuteliate (apa de masa imbuteliata)</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09.05 – 16.05</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bCs/>
              </w:rPr>
              <w:t>Actiune tematica de control pentru verificarea produselor biocide (producatori si importatori)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rPr>
                <w:bCs/>
              </w:rPr>
            </w:pPr>
            <w:r w:rsidRPr="00485E29">
              <w:rPr>
                <w:bCs/>
              </w:rPr>
              <w:t>01.06 – 30.06</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bCs/>
              </w:rPr>
              <w:t>Actiune tamatica de control privind respectarea legislatiei in vigoare in domeniul suplimentelor alimentare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rPr>
                <w:bCs/>
              </w:rPr>
            </w:pPr>
            <w:r w:rsidRPr="00485E29">
              <w:rPr>
                <w:bCs/>
              </w:rPr>
              <w:t>01.06 – 30.06</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bCs/>
              </w:rPr>
              <w:t>Actiune tematica de control privind asistenta medicala de urgenta prespitaliceasca</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02.06 – 24.06</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bCs/>
              </w:rPr>
              <w:t>Acţiune tematică de control pentru verificarea conformităţii apelor de îmbăiere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01.06 – 15.09</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bCs/>
              </w:rPr>
              <w:t>Acţiune tematică de control în taberele şcolare şi unităţile de turism cu activităţi similare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rPr>
                <w:bCs/>
              </w:rPr>
            </w:pPr>
            <w:r w:rsidRPr="00485E29">
              <w:rPr>
                <w:bCs/>
              </w:rPr>
              <w:t>13.06 – 15.09</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Verificarea condiţiilor de igienă la prestatorii de servicii de salubritate şi a modului de întreţinere a autogunoierelor</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iunie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tematică de control privind respectarea legislatiei in vigoare in domeniul alimentelor cu destinatie nutritionala speciala si a mentiunilor nutritionale si de sanatate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01.07 – 29.07</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897164" w:rsidRDefault="00691E0A" w:rsidP="00485E29">
            <w:pPr>
              <w:jc w:val="both"/>
              <w:rPr>
                <w:color w:val="000000"/>
              </w:rPr>
            </w:pPr>
            <w:r w:rsidRPr="00485E29">
              <w:rPr>
                <w:color w:val="000000"/>
              </w:rPr>
              <w:t>Actiune tematica de control privind verificarea caminelor de batrani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iulie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color w:val="000000"/>
              </w:rPr>
            </w:pPr>
            <w:r w:rsidRPr="00485E29">
              <w:rPr>
                <w:color w:val="000000"/>
              </w:rPr>
              <w:t>Actiune tematica privind verificarea unitatilor cu profil alimentar in vederea prevenirii riscurilor determinate de temperaturile crescute (canicula)</w:t>
            </w:r>
          </w:p>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iulie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Actiune tematica de control privind verificarea cabinetelor de medicina de specialitate/familie si a cabinetelor de medicina dentara</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01.08 – 31.08</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color w:val="000000"/>
              </w:rPr>
            </w:pPr>
            <w:r w:rsidRPr="00485E29">
              <w:rPr>
                <w:color w:val="000000"/>
              </w:rPr>
              <w:t>Actiune tematica privind verificarea unitatilor cu profil alimentar in vederea prevenirii riscurilor determinate de temperaturile crescute (canicula).</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august</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tematică de control pentru verificarea produselor cosmetice cu continut de formaldehida a cremelor si lotiunilor si a fondului de ten</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01.06 – 15.09</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de control în unităţile de învăţământ preuniversitar si in cabinetele medicale scolare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12.09 – 30.09</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 xml:space="preserve">Actiune tematica de control in scoli speciale si crese </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rPr>
                <w:bCs/>
              </w:rPr>
            </w:pPr>
            <w:r w:rsidRPr="00485E29">
              <w:rPr>
                <w:bCs/>
              </w:rPr>
              <w:t>19.09 – 15.09</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Actiune tematica de control in unitatile sanitare cu paturi si in UPU/CPU</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01.09 – 31.10</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bCs/>
              </w:rPr>
              <w:t>Actiune tematica de control pentru verificarea produselor cosmetice cu continut de izotiaolinona</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rPr>
                <w:bCs/>
              </w:rPr>
            </w:pPr>
            <w:r w:rsidRPr="00485E29">
              <w:rPr>
                <w:bCs/>
              </w:rPr>
              <w:t>03.10 – 14.10</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bCs/>
              </w:rPr>
              <w:t>Acţiune de control în unităţile de învăţământ universitar si in unitatile de catering care asigura masa in unitatile de invatamant preuniversitar</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rPr>
                <w:bCs/>
              </w:rPr>
            </w:pPr>
            <w:r w:rsidRPr="00485E29">
              <w:rPr>
                <w:bCs/>
              </w:rPr>
              <w:t>03.10 – 17.10</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bCs/>
              </w:rPr>
              <w:t>Actiune tematica de control privind echipamenetele de tratatre prin decontaminare termica la temperaturi scazute in spitale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03.10 – 31.10</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tematică de control privind verificarea saloanelor de bronzare artificiala</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02.11 – 27.11</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tematică pentru verificarea unitatilor acreditate in domeniul transplantulu</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01.11 - 25.11</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tematică de control la centrele de transfuzie sangvina si in unitatile de transfuzii din spitale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01.11 – 25.11</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tematică de control privind verificarea centrelor de permanenţă</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05.12 – 23.12</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color w:val="000000"/>
              </w:rPr>
              <w:t>Acţiune de control în unităţi de producţie şi desfacere a preparatelor specifice sărbătorilor de Iarna</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rPr>
                <w:color w:val="000000"/>
              </w:rPr>
            </w:pPr>
            <w:r w:rsidRPr="00485E29">
              <w:rPr>
                <w:color w:val="000000"/>
              </w:rPr>
              <w:t>02.12. – 23.12</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color w:val="000000"/>
              </w:rPr>
              <w:t>Acţiune de control în unităţi  care prepara si organizeaza mese festive de Revelion (alimentatie publica).</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rPr>
                <w:color w:val="000000"/>
              </w:rPr>
            </w:pPr>
            <w:r w:rsidRPr="00485E29">
              <w:rPr>
                <w:color w:val="000000"/>
              </w:rPr>
              <w:t>21.12 – 31.12</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de control privind respectarea prevederilor Legii 349/2002 pentru prevenirea şi combaterea efectelor consumului produselor din tutun</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lunar</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Acţiune de control pentru verifiarea produselor biocide (utilizatori)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lunar</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numPr>
                <w:ilvl w:val="0"/>
                <w:numId w:val="48"/>
              </w:numPr>
              <w:jc w:val="both"/>
              <w:rPr>
                <w:b/>
              </w:rPr>
            </w:pPr>
            <w:r w:rsidRPr="00485E29">
              <w:rPr>
                <w:b/>
              </w:rPr>
              <w:t>“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rPr>
                <w:color w:val="000000"/>
              </w:rPr>
              <w:t>Acţiune de control privind respectarea prevederilor Legii 123/2008 in spatiile comerciale din incinta unitatilor de invatamant preunivesitar,  precum si a modului de depozitare, manipulare si distribuire a produselor lactate si de panificatie acordate gratuit.  ”</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lunar</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Derularea Programelor Nationale de Sanatate</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Programul National de Vaccinare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stat- 820</w:t>
            </w:r>
          </w:p>
          <w:p w:rsidR="00691E0A" w:rsidRPr="00485E29" w:rsidRDefault="00691E0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Nr. Contracte incheiate (acte aditionale) /nr. Contracte solicitate(acte aditionale)</w:t>
            </w:r>
          </w:p>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Derularea actiuni de sanatate in cadrul unitatilor sanitare din reteaua administratiei publice locale</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Actiuni de sanatate in cadrul unitatilor sanitare din reteaua administratiei publice locale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 – 19.572</w:t>
            </w:r>
          </w:p>
          <w:p w:rsidR="00691E0A" w:rsidRPr="00485E29" w:rsidRDefault="00691E0A" w:rsidP="00485E29">
            <w:pPr>
              <w:jc w:val="both"/>
            </w:pPr>
            <w:r w:rsidRPr="00485E29">
              <w:t>Accize – 2.719</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Nr. Contracte incheiate (acte aditionale) /nr. Contracte solicitate(acte aditionale)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Derulare programe nationale de sanatate derulate de unitati sanitare din reteaua administratiei publice locale</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Programe nationale de sanatate derulate de unitati sanitare din reteaua administratiei publice locale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 – 33.831</w:t>
            </w:r>
          </w:p>
          <w:p w:rsidR="00691E0A" w:rsidRPr="00485E29" w:rsidRDefault="00691E0A" w:rsidP="00485E29">
            <w:pPr>
              <w:jc w:val="both"/>
            </w:pPr>
            <w:r w:rsidRPr="00485E29">
              <w:t>Accize – 6.362</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Nr. Contracte incheiate (acte aditionale) /nr. Contracte solicitate(acte aditionale)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Derularea finantarii asistentei medicale desfasurate in cabinetele medicale de invatamant</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Programe de finantare a asistentei medicale desfasurate in cabinetele medicale de invatamant</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 – 30.108</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Nr. Contracte incheiate (acte aditionale) /nr. Contracte solicitate(acte aditionale)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Derularea programului national PN VI 1.2 profilaxia distrofiei la copiii cu varste cuprinse intre 0-12 luni care nu beneficiaza de lapte matern</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Programul national PN VI 1.2 profilaxia distrofiei la copiii cu varste cuprinse intre 0-12 luni care nu beneficiaza de lapte matern</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 - 303</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Nr. Contracte subsecvente incheiate (acte aditionale) /nr. Contracte solicitate (acte aditionale)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31.05.2016</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Derularea Programului Anual de Achizitii Publice</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Programul Anual de Achizitii Publice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 –2.234</w:t>
            </w:r>
          </w:p>
          <w:p w:rsidR="00691E0A" w:rsidRPr="00485E29" w:rsidRDefault="00691E0A" w:rsidP="00485E29">
            <w:pPr>
              <w:jc w:val="both"/>
            </w:pPr>
            <w:r w:rsidRPr="00485E29">
              <w:t>Venituri proprii – 2.401</w:t>
            </w:r>
          </w:p>
          <w:p w:rsidR="00691E0A" w:rsidRPr="00485E29" w:rsidRDefault="00691E0A" w:rsidP="00485E29">
            <w:pPr>
              <w:jc w:val="both"/>
            </w:pPr>
            <w:r w:rsidRPr="00485E29">
              <w:t>Accize - 766</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Nr. Referate /nr. angajamente legale incheiate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31.12.2016</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bottom"/>
          </w:tcPr>
          <w:p w:rsidR="00691E0A" w:rsidRPr="00485E29" w:rsidRDefault="00691E0A" w:rsidP="00485E29">
            <w:pPr>
              <w:jc w:val="both"/>
              <w:rPr>
                <w:color w:val="000000"/>
                <w:lang w:val="en-US" w:eastAsia="en-US"/>
              </w:rPr>
            </w:pPr>
            <w:r w:rsidRPr="00485E29">
              <w:rPr>
                <w:color w:val="000000"/>
                <w:lang w:val="en-US" w:eastAsia="en-US"/>
              </w:rPr>
              <w:t>Monitorizarea cheltuielilor de investitii, pe surse financiare, in vederea realizarii obiectivelor propuse si aprobate.</w:t>
            </w:r>
          </w:p>
        </w:tc>
        <w:tc>
          <w:tcPr>
            <w:tcW w:w="3814" w:type="dxa"/>
            <w:tcBorders>
              <w:top w:val="single" w:sz="6" w:space="0" w:color="auto"/>
              <w:left w:val="single" w:sz="6" w:space="0" w:color="auto"/>
              <w:bottom w:val="single" w:sz="6" w:space="0" w:color="auto"/>
              <w:right w:val="single" w:sz="6" w:space="0" w:color="auto"/>
            </w:tcBorders>
            <w:vAlign w:val="bottom"/>
          </w:tcPr>
          <w:p w:rsidR="00691E0A" w:rsidRPr="00485E29" w:rsidRDefault="00691E0A" w:rsidP="00485E29">
            <w:pPr>
              <w:jc w:val="both"/>
              <w:rPr>
                <w:color w:val="000000"/>
                <w:lang w:val="en-US" w:eastAsia="en-US"/>
              </w:rPr>
            </w:pPr>
            <w:r w:rsidRPr="00485E29">
              <w:rPr>
                <w:color w:val="000000"/>
                <w:lang w:val="en-US" w:eastAsia="en-US"/>
              </w:rPr>
              <w:t xml:space="preserve">Monitorizare a derulării programului de investiţii publice (de reabilitare si dotare cu aparatura medicala a unitatilor sanitare cu paturi din subordinea MS si administratiei publice locale) </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Urmarirea gradului de realizare a  obiectivelor de investiţii din punct de vedere financiar</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a 5-a zi lucratoare a fiecarei luni pentru luna anterioara</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finantarii pentru realizarea obiectivelor de investitii,  in conformitate cu cerintele unitatilor sanitare, in limita bugetului aprobat</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Cerere finantare</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Functie de bugetul alocat de MS</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Gradul de asiguare al fondurilor necesare pentru realizarea obiectivelor de investitii</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Pana pe data de 17  a fiecarei luni</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gestionarii cu responsabilitate a cheltuielilor pentru plata  utilitatilor</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Calculul utilitatilor</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Gradul recuperarii sumelor reprezentand contravaloarea consumurilor efectuate de chiriasi  si CMI-uri )</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a 30-a zi dupa incheierea perioadei de consum ce trebuie calculat</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gestionarii corespunzatoare a spatiilor administrate de institutie</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Calculul chiriei</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Gradul de  incasare a sumelor reprezentand contravaloarea pentru ocuparea unor spatii date spre  inchiriere</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a 5-a zi lucratoare din luna pentru care se calculeaza chiria</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gestionarii carburantilor in limita cotelor stabilite</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FAZ</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Gestionarea carburantilor conform reglementarilor legislative</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primele 5 zile lucratoare ale lunii urmatoare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protectiei personalului  si cladirilor la eventuale incendii</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Incarcatoare extincoare</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Gradul asigurarii personalului si cladirilor la un eventual incendiu interior</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anual</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Asigurarea stingerii incendiilor la cladirilor </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Verificarea hidrantilor</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Gradul asigurarii  stingerii incendiilor interioare sau exterioare a cladirilor de o mai mare intensitate a flacarilor</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trimestrial</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prevenirii electrocutarii personalului si incendierea cladirilor</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Verificari PRAM</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Gradul prevenirii electrocutarii personalului care utilizeaza instalatia electrica si echipamentul de lucru; Prevenirea incendierii cladirilor si prevenirea distrugerii aparaturii electrice si electronice; </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de 2 ori pe an</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prevenirii electrocutarii personalului si incendierea cladirilor</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Verificari instalatii utilizatoare de gaze naturale</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Gradul prevenirii scaparilor de gaze prin verificarea etanseitatii conductelor transportatoare de gaze naturale </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la fiecare 2 ani</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Asigurarea utilizarii instalatiilor de gaze  in conditii de siguranta </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Revizie instalatii utilizatoare de gaze naturale</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Gardul de interventie la instalatiile de gaz pentru executarea la timp a reparatiilor necesare, astfel incat sa se evite eventualele accidente ce ar putea sa apara din cauza defectiunilor.</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la fiecare 10 ani</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Asigurarea utilizarii centralelor termice  in conditii de siguranta </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Avizarea ISCIR a centralelor termice (VTP)</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Asigurarea utilizarii in siguranta a centralelor termice </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la fiecare 2 ani</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podurilor cladirilor la incendiu</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Ignifugare poduri realizate din materiale inflamabile</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Gradul imbunatatirii comportamentului la foc a podurilor realizate din materiale combustibile asigurandu-le calitatea de a nu arde in momentul cand sursa de caldura a fost indepartata.  </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ori de cate ori este nevoie sau conform termenului de valabilitate mentionat in ultimul proces verbal  (2018)</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Asigurarea utilizarii in conditii de siguranta a ascensoarelor </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Revizie ISCIR asccensoare</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Gradul asigurarii verificarilor si reparatiilor necesare pentru utilizarea  in siguranta a asccensoarelor de trasnport  persoane</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ori de cate ori este nevoie sau conform termenului de valabilitate mentionat in ultimul proces verbal</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despagubirii, in caz de accident, a autovehiculului altul decat cel din  dotarea institutiei</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RCA</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Gradul asigurarii autovehiculelor in caz de accident</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anual/obligatorie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Asigurarea bunei  functionari din punct de vedere tehnic  a autovehiculelor din dotarea institutiei</w:t>
            </w: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ITP</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w:t>
            </w: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lang w:val="en-US" w:eastAsia="en-US"/>
              </w:rPr>
              <w:t xml:space="preserve">Gradul efectuarii inspectiei tehnice periodice  a autovehiculelor  </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r w:rsidRPr="00485E29">
              <w:rPr>
                <w:color w:val="000000"/>
                <w:lang w:val="en-US" w:eastAsia="en-US"/>
              </w:rPr>
              <w:t>la 2 ani /obligatoriu</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b/>
              </w:rPr>
            </w:pPr>
            <w:r w:rsidRPr="00485E29">
              <w:t>Medierea relaţiei dintre Ministerul Sănătăţii şi alte structuri</w:t>
            </w:r>
            <w:r w:rsidRPr="00485E29">
              <w:rPr>
                <w:lang w:val="en-US"/>
              </w:rPr>
              <w:t xml:space="preserve"> sau </w:t>
            </w:r>
            <w:r w:rsidRPr="00485E29">
              <w:t>servicii publice şi private de sănătate.</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Atribuţii de monitorizare a activităţii medicale, dar şi de mediere a relaţiei dintre Ministerul Sănătăţii şi alte structuri</w:t>
            </w:r>
            <w:r w:rsidRPr="00485E29">
              <w:rPr>
                <w:lang w:val="en-US"/>
              </w:rPr>
              <w:t xml:space="preserve"> sau </w:t>
            </w:r>
            <w:r w:rsidRPr="00485E29">
              <w:t>servicii publice şi private de sănătate.</w:t>
            </w:r>
          </w:p>
          <w:p w:rsidR="00691E0A" w:rsidRPr="00485E29" w:rsidRDefault="00691E0A" w:rsidP="00485E29">
            <w:pPr>
              <w:jc w:val="both"/>
              <w:rPr>
                <w:b/>
              </w:rPr>
            </w:pPr>
            <w:r w:rsidRPr="00485E29">
              <w:t>Centralizează şi informează Ministerul Sănătăţii despre răspunsurile instituţiilor sanitare la solicitările acestuia, precum            şi despre situaţii cu care se confruntă unităţile spitaliceşti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 xml:space="preserve">Termenul legal </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Realizarea in termenul impus de institutia care a solicitat lucrarea</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Colaborarea cu Instanţele Judecătoreşti, cu organele de Politie si unitatile sanitare de profil</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 xml:space="preserve">    Asigura punerea în executare a sentinţelor judecătoreşti (articolele 566, 567 şi 570 </w:t>
            </w:r>
            <w:r w:rsidRPr="00485E29">
              <w:rPr>
                <w:lang w:val="en-US"/>
              </w:rPr>
              <w:t xml:space="preserve">– cod de </w:t>
            </w:r>
            <w:r w:rsidRPr="00485E29">
              <w:t>procedură penală)</w:t>
            </w:r>
          </w:p>
          <w:p w:rsidR="00691E0A" w:rsidRPr="00485E29" w:rsidRDefault="00691E0A" w:rsidP="00485E29">
            <w:pPr>
              <w:jc w:val="both"/>
            </w:pPr>
            <w:r w:rsidRPr="00485E29">
              <w:t>Inregistrarea si evidenta persoanelor puse sub interdictie cf.Cod civil, Codul Familiei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Realizarea in termenul impus de institutia care a solicitat lucrarea/termenul legal</w:t>
            </w:r>
          </w:p>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95" w:right="-25"/>
              <w:jc w:val="center"/>
            </w:pPr>
            <w:r w:rsidRPr="00485E29">
              <w:t>Termenul pt.punerea in executare a masurilor de siguranta incepe de la momentul luarii la cunostinta</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 xml:space="preserve">Colaborarea cu </w:t>
            </w:r>
          </w:p>
          <w:p w:rsidR="00691E0A" w:rsidRPr="00485E29" w:rsidRDefault="00691E0A" w:rsidP="00485E29">
            <w:pPr>
              <w:jc w:val="both"/>
            </w:pPr>
            <w:r w:rsidRPr="00485E29">
              <w:t>Comisia</w:t>
            </w:r>
            <w:r w:rsidRPr="00485E29">
              <w:rPr>
                <w:b/>
                <w:lang w:val="it-IT"/>
              </w:rPr>
              <w:t xml:space="preserve"> </w:t>
            </w:r>
            <w:r w:rsidRPr="00485E29">
              <w:rPr>
                <w:lang w:val="it-IT"/>
              </w:rPr>
              <w:t>de</w:t>
            </w:r>
            <w:r w:rsidRPr="00485E29">
              <w:rPr>
                <w:b/>
                <w:lang w:val="it-IT"/>
              </w:rPr>
              <w:t xml:space="preserve"> </w:t>
            </w:r>
            <w:r w:rsidRPr="00485E29">
              <w:rPr>
                <w:lang w:val="it-IT"/>
              </w:rPr>
              <w:t>Monitorizare si Competenta Profesionala pentru cazurile de Malpraxis din cdrul DSPMB</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Activitati desfasurate in cadrul Secretariatului tehnic al Comisiei</w:t>
            </w:r>
            <w:r w:rsidRPr="00485E29">
              <w:rPr>
                <w:b/>
                <w:lang w:val="it-IT"/>
              </w:rPr>
              <w:t xml:space="preserve"> </w:t>
            </w:r>
            <w:r w:rsidRPr="00485E29">
              <w:rPr>
                <w:lang w:val="it-IT"/>
              </w:rPr>
              <w:t>de Monitorizare si Competenta Profesionala pentru cazurile de Malpraxis:</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Termenul impus de lege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5 zile de la adoptarea deciziei de catre comisie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Comisia de audiente pentru populatie din cadrul DSPMB</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Membru in cadrul comisiei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Termenul legal</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termenul legal= 30 de zile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b/>
              </w:rPr>
            </w:pPr>
            <w:r w:rsidRPr="00485E29">
              <w:t>Medierea relaţiei dintre Ministerul Sănătăţii şi alte structuri</w:t>
            </w:r>
            <w:r w:rsidRPr="00485E29">
              <w:rPr>
                <w:lang w:val="en-US"/>
              </w:rPr>
              <w:t xml:space="preserve"> sau </w:t>
            </w:r>
            <w:r w:rsidRPr="00485E29">
              <w:t>servicii publice şi private de sănătate.</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Atribuţii de monitorizare a activităţii medicale, dar şi de mediere a relaţiei dintre Ministerul Sănătăţii şi alte structuri</w:t>
            </w:r>
            <w:r w:rsidRPr="00485E29">
              <w:rPr>
                <w:lang w:val="en-US"/>
              </w:rPr>
              <w:t xml:space="preserve"> sau </w:t>
            </w:r>
            <w:r w:rsidRPr="00485E29">
              <w:t>servicii publice şi private de sănătate.</w:t>
            </w:r>
          </w:p>
          <w:p w:rsidR="00691E0A" w:rsidRPr="00485E29" w:rsidRDefault="00691E0A" w:rsidP="00485E29">
            <w:pPr>
              <w:jc w:val="both"/>
              <w:rPr>
                <w:b/>
              </w:rPr>
            </w:pPr>
            <w:r w:rsidRPr="00485E29">
              <w:t>Centralizează şi informează Ministerul Sănătăţii despre răspunsurile instituţiilor sanitare la solicitările acestuia, precum            şi despre situaţii cu care se confruntă unităţile spitaliceşti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 xml:space="preserve">Termenul legal </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Realizarea in termenul impus de institutia care a solicitat lucrarea</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Colaborarea cu Instanţele Judecătoreşti, cu organele de Politie si unitatile sanitare de profil</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 xml:space="preserve">    Asigura punerea în executare a sentinţelor judecătoreşti (articolele 566, 567 şi 570 </w:t>
            </w:r>
            <w:r w:rsidRPr="00485E29">
              <w:rPr>
                <w:lang w:val="en-US"/>
              </w:rPr>
              <w:t xml:space="preserve">– cod de </w:t>
            </w:r>
            <w:r w:rsidRPr="00485E29">
              <w:t>procedură penală)</w:t>
            </w:r>
          </w:p>
          <w:p w:rsidR="00691E0A" w:rsidRPr="00485E29" w:rsidRDefault="00691E0A" w:rsidP="00485E29">
            <w:pPr>
              <w:jc w:val="both"/>
            </w:pPr>
            <w:r w:rsidRPr="00485E29">
              <w:t>Inregistrarea si evidenta persoanelor puse sub interdictie cf.Cod civil, Codul Familiei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Realizarea in termenul impus de institutia care a solicitat lucrarea/termenul legal</w:t>
            </w:r>
          </w:p>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95" w:right="-25"/>
              <w:jc w:val="center"/>
            </w:pPr>
            <w:r w:rsidRPr="00485E29">
              <w:t>Termenul pt.punerea in executare a masurilor de siguranta incepe de la momentul luarii la cunostinta</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 xml:space="preserve">Colaborarea cu </w:t>
            </w:r>
          </w:p>
          <w:p w:rsidR="00691E0A" w:rsidRPr="00485E29" w:rsidRDefault="00691E0A" w:rsidP="00485E29">
            <w:pPr>
              <w:jc w:val="both"/>
            </w:pPr>
            <w:r w:rsidRPr="00485E29">
              <w:t>Comisia</w:t>
            </w:r>
            <w:r w:rsidRPr="00485E29">
              <w:rPr>
                <w:b/>
                <w:lang w:val="it-IT"/>
              </w:rPr>
              <w:t xml:space="preserve"> </w:t>
            </w:r>
            <w:r w:rsidRPr="00485E29">
              <w:rPr>
                <w:lang w:val="it-IT"/>
              </w:rPr>
              <w:t>de</w:t>
            </w:r>
            <w:r w:rsidRPr="00485E29">
              <w:rPr>
                <w:b/>
                <w:lang w:val="it-IT"/>
              </w:rPr>
              <w:t xml:space="preserve"> </w:t>
            </w:r>
            <w:r w:rsidRPr="00485E29">
              <w:rPr>
                <w:lang w:val="it-IT"/>
              </w:rPr>
              <w:t>Monitorizare si Competenta Profesionala pentru cazurile de Malpraxis din cdrul DSPMB</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Activitati desfasurate in cadrul Secretariatului tehnic al Comisiei</w:t>
            </w:r>
            <w:r w:rsidRPr="00485E29">
              <w:rPr>
                <w:b/>
                <w:lang w:val="it-IT"/>
              </w:rPr>
              <w:t xml:space="preserve"> </w:t>
            </w:r>
            <w:r w:rsidRPr="00485E29">
              <w:rPr>
                <w:lang w:val="it-IT"/>
              </w:rPr>
              <w:t>de Monitorizare si Competenta Profesionala pentru cazurile de Malpraxis:</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Termenul impus de lege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5 zile de la adoptarea deciziei de catre comisie</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Colaborarea cu Casa de Avocatura care reprezinta DSPMB</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Predarea corespondentei cu instantele catre Casa de Avocatura</w:t>
            </w:r>
          </w:p>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Termenul convenit</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saptamanal</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Receptia serviciilor juridice de asistenta si/sau reprezentare prestate de Casa de Avocatura care reprezinta DSPMB</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Receptia serviciilor juridice de asistenta si/sau reprezentare prestate de Casa de Avocatura care reprezinta DSPMB</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Termenul impus de lege -</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lunar</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Colaborarea cu Casa de Avocatura care reprezinta DSPMB</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Predarea corespondentei cu instantele catre Casa de Avocatura</w:t>
            </w:r>
          </w:p>
          <w:p w:rsidR="00691E0A" w:rsidRPr="00485E29" w:rsidRDefault="00691E0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Termenul convenit</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saptamanal</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30" w:right="-108"/>
              <w:jc w:val="both"/>
              <w:rPr>
                <w:bCs/>
                <w:iCs/>
              </w:rPr>
            </w:pPr>
            <w:r w:rsidRPr="00485E29">
              <w:rPr>
                <w:bCs/>
                <w:iCs/>
              </w:rPr>
              <w:t>Realizarea misiunii</w:t>
            </w:r>
          </w:p>
          <w:p w:rsidR="00691E0A" w:rsidRPr="00485E29" w:rsidRDefault="00691E0A" w:rsidP="00485E29">
            <w:pPr>
              <w:autoSpaceDE w:val="0"/>
              <w:autoSpaceDN w:val="0"/>
              <w:adjustRightInd w:val="0"/>
              <w:ind w:left="-130" w:right="-108"/>
              <w:jc w:val="both"/>
              <w:rPr>
                <w:bCs/>
                <w:iCs/>
              </w:rPr>
            </w:pPr>
            <w:r w:rsidRPr="00485E29">
              <w:rPr>
                <w:bCs/>
                <w:iCs/>
              </w:rPr>
              <w:t xml:space="preserve"> de audit adhoc avand ca obiectiv evaluarea Sistemului de Control Intern Managerial </w:t>
            </w:r>
          </w:p>
          <w:p w:rsidR="00691E0A" w:rsidRPr="00485E29" w:rsidRDefault="00691E0A" w:rsidP="00485E29">
            <w:pPr>
              <w:autoSpaceDE w:val="0"/>
              <w:autoSpaceDN w:val="0"/>
              <w:adjustRightInd w:val="0"/>
              <w:ind w:left="-130" w:right="-108"/>
              <w:jc w:val="both"/>
              <w:rPr>
                <w:bCs/>
                <w:iCs/>
              </w:rPr>
            </w:pPr>
            <w:r w:rsidRPr="00485E29">
              <w:rPr>
                <w:bCs/>
                <w:iCs/>
              </w:rPr>
              <w:t xml:space="preserve"> ( nr.2686/</w:t>
            </w:r>
          </w:p>
          <w:p w:rsidR="00691E0A" w:rsidRPr="00485E29" w:rsidRDefault="00691E0A" w:rsidP="00485E29">
            <w:pPr>
              <w:autoSpaceDE w:val="0"/>
              <w:autoSpaceDN w:val="0"/>
              <w:adjustRightInd w:val="0"/>
              <w:ind w:left="-130" w:right="-108"/>
              <w:jc w:val="both"/>
              <w:rPr>
                <w:bCs/>
                <w:iCs/>
              </w:rPr>
            </w:pPr>
            <w:r w:rsidRPr="00485E29">
              <w:rPr>
                <w:bCs/>
                <w:iCs/>
              </w:rPr>
              <w:t xml:space="preserve">   11.02.2015-</w:t>
            </w:r>
          </w:p>
          <w:p w:rsidR="00691E0A" w:rsidRPr="00485E29" w:rsidRDefault="00691E0A" w:rsidP="00485E29">
            <w:pPr>
              <w:autoSpaceDE w:val="0"/>
              <w:autoSpaceDN w:val="0"/>
              <w:adjustRightInd w:val="0"/>
              <w:ind w:left="-130" w:right="-108"/>
              <w:jc w:val="both"/>
              <w:rPr>
                <w:bCs/>
                <w:iCs/>
              </w:rPr>
            </w:pPr>
            <w:r w:rsidRPr="00485E29">
              <w:rPr>
                <w:bCs/>
                <w:iCs/>
              </w:rPr>
              <w:t xml:space="preserve">   DSPMB)</w:t>
            </w:r>
          </w:p>
          <w:p w:rsidR="00691E0A" w:rsidRPr="00485E29" w:rsidRDefault="00691E0A" w:rsidP="00485E29">
            <w:pPr>
              <w:autoSpaceDE w:val="0"/>
              <w:autoSpaceDN w:val="0"/>
              <w:adjustRightInd w:val="0"/>
              <w:ind w:left="-130" w:right="-108"/>
              <w:jc w:val="both"/>
              <w:rPr>
                <w:bCs/>
                <w:iCs/>
              </w:rPr>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 xml:space="preserve">Realizarea procedurilor </w:t>
            </w:r>
          </w:p>
          <w:p w:rsidR="00691E0A" w:rsidRPr="00485E29" w:rsidRDefault="00691E0A" w:rsidP="00485E29">
            <w:pPr>
              <w:jc w:val="both"/>
            </w:pPr>
            <w:r w:rsidRPr="00485E29">
              <w:t xml:space="preserve"> P-09 (Reuniunea de conciliere - P-12 </w:t>
            </w:r>
          </w:p>
          <w:p w:rsidR="00691E0A" w:rsidRPr="00485E29" w:rsidRDefault="00691E0A" w:rsidP="00485E29">
            <w:pPr>
              <w:jc w:val="both"/>
              <w:rPr>
                <w:lang w:val="es-ES"/>
              </w:rPr>
            </w:pPr>
            <w:r w:rsidRPr="00485E29">
              <w:t>(Urmarirea recomnadarilor) aferente etapelor: “Raportarea rezultatelor”, “Urmarirea recomandarilor” privind misiunea referitoare la evaluarea</w:t>
            </w:r>
            <w:r w:rsidRPr="00485E29">
              <w:rPr>
                <w:bCs/>
                <w:iCs/>
              </w:rPr>
              <w:t xml:space="preserve"> Sistemului de Control Intern Managerial</w:t>
            </w:r>
            <w:r w:rsidRPr="00485E29">
              <w:t>.</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jc w:val="both"/>
              <w:rPr>
                <w:color w:val="000000"/>
              </w:rPr>
            </w:pPr>
            <w:r w:rsidRPr="00485E29">
              <w:t>Gradul de realizare a misiunilor de audit planificate</w:t>
            </w:r>
          </w:p>
          <w:p w:rsidR="00691E0A" w:rsidRPr="00485E29" w:rsidRDefault="00691E0A" w:rsidP="00485E29">
            <w:pPr>
              <w:ind w:left="-108" w:firstLine="108"/>
              <w:jc w:val="both"/>
              <w:rPr>
                <w:color w:val="000000"/>
              </w:rPr>
            </w:pPr>
          </w:p>
          <w:p w:rsidR="00691E0A" w:rsidRPr="00485E29" w:rsidRDefault="00691E0A" w:rsidP="00485E29">
            <w:pP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right="-108"/>
              <w:jc w:val="center"/>
            </w:pPr>
            <w:r w:rsidRPr="00485E29">
              <w:t>04.01.2016</w:t>
            </w:r>
          </w:p>
          <w:p w:rsidR="00691E0A" w:rsidRPr="00485E29" w:rsidRDefault="00691E0A" w:rsidP="00485E29">
            <w:pPr>
              <w:ind w:left="-108" w:right="-108"/>
              <w:jc w:val="center"/>
            </w:pPr>
            <w:r w:rsidRPr="00485E29">
              <w:t>11.01.2016, si dupa caz, la data primirii raportarii</w:t>
            </w:r>
          </w:p>
          <w:p w:rsidR="00691E0A" w:rsidRPr="00485E29" w:rsidRDefault="00691E0A" w:rsidP="00485E29">
            <w:pPr>
              <w:pStyle w:val="CharChar1CaracterCharChar1CaracterCharCharCaracterCaracterCaracterCaracterCaracterCaracterCaracterCaracterCaracterCaracterCaracterCaracte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30" w:right="-108"/>
              <w:jc w:val="both"/>
            </w:pPr>
            <w:r w:rsidRPr="00485E29">
              <w:rPr>
                <w:bCs/>
                <w:iCs/>
              </w:rPr>
              <w:t>Realizarea altor activitati</w:t>
            </w:r>
            <w:r w:rsidRPr="00485E29">
              <w:t xml:space="preserve"> /</w:t>
            </w:r>
          </w:p>
          <w:p w:rsidR="00691E0A" w:rsidRPr="00485E29" w:rsidRDefault="00691E0A" w:rsidP="00485E29">
            <w:pPr>
              <w:autoSpaceDE w:val="0"/>
              <w:autoSpaceDN w:val="0"/>
              <w:adjustRightInd w:val="0"/>
              <w:ind w:left="-130" w:right="-108"/>
              <w:jc w:val="both"/>
              <w:rPr>
                <w:bCs/>
                <w:iCs/>
              </w:rPr>
            </w:pPr>
            <w:r w:rsidRPr="00485E29">
              <w:t>documente aferente Compartimentului de audit public intern in termenul stabilit</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bCs/>
                <w:iCs/>
              </w:rPr>
            </w:pPr>
            <w:r w:rsidRPr="00485E29">
              <w:rPr>
                <w:bCs/>
                <w:iCs/>
              </w:rPr>
              <w:t>Realizarea unor activitati/ Elaborarea unor documente</w:t>
            </w:r>
          </w:p>
          <w:p w:rsidR="00691E0A" w:rsidRPr="00485E29" w:rsidRDefault="00691E0A" w:rsidP="00485E29">
            <w:pPr>
              <w:jc w:val="both"/>
              <w:rPr>
                <w:bCs/>
                <w:iCs/>
              </w:rPr>
            </w:pPr>
            <w:r w:rsidRPr="00485E29">
              <w:rPr>
                <w:bCs/>
                <w:iCs/>
              </w:rPr>
              <w:t xml:space="preserve">privind activitatea de audit intern: </w:t>
            </w:r>
          </w:p>
          <w:p w:rsidR="00691E0A" w:rsidRPr="00485E29" w:rsidRDefault="00691E0A" w:rsidP="00485E29">
            <w:pPr>
              <w:jc w:val="both"/>
            </w:pPr>
            <w:r w:rsidRPr="00485E29">
              <w:t>Programul de asigurare şi îmbunătăţire a calităţii activităţii de audit intern , Planul de acţiune privind asigurarea şi îmbunătăţirea calităţii activităţii de audit intern pentru 2016 etc;</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rPr>
                <w:bCs/>
                <w:iCs/>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pPr>
            <w:r w:rsidRPr="00485E29">
              <w:rPr>
                <w:bCs/>
                <w:iCs/>
              </w:rPr>
              <w:t>Gradul de realizare a altor activitati</w:t>
            </w:r>
            <w:r w:rsidRPr="00485E29">
              <w:t xml:space="preserve"> /</w:t>
            </w:r>
          </w:p>
          <w:p w:rsidR="00691E0A" w:rsidRPr="00485E29" w:rsidRDefault="00691E0A" w:rsidP="00485E29">
            <w:pPr>
              <w:autoSpaceDE w:val="0"/>
              <w:autoSpaceDN w:val="0"/>
              <w:adjustRightInd w:val="0"/>
              <w:ind w:left="-108" w:right="-108"/>
              <w:jc w:val="both"/>
            </w:pPr>
            <w:r w:rsidRPr="00485E29">
              <w:t>documente aferente Comparti</w:t>
            </w:r>
          </w:p>
          <w:p w:rsidR="00691E0A" w:rsidRPr="00485E29" w:rsidRDefault="00691E0A" w:rsidP="00485E29">
            <w:pPr>
              <w:pStyle w:val="Default"/>
              <w:ind w:left="-108"/>
              <w:jc w:val="both"/>
              <w:rPr>
                <w:color w:val="auto"/>
              </w:rPr>
            </w:pPr>
            <w:r w:rsidRPr="00485E29">
              <w:rPr>
                <w:color w:val="auto"/>
              </w:rPr>
              <w:t>mentului de audit public intern planificate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jc w:val="center"/>
            </w:pPr>
            <w:r w:rsidRPr="00485E29">
              <w:t>Conform Planului anual de audit public intern/ In baza dispozitiilor/ actelor  interne</w:t>
            </w:r>
          </w:p>
          <w:p w:rsidR="00691E0A" w:rsidRPr="00485E29" w:rsidRDefault="00691E0A" w:rsidP="00485E29">
            <w:pPr>
              <w:pStyle w:val="CharChar1CaracterCharChar1CaracterCharCharCaracterCaracterCaracterCaracterCaracterCaracterCaracterCaracterCaracterCaracterCaracterCaracter"/>
              <w:jc w:val="center"/>
            </w:pPr>
          </w:p>
          <w:p w:rsidR="00691E0A" w:rsidRPr="00485E29" w:rsidRDefault="00691E0A" w:rsidP="00485E29">
            <w:pPr>
              <w:jc w:val="center"/>
              <w:rPr>
                <w:color w:val="000000"/>
              </w:rPr>
            </w:pPr>
            <w:r w:rsidRPr="00485E29">
              <w:t>12.01.2016-20.01.2016;</w:t>
            </w:r>
          </w:p>
          <w:p w:rsidR="00691E0A" w:rsidRPr="00485E29" w:rsidRDefault="00691E0A" w:rsidP="00485E29">
            <w:pPr>
              <w:jc w:val="center"/>
              <w:rPr>
                <w:color w:val="000000"/>
              </w:rPr>
            </w:pPr>
            <w:r w:rsidRPr="00485E29">
              <w:rPr>
                <w:color w:val="000000"/>
              </w:rPr>
              <w:t>01.02.2016-29.02.2016</w:t>
            </w:r>
          </w:p>
          <w:p w:rsidR="00691E0A" w:rsidRPr="00485E29" w:rsidRDefault="00691E0A" w:rsidP="00485E29">
            <w:pPr>
              <w:pStyle w:val="CharChar1CaracterCharChar1CaracterCharCharCaracterCaracterCaracterCaracterCaracterCaracterCaracterCaracterCaracterCaracterCaracterCaracte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bCs/>
                <w:iCs/>
              </w:rPr>
            </w:pPr>
            <w:r w:rsidRPr="00485E29">
              <w:rPr>
                <w:bCs/>
                <w:iCs/>
              </w:rPr>
              <w:t>Elaborarea /revizuirea  unor documente</w:t>
            </w:r>
          </w:p>
          <w:p w:rsidR="00691E0A" w:rsidRPr="00485E29" w:rsidRDefault="00691E0A" w:rsidP="00485E29">
            <w:pPr>
              <w:jc w:val="both"/>
              <w:rPr>
                <w:color w:val="FF0000"/>
              </w:rPr>
            </w:pPr>
            <w:r w:rsidRPr="00485E29">
              <w:rPr>
                <w:bCs/>
                <w:iCs/>
              </w:rPr>
              <w:t xml:space="preserve">privind SCIM: formulare de raportare, chestionare si alte documente solicitate de structura SCIM; </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rPr>
                <w:bCs/>
                <w:iCs/>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pPr>
            <w:r w:rsidRPr="00485E29">
              <w:rPr>
                <w:bCs/>
                <w:iCs/>
              </w:rPr>
              <w:t>Gradul de realizare a altor activitati</w:t>
            </w:r>
            <w:r w:rsidRPr="00485E29">
              <w:t xml:space="preserve"> /</w:t>
            </w:r>
          </w:p>
          <w:p w:rsidR="00691E0A" w:rsidRPr="00485E29" w:rsidRDefault="00691E0A" w:rsidP="00485E29">
            <w:pPr>
              <w:autoSpaceDE w:val="0"/>
              <w:autoSpaceDN w:val="0"/>
              <w:adjustRightInd w:val="0"/>
              <w:ind w:left="-108" w:right="-108"/>
              <w:jc w:val="both"/>
            </w:pPr>
            <w:r w:rsidRPr="00485E29">
              <w:t>documente aferente Comparti</w:t>
            </w:r>
          </w:p>
          <w:p w:rsidR="00691E0A" w:rsidRPr="00485E29" w:rsidRDefault="00691E0A" w:rsidP="00485E29">
            <w:pPr>
              <w:pStyle w:val="Default"/>
              <w:ind w:left="-108"/>
              <w:jc w:val="both"/>
              <w:rPr>
                <w:color w:val="auto"/>
              </w:rPr>
            </w:pPr>
            <w:r w:rsidRPr="00485E29">
              <w:rPr>
                <w:color w:val="auto"/>
              </w:rPr>
              <w:t>mentului de audit public intern planificate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jc w:val="center"/>
            </w:pPr>
            <w:r w:rsidRPr="00485E29">
              <w:t>Conform Planului anual de audit public intern/ In baza dispozitiilor/ actelor  interne</w:t>
            </w:r>
          </w:p>
          <w:p w:rsidR="00691E0A" w:rsidRPr="00485E29" w:rsidRDefault="00691E0A" w:rsidP="00485E29">
            <w:pPr>
              <w:pStyle w:val="CharChar1CaracterCharChar1CaracterCharCharCaracterCaracterCaracterCaracterCaracterCaracterCaracterCaracterCaracterCaracterCaracterCaracter"/>
              <w:jc w:val="center"/>
            </w:pPr>
          </w:p>
          <w:p w:rsidR="00691E0A" w:rsidRPr="00485E29" w:rsidRDefault="00691E0A" w:rsidP="00485E29">
            <w:pPr>
              <w:jc w:val="center"/>
              <w:rPr>
                <w:color w:val="000000"/>
              </w:rPr>
            </w:pPr>
            <w:r w:rsidRPr="00485E29">
              <w:t>12.01.2016-20.01.2016;</w:t>
            </w:r>
          </w:p>
          <w:p w:rsidR="00691E0A" w:rsidRPr="00485E29" w:rsidRDefault="00691E0A" w:rsidP="00485E29">
            <w:pPr>
              <w:jc w:val="center"/>
              <w:rPr>
                <w:color w:val="000000"/>
              </w:rPr>
            </w:pPr>
            <w:r w:rsidRPr="00485E29">
              <w:rPr>
                <w:color w:val="000000"/>
              </w:rPr>
              <w:t>01.02.2016-29.02.2016</w:t>
            </w:r>
          </w:p>
          <w:p w:rsidR="00691E0A" w:rsidRPr="00485E29" w:rsidRDefault="00691E0A" w:rsidP="00485E29">
            <w:pPr>
              <w:pStyle w:val="CharChar1CaracterCharChar1CaracterCharCharCaracterCaracterCaracterCaracterCaracterCaracterCaracterCaracterCaracterCaracterCaracterCaracte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bCs/>
                <w:iCs/>
              </w:rPr>
            </w:pPr>
            <w:r w:rsidRPr="00485E29">
              <w:rPr>
                <w:bCs/>
                <w:iCs/>
              </w:rPr>
              <w:t>Intocmirea unor proiecte/documente solicitate de conducerea entitatii;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rPr>
                <w:bCs/>
                <w:iCs/>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pPr>
            <w:r w:rsidRPr="00485E29">
              <w:rPr>
                <w:bCs/>
                <w:iCs/>
              </w:rPr>
              <w:t>Gradul de realizare a altor activitati</w:t>
            </w:r>
            <w:r w:rsidRPr="00485E29">
              <w:t xml:space="preserve"> /</w:t>
            </w:r>
          </w:p>
          <w:p w:rsidR="00691E0A" w:rsidRPr="00485E29" w:rsidRDefault="00691E0A" w:rsidP="00485E29">
            <w:pPr>
              <w:autoSpaceDE w:val="0"/>
              <w:autoSpaceDN w:val="0"/>
              <w:adjustRightInd w:val="0"/>
              <w:ind w:left="-108" w:right="-108"/>
              <w:jc w:val="both"/>
            </w:pPr>
            <w:r w:rsidRPr="00485E29">
              <w:t>documente aferente Comparti</w:t>
            </w:r>
          </w:p>
          <w:p w:rsidR="00691E0A" w:rsidRPr="00485E29" w:rsidRDefault="00691E0A" w:rsidP="00485E29">
            <w:pPr>
              <w:pStyle w:val="Default"/>
              <w:ind w:left="-108"/>
              <w:jc w:val="both"/>
              <w:rPr>
                <w:color w:val="auto"/>
              </w:rPr>
            </w:pPr>
            <w:r w:rsidRPr="00485E29">
              <w:rPr>
                <w:color w:val="auto"/>
              </w:rPr>
              <w:t>mentului de audit public intern planificate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jc w:val="center"/>
            </w:pPr>
            <w:r w:rsidRPr="00485E29">
              <w:t>Conform Planului anual de audit public intern/ In baza dispozitiilor/ actelor  interne</w:t>
            </w:r>
          </w:p>
          <w:p w:rsidR="00691E0A" w:rsidRPr="00485E29" w:rsidRDefault="00691E0A" w:rsidP="00485E29">
            <w:pPr>
              <w:pStyle w:val="CharChar1CaracterCharChar1CaracterCharCharCaracterCaracterCaracterCaracterCaracterCaracterCaracterCaracterCaracterCaracterCaracterCaracter"/>
              <w:jc w:val="center"/>
            </w:pPr>
          </w:p>
          <w:p w:rsidR="00691E0A" w:rsidRPr="00485E29" w:rsidRDefault="00691E0A" w:rsidP="00485E29">
            <w:pPr>
              <w:jc w:val="center"/>
              <w:rPr>
                <w:color w:val="000000"/>
              </w:rPr>
            </w:pPr>
            <w:r w:rsidRPr="00485E29">
              <w:t>12.01.2016-20.01.2016;</w:t>
            </w:r>
          </w:p>
          <w:p w:rsidR="00691E0A" w:rsidRPr="00485E29" w:rsidRDefault="00691E0A" w:rsidP="00485E29">
            <w:pPr>
              <w:jc w:val="center"/>
              <w:rPr>
                <w:color w:val="000000"/>
              </w:rPr>
            </w:pPr>
            <w:r w:rsidRPr="00485E29">
              <w:rPr>
                <w:color w:val="000000"/>
              </w:rPr>
              <w:t>01.02.2016-29.02.2016</w:t>
            </w:r>
          </w:p>
          <w:p w:rsidR="00691E0A" w:rsidRPr="00485E29" w:rsidRDefault="00691E0A" w:rsidP="00485E29">
            <w:pPr>
              <w:pStyle w:val="CharChar1CaracterCharChar1CaracterCharCharCaracterCaracterCaracterCaracterCaracterCaracterCaracterCaracterCaracterCaracterCaracterCaracte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Studiu individual;</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rPr>
                <w:bCs/>
                <w:iCs/>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pPr>
            <w:r w:rsidRPr="00485E29">
              <w:rPr>
                <w:bCs/>
                <w:iCs/>
              </w:rPr>
              <w:t>Gradul de realizare a altor activitati</w:t>
            </w:r>
            <w:r w:rsidRPr="00485E29">
              <w:t xml:space="preserve"> /</w:t>
            </w:r>
          </w:p>
          <w:p w:rsidR="00691E0A" w:rsidRPr="00485E29" w:rsidRDefault="00691E0A" w:rsidP="00485E29">
            <w:pPr>
              <w:autoSpaceDE w:val="0"/>
              <w:autoSpaceDN w:val="0"/>
              <w:adjustRightInd w:val="0"/>
              <w:ind w:left="-108" w:right="-108"/>
              <w:jc w:val="both"/>
            </w:pPr>
            <w:r w:rsidRPr="00485E29">
              <w:t>documente aferente Comparti</w:t>
            </w:r>
          </w:p>
          <w:p w:rsidR="00691E0A" w:rsidRPr="00485E29" w:rsidRDefault="00691E0A" w:rsidP="00485E29">
            <w:pPr>
              <w:pStyle w:val="Default"/>
              <w:ind w:left="-108"/>
              <w:jc w:val="both"/>
              <w:rPr>
                <w:color w:val="auto"/>
              </w:rPr>
            </w:pPr>
            <w:r w:rsidRPr="00485E29">
              <w:rPr>
                <w:color w:val="auto"/>
              </w:rPr>
              <w:t>mentului de audit public intern planificate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jc w:val="center"/>
            </w:pPr>
            <w:r w:rsidRPr="00485E29">
              <w:t>Conform Planului anual de audit public intern/ In baza dispozitiilor/ actelor  interne</w:t>
            </w:r>
          </w:p>
          <w:p w:rsidR="00691E0A" w:rsidRPr="00485E29" w:rsidRDefault="00691E0A" w:rsidP="00485E29">
            <w:pPr>
              <w:pStyle w:val="CharChar1CaracterCharChar1CaracterCharCharCaracterCaracterCaracterCaracterCaracterCaracterCaracterCaracterCaracterCaracterCaracterCaracter"/>
              <w:jc w:val="center"/>
            </w:pPr>
          </w:p>
          <w:p w:rsidR="00691E0A" w:rsidRPr="00485E29" w:rsidRDefault="00691E0A" w:rsidP="00485E29">
            <w:pPr>
              <w:jc w:val="center"/>
              <w:rPr>
                <w:color w:val="000000"/>
              </w:rPr>
            </w:pPr>
            <w:r w:rsidRPr="00485E29">
              <w:t>12.01.2016-20.01.2016;</w:t>
            </w:r>
          </w:p>
          <w:p w:rsidR="00691E0A" w:rsidRPr="00485E29" w:rsidRDefault="00691E0A" w:rsidP="00485E29">
            <w:pPr>
              <w:jc w:val="center"/>
              <w:rPr>
                <w:color w:val="000000"/>
              </w:rPr>
            </w:pPr>
            <w:r w:rsidRPr="00485E29">
              <w:rPr>
                <w:color w:val="000000"/>
              </w:rPr>
              <w:t>01.02.2016-29.02.2016</w:t>
            </w:r>
          </w:p>
          <w:p w:rsidR="00691E0A" w:rsidRPr="00485E29" w:rsidRDefault="00691E0A" w:rsidP="00485E29">
            <w:pPr>
              <w:pStyle w:val="CharChar1CaracterCharChar1CaracterCharCharCaracterCaracterCaracterCaracterCaracterCaracterCaracterCaracterCaracterCaracterCaracterCaracte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color w:val="FF0000"/>
              </w:rPr>
            </w:pPr>
            <w:r w:rsidRPr="00485E29">
              <w:t>Pregatirea documentelor/dosarelor intocmite la nivelul Compartimentului pentru predarea la arhiva etc.</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rPr>
                <w:bCs/>
                <w:iCs/>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pPr>
            <w:r w:rsidRPr="00485E29">
              <w:rPr>
                <w:bCs/>
                <w:iCs/>
              </w:rPr>
              <w:t>Gradul de realizare a altor activitati</w:t>
            </w:r>
            <w:r w:rsidRPr="00485E29">
              <w:t xml:space="preserve"> /</w:t>
            </w:r>
          </w:p>
          <w:p w:rsidR="00691E0A" w:rsidRPr="00485E29" w:rsidRDefault="00691E0A" w:rsidP="00485E29">
            <w:pPr>
              <w:autoSpaceDE w:val="0"/>
              <w:autoSpaceDN w:val="0"/>
              <w:adjustRightInd w:val="0"/>
              <w:ind w:left="-108" w:right="-108"/>
              <w:jc w:val="both"/>
            </w:pPr>
            <w:r w:rsidRPr="00485E29">
              <w:t>documente aferente Comparti</w:t>
            </w:r>
          </w:p>
          <w:p w:rsidR="00691E0A" w:rsidRPr="00485E29" w:rsidRDefault="00691E0A" w:rsidP="00485E29">
            <w:pPr>
              <w:pStyle w:val="Default"/>
              <w:ind w:left="-108"/>
              <w:jc w:val="both"/>
              <w:rPr>
                <w:color w:val="auto"/>
              </w:rPr>
            </w:pPr>
            <w:r w:rsidRPr="00485E29">
              <w:rPr>
                <w:color w:val="auto"/>
              </w:rPr>
              <w:t>mentului de audit public intern planificate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jc w:val="center"/>
            </w:pPr>
            <w:r w:rsidRPr="00485E29">
              <w:t>Conform Planului anual de audit public intern/ In baza dispozitiilor/ actelor  interne</w:t>
            </w:r>
          </w:p>
          <w:p w:rsidR="00691E0A" w:rsidRPr="00485E29" w:rsidRDefault="00691E0A" w:rsidP="00485E29">
            <w:pPr>
              <w:pStyle w:val="CharChar1CaracterCharChar1CaracterCharCharCaracterCaracterCaracterCaracterCaracterCaracterCaracterCaracterCaracterCaracterCaracterCaracter"/>
              <w:jc w:val="center"/>
            </w:pPr>
          </w:p>
          <w:p w:rsidR="00691E0A" w:rsidRPr="00485E29" w:rsidRDefault="00691E0A" w:rsidP="00485E29">
            <w:pPr>
              <w:jc w:val="center"/>
              <w:rPr>
                <w:color w:val="000000"/>
              </w:rPr>
            </w:pPr>
            <w:r w:rsidRPr="00485E29">
              <w:t>12.01.2016-20.01.2016;</w:t>
            </w:r>
          </w:p>
          <w:p w:rsidR="00691E0A" w:rsidRPr="00485E29" w:rsidRDefault="00691E0A" w:rsidP="00485E29">
            <w:pPr>
              <w:jc w:val="center"/>
              <w:rPr>
                <w:color w:val="000000"/>
              </w:rPr>
            </w:pPr>
            <w:r w:rsidRPr="00485E29">
              <w:rPr>
                <w:color w:val="000000"/>
              </w:rPr>
              <w:t>01.02.2016-29.02.2016</w:t>
            </w:r>
          </w:p>
          <w:p w:rsidR="00691E0A" w:rsidRPr="00485E29" w:rsidRDefault="00691E0A" w:rsidP="00485E29">
            <w:pPr>
              <w:pStyle w:val="CharChar1CaracterCharChar1CaracterCharCharCaracterCaracterCaracterCaracterCaracterCaracterCaracterCaracterCaracterCaracterCaracterCaracte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jc w:val="both"/>
              <w:rPr>
                <w:bCs/>
                <w:iCs/>
              </w:rPr>
            </w:pPr>
            <w:r w:rsidRPr="00485E29">
              <w:rPr>
                <w:bCs/>
                <w:iCs/>
              </w:rPr>
              <w:t>Realizarea unor analize anuale  privind</w:t>
            </w:r>
          </w:p>
          <w:p w:rsidR="00691E0A" w:rsidRPr="00485E29" w:rsidRDefault="00691E0A" w:rsidP="00485E29">
            <w:pPr>
              <w:jc w:val="both"/>
            </w:pPr>
            <w:r w:rsidRPr="00485E29">
              <w:rPr>
                <w:bCs/>
                <w:iCs/>
              </w:rPr>
              <w:t>realizarea activitatilor de audit public intern  cuprinse în planurile multianuale si anuale de audit public intern aprobate de conducerea entităţii</w:t>
            </w:r>
            <w:r w:rsidRPr="00485E29">
              <w:rPr>
                <w:b/>
                <w:bCs/>
                <w:i/>
                <w:iCs/>
              </w:rPr>
              <w:t xml:space="preserve"> </w:t>
            </w: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b/>
              </w:rPr>
            </w:pPr>
            <w:r w:rsidRPr="00485E29">
              <w:t xml:space="preserve">Analiza legislatiei si documentelor comunicate/afisate pe site-ul </w:t>
            </w:r>
            <w:r w:rsidRPr="00485E29">
              <w:rPr>
                <w:lang w:val="es-ES"/>
              </w:rPr>
              <w:t xml:space="preserve">UCAAPI, recomandarile UCAAPI si/sau ale </w:t>
            </w:r>
            <w:r w:rsidRPr="00485E29">
              <w:t>Compartimentului de audit public intern ierarhic superior.</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ind w:left="-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ind w:left="-108"/>
              <w:jc w:val="both"/>
            </w:pPr>
            <w:r w:rsidRPr="00485E29">
              <w:t>Raportarea anuala in termenul stabilit</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right="-108"/>
              <w:jc w:val="center"/>
            </w:pPr>
            <w:r w:rsidRPr="00485E29">
              <w:t>21.01.2016-29.01.2016</w:t>
            </w:r>
          </w:p>
          <w:p w:rsidR="00691E0A" w:rsidRPr="00485E29" w:rsidRDefault="00691E0A" w:rsidP="00485E29">
            <w:pPr>
              <w:ind w:left="-108" w:right="-108"/>
              <w:jc w:val="center"/>
            </w:pPr>
          </w:p>
          <w:p w:rsidR="00691E0A" w:rsidRPr="00485E29" w:rsidRDefault="00691E0A" w:rsidP="00485E29">
            <w:pPr>
              <w:pStyle w:val="CharChar1CaracterCharChar1CaracterCharCharCaracterCaracterCaracterCaracterCaracterCaracterCaracterCaracterCaracterCaracterCaracterCaracte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r w:rsidRPr="00485E29">
              <w:rPr>
                <w:color w:val="000000"/>
              </w:rPr>
              <w:t xml:space="preserve">Analiza documentatiei si elaborarea </w:t>
            </w:r>
            <w:r w:rsidRPr="00485E29">
              <w:rPr>
                <w:bCs/>
                <w:iCs/>
              </w:rPr>
              <w:t>planurilor multianuale si anuale de audit public intern</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ind w:left="-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ind w:left="-108"/>
              <w:jc w:val="both"/>
            </w:pPr>
            <w:r w:rsidRPr="00485E29">
              <w:t>Raportarea anuala in termenul stabilit</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right="-108"/>
              <w:jc w:val="center"/>
            </w:pPr>
            <w:r w:rsidRPr="00485E29">
              <w:t>21.01.2016-29.01.2016</w:t>
            </w:r>
          </w:p>
          <w:p w:rsidR="00691E0A" w:rsidRPr="00485E29" w:rsidRDefault="00691E0A" w:rsidP="00485E29">
            <w:pPr>
              <w:ind w:left="-108" w:right="-108"/>
              <w:jc w:val="center"/>
            </w:pPr>
          </w:p>
          <w:p w:rsidR="00691E0A" w:rsidRPr="00485E29" w:rsidRDefault="00691E0A" w:rsidP="00485E29">
            <w:pPr>
              <w:pStyle w:val="CharChar1CaracterCharChar1CaracterCharCharCaracterCaracterCaracterCaracterCaracterCaracterCaracterCaracterCaracterCaracterCaracterCaracte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jc w:val="both"/>
              <w:rPr>
                <w:bCs/>
                <w:iCs/>
              </w:rPr>
            </w:pPr>
            <w:r w:rsidRPr="00485E29">
              <w:rPr>
                <w:bCs/>
                <w:iCs/>
              </w:rPr>
              <w:t>Coordonare adecvată a deciziilor şi</w:t>
            </w:r>
          </w:p>
          <w:p w:rsidR="00691E0A" w:rsidRPr="00485E29" w:rsidRDefault="00691E0A" w:rsidP="00485E29">
            <w:pPr>
              <w:autoSpaceDE w:val="0"/>
              <w:autoSpaceDN w:val="0"/>
              <w:adjustRightInd w:val="0"/>
              <w:jc w:val="both"/>
              <w:rPr>
                <w:bCs/>
                <w:iCs/>
              </w:rPr>
            </w:pPr>
            <w:r w:rsidRPr="00485E29">
              <w:rPr>
                <w:bCs/>
                <w:iCs/>
              </w:rPr>
              <w:t>acţiunilor în scopul cresterii calitatii activitatii de audit public intern si incadrarii in P</w:t>
            </w:r>
            <w:r w:rsidRPr="00485E29">
              <w:rPr>
                <w:color w:val="000000"/>
              </w:rPr>
              <w:t>rogramul misiunii de audit public intern.</w:t>
            </w:r>
          </w:p>
          <w:p w:rsidR="00691E0A" w:rsidRPr="00485E29" w:rsidRDefault="00691E0A" w:rsidP="00485E29">
            <w:pPr>
              <w:autoSpaceDE w:val="0"/>
              <w:autoSpaceDN w:val="0"/>
              <w:adjustRightInd w:val="0"/>
              <w:jc w:val="both"/>
              <w:rPr>
                <w:bCs/>
                <w:iCs/>
              </w:rPr>
            </w:pPr>
          </w:p>
          <w:p w:rsidR="00691E0A" w:rsidRPr="00485E29" w:rsidRDefault="00691E0A" w:rsidP="00485E29">
            <w:pPr>
              <w:autoSpaceDE w:val="0"/>
              <w:autoSpaceDN w:val="0"/>
              <w:adjustRightInd w:val="0"/>
              <w:jc w:val="both"/>
              <w:rPr>
                <w:bCs/>
                <w:iCs/>
              </w:rPr>
            </w:pPr>
          </w:p>
          <w:p w:rsidR="00691E0A" w:rsidRPr="00485E29" w:rsidRDefault="00691E0A" w:rsidP="00485E29">
            <w:pPr>
              <w:autoSpaceDE w:val="0"/>
              <w:autoSpaceDN w:val="0"/>
              <w:adjustRightInd w:val="0"/>
              <w:jc w:val="both"/>
              <w:rPr>
                <w:bCs/>
                <w:iCs/>
              </w:rPr>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color w:val="000000"/>
              </w:rPr>
            </w:pPr>
            <w:r w:rsidRPr="00485E29">
              <w:t>Misiunile de audit de regularitate/conformitate prevazute in Planul de audit public intern:</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firstLine="108"/>
              <w:jc w:val="both"/>
              <w:rPr>
                <w:color w:val="000000"/>
              </w:rPr>
            </w:pPr>
            <w:r w:rsidRPr="00485E29">
              <w:t>Gradul de realizare a misiunilor de audit planificate</w:t>
            </w:r>
          </w:p>
          <w:p w:rsidR="00691E0A" w:rsidRPr="00485E29" w:rsidRDefault="00691E0A" w:rsidP="00485E29">
            <w:pPr>
              <w:ind w:left="-108" w:firstLine="108"/>
              <w:jc w:val="both"/>
              <w:rPr>
                <w:color w:val="000000"/>
              </w:rPr>
            </w:pPr>
          </w:p>
          <w:p w:rsidR="00691E0A" w:rsidRPr="00485E29" w:rsidRDefault="00691E0A"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Elaborarea ordinului de serviciu/  P-01</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Elaborarea declaraţiei de independenţă/P-02</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Elaborarea notificării privind declanşarea misiunii de audit public intern/P-03</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Şedinţa de deschidere/P-04</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Constituirea/Actualizarea dosarului permanent/P-05</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Prelucrarea şi documentarea informaţiilor/ P-06</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 xml:space="preserve">Evaluarea riscurilor/P-07,  dupa caz, in functie de tipul misiunii de audit public intern </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Evaluarea controlului intern/P-08, dupa caz, in functie de tipul misiunii de audit public intern</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Elaborarea programului misiunii de audit public intern/P-09</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Efectuarea testărilor şi formularea constatărilor/P-10</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Analiza problemelor şi formularea recomandărilor/P-11, dupa caz, in functie de tipul misiunii de audit public intern</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Analiza şi raportarea iregularităţilor/P-12, dupa caz, in functie de tipul misiunii de audit public intern</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Revizuirea documentelor şi constituirea dosarului de audit/</w:t>
            </w:r>
          </w:p>
          <w:p w:rsidR="000B39EE" w:rsidRPr="00485E29" w:rsidRDefault="000B39EE" w:rsidP="00485E29">
            <w:pPr>
              <w:jc w:val="both"/>
              <w:rPr>
                <w:b/>
                <w:color w:val="000000"/>
              </w:rPr>
            </w:pPr>
            <w:r w:rsidRPr="00485E29">
              <w:rPr>
                <w:color w:val="000000"/>
              </w:rPr>
              <w:t>P-13</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Şedinţa de închidere/P-14</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Elaborarea proiectului raportului de audit public intern/P-15, dupa caz, in functie de tipul misiunii de audit public intern</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Transmiterea proiectului raportului de audit public intern/P-16, dupa caz, in functie de tipul misiunii de audit public intern</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Reuniunea de conciliere/P-17, dupa caz, in functie de tipul misiunii de audit public intern</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Raportul de audit public intern/</w:t>
            </w:r>
          </w:p>
          <w:p w:rsidR="000B39EE" w:rsidRPr="00485E29" w:rsidRDefault="000B39EE" w:rsidP="00485E29">
            <w:pPr>
              <w:jc w:val="both"/>
              <w:rPr>
                <w:color w:val="000000"/>
              </w:rPr>
            </w:pPr>
            <w:r w:rsidRPr="00485E29">
              <w:rPr>
                <w:color w:val="000000"/>
              </w:rPr>
              <w:t>P-18</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Difuzarea raportului de audit public intern/P-19</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Supervizarea/P-20</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color w:val="000000"/>
              </w:rPr>
              <w:t>Urmărirea recomandărilor/P-21</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firstLine="108"/>
              <w:jc w:val="both"/>
              <w:rPr>
                <w:color w:val="000000"/>
              </w:rPr>
            </w:pPr>
            <w:r w:rsidRPr="00485E29">
              <w:t>Gradul de realizare a misiunilor de audit planificate</w:t>
            </w:r>
          </w:p>
          <w:p w:rsidR="000B39EE" w:rsidRPr="00485E29" w:rsidRDefault="000B39EE" w:rsidP="00485E29">
            <w:pPr>
              <w:ind w:left="-108" w:firstLine="108"/>
              <w:jc w:val="both"/>
              <w:rPr>
                <w:color w:val="000000"/>
              </w:rPr>
            </w:pPr>
          </w:p>
          <w:p w:rsidR="000B39EE" w:rsidRPr="00485E29" w:rsidRDefault="000B39EE" w:rsidP="00485E29">
            <w:pPr>
              <w:pStyle w:val="CharChar1CaracterCharChar1CaracterCharCharCaracterCaracterCaracterCaracterCaracterCaracterCaracterCaracterCaracterCaracterCaracterCaracter"/>
              <w:ind w:left="-108" w:firstLine="108"/>
              <w:jc w:val="both"/>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CharChar1CaracterCharChar1CaracterCharCharCaracterCaracterCaracterCaracterCaracterCaracterCaracterCaracterCaracterCaracterCaracterCaracter"/>
              <w:jc w:val="center"/>
            </w:pPr>
            <w:r w:rsidRPr="00485E29">
              <w:t>Conform Planului anual de audit public intern si ordinelor de serviciu</w:t>
            </w: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jc w:val="both"/>
              <w:rPr>
                <w:bCs/>
                <w:iCs/>
              </w:rPr>
            </w:pPr>
            <w:r w:rsidRPr="00485E29">
              <w:rPr>
                <w:bCs/>
                <w:iCs/>
              </w:rPr>
              <w:t>Capacitatea entităţii de a asigura o planificare multianuala şi anuală în conformitate cu</w:t>
            </w:r>
          </w:p>
          <w:p w:rsidR="00691E0A" w:rsidRPr="00485E29" w:rsidRDefault="00691E0A" w:rsidP="00485E29">
            <w:pPr>
              <w:shd w:val="clear" w:color="auto" w:fill="FFFFFF"/>
              <w:jc w:val="both"/>
              <w:rPr>
                <w:color w:val="000000"/>
              </w:rPr>
            </w:pPr>
            <w:r w:rsidRPr="00485E29">
              <w:rPr>
                <w:bCs/>
                <w:iCs/>
              </w:rPr>
              <w:t>regulile şi principiile auditului public intern.</w:t>
            </w:r>
          </w:p>
          <w:p w:rsidR="00691E0A" w:rsidRPr="00485E29" w:rsidRDefault="00691E0A" w:rsidP="00485E29">
            <w:pPr>
              <w:shd w:val="clear" w:color="auto" w:fill="FFFFFF"/>
              <w:jc w:val="both"/>
              <w:rPr>
                <w:color w:val="000000"/>
              </w:rPr>
            </w:pPr>
          </w:p>
          <w:p w:rsidR="00691E0A" w:rsidRPr="00485E29" w:rsidRDefault="00691E0A" w:rsidP="00485E29">
            <w:pPr>
              <w:jc w:val="both"/>
              <w:rPr>
                <w:b/>
              </w:rPr>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color w:val="000000"/>
              </w:rPr>
            </w:pPr>
            <w:r w:rsidRPr="00485E29">
              <w:rPr>
                <w:bCs/>
                <w:color w:val="000000"/>
              </w:rPr>
              <w:t>Elaborarea documentatiei  pentru a</w:t>
            </w:r>
            <w:r w:rsidRPr="00485E29">
              <w:rPr>
                <w:color w:val="000000"/>
              </w:rPr>
              <w:t>ctualizarea planurilor de audit public intern</w:t>
            </w:r>
            <w:r w:rsidRPr="00485E29">
              <w:rPr>
                <w:bCs/>
                <w:color w:val="000000"/>
              </w:rPr>
              <w:t xml:space="preserve"> </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ind w:left="-108" w:right="-108"/>
              <w:jc w:val="both"/>
            </w:pPr>
            <w:r w:rsidRPr="00485E29">
              <w:rPr>
                <w:color w:val="000000"/>
              </w:rPr>
              <w:t xml:space="preserve">Actualizarea planurilor de audit public intern,  </w:t>
            </w:r>
            <w:r w:rsidRPr="00485E29">
              <w:t>ori de câte ori</w:t>
            </w:r>
            <w:r w:rsidRPr="00485E29">
              <w:rPr>
                <w:color w:val="000000"/>
              </w:rPr>
              <w:t xml:space="preserve"> se impune, in functie de </w:t>
            </w:r>
            <w:r w:rsidRPr="00485E29">
              <w:t>modificările legislative sau organizatorice, care schimbă gradul de semnificaţie a auditării anumitor procese/</w:t>
            </w:r>
          </w:p>
          <w:p w:rsidR="00691E0A" w:rsidRPr="00485E29" w:rsidRDefault="00691E0A" w:rsidP="00485E29">
            <w:pPr>
              <w:autoSpaceDE w:val="0"/>
              <w:autoSpaceDN w:val="0"/>
              <w:adjustRightInd w:val="0"/>
              <w:ind w:left="-108" w:right="-108"/>
              <w:jc w:val="both"/>
            </w:pPr>
            <w:r w:rsidRPr="00485E29">
              <w:t>activităţi/ acţiuni.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CharChar1CaracterCharChar1CaracterCharCharCaracterCaracterCaracterCaracterCaracterCaracterCaracterCaracterCaracterCaracterCaracterCaracter"/>
              <w:jc w:val="center"/>
              <w:rPr>
                <w:color w:val="000000"/>
              </w:rPr>
            </w:pPr>
            <w:r w:rsidRPr="00485E29">
              <w:rPr>
                <w:lang w:val="ro-RO" w:eastAsia="ro-RO"/>
              </w:rPr>
              <w:t>Ori de câte ori</w:t>
            </w:r>
            <w:r w:rsidRPr="00485E29">
              <w:rPr>
                <w:color w:val="000000"/>
              </w:rPr>
              <w:t xml:space="preserve"> se impune, actualizarea</w:t>
            </w:r>
          </w:p>
          <w:p w:rsidR="00691E0A" w:rsidRPr="00485E29" w:rsidRDefault="00691E0A" w:rsidP="00485E29">
            <w:pPr>
              <w:pStyle w:val="CharChar1CaracterCharChar1CaracterCharCharCaracterCaracterCaracterCaracterCaracterCaracterCaracterCaracterCaracterCaracterCaracterCaracter"/>
              <w:jc w:val="center"/>
            </w:pPr>
            <w:r w:rsidRPr="00485E29">
              <w:rPr>
                <w:color w:val="000000"/>
              </w:rPr>
              <w:t>planurilor de audit public intern</w:t>
            </w: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color w:val="000000"/>
              </w:rPr>
            </w:pPr>
            <w:r w:rsidRPr="00485E29">
              <w:rPr>
                <w:color w:val="000000"/>
              </w:rPr>
              <w:t>Elaborarea planurilor de audit public intern</w:t>
            </w: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p>
        </w:tc>
        <w:tc>
          <w:tcPr>
            <w:tcW w:w="216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both"/>
              <w:rPr>
                <w:color w:val="000000"/>
                <w:lang w:val="en-US" w:eastAsia="en-US"/>
              </w:rPr>
            </w:pPr>
          </w:p>
        </w:tc>
        <w:tc>
          <w:tcPr>
            <w:tcW w:w="1980" w:type="dxa"/>
            <w:tcBorders>
              <w:top w:val="single" w:sz="6" w:space="0" w:color="auto"/>
              <w:left w:val="single" w:sz="6" w:space="0" w:color="auto"/>
              <w:bottom w:val="single" w:sz="6" w:space="0" w:color="auto"/>
              <w:right w:val="single" w:sz="6" w:space="0" w:color="auto"/>
            </w:tcBorders>
            <w:vAlign w:val="center"/>
          </w:tcPr>
          <w:p w:rsidR="00691E0A" w:rsidRPr="00485E29" w:rsidRDefault="00691E0A" w:rsidP="00485E29">
            <w:pPr>
              <w:jc w:val="center"/>
              <w:rPr>
                <w:color w:val="000000"/>
                <w:lang w:val="en-US" w:eastAsia="en-US"/>
              </w:rP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autoSpaceDE w:val="0"/>
              <w:autoSpaceDN w:val="0"/>
              <w:adjustRightInd w:val="0"/>
              <w:jc w:val="both"/>
              <w:rPr>
                <w:bCs/>
                <w:iCs/>
              </w:rPr>
            </w:pPr>
            <w:r w:rsidRPr="00485E29">
              <w:rPr>
                <w:bCs/>
                <w:iCs/>
              </w:rPr>
              <w:t>Capacitatea entităţii de a asigura o planificare multianuala şi anuală în conformitate cu</w:t>
            </w:r>
          </w:p>
          <w:p w:rsidR="00691E0A" w:rsidRPr="00485E29" w:rsidRDefault="00691E0A" w:rsidP="00485E29">
            <w:pPr>
              <w:shd w:val="clear" w:color="auto" w:fill="FFFFFF"/>
              <w:jc w:val="both"/>
              <w:rPr>
                <w:color w:val="000000"/>
              </w:rPr>
            </w:pPr>
            <w:r w:rsidRPr="00485E29">
              <w:rPr>
                <w:bCs/>
                <w:iCs/>
              </w:rPr>
              <w:t>regulile şi principiile auditului public intern.</w:t>
            </w:r>
          </w:p>
          <w:p w:rsidR="00691E0A" w:rsidRPr="00485E29" w:rsidRDefault="00691E0A"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rPr>
                <w:color w:val="000000"/>
              </w:rPr>
            </w:pPr>
            <w:r w:rsidRPr="00485E29">
              <w:rPr>
                <w:bCs/>
                <w:color w:val="000000"/>
              </w:rPr>
              <w:t>Elaborarea Foii de lucru privind identificarea proceselor/activităţilor/structurilor/programelor desfăşurate în cadrul entităţii şi a riscurilor aferente</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right="-108"/>
              <w:jc w:val="both"/>
              <w:rPr>
                <w:color w:val="000000"/>
              </w:rPr>
            </w:pPr>
            <w:r w:rsidRPr="00485E29">
              <w:rPr>
                <w:color w:val="000000"/>
              </w:rPr>
              <w:t>Elaborarea</w:t>
            </w:r>
          </w:p>
          <w:p w:rsidR="00691E0A" w:rsidRPr="00485E29" w:rsidRDefault="00691E0A" w:rsidP="00485E29">
            <w:pPr>
              <w:ind w:left="-108" w:right="-108"/>
              <w:jc w:val="both"/>
              <w:rPr>
                <w:color w:val="000000"/>
              </w:rPr>
            </w:pPr>
            <w:r w:rsidRPr="00485E29">
              <w:rPr>
                <w:color w:val="000000"/>
              </w:rPr>
              <w:t>PMAPI, PAAPI in termenul legal/</w:t>
            </w:r>
          </w:p>
          <w:p w:rsidR="00691E0A" w:rsidRPr="00485E29" w:rsidRDefault="00691E0A" w:rsidP="00485E29">
            <w:pPr>
              <w:ind w:left="-108" w:right="-108"/>
              <w:jc w:val="both"/>
              <w:rPr>
                <w:color w:val="000000"/>
              </w:rPr>
            </w:pPr>
            <w:r w:rsidRPr="00485E29">
              <w:rPr>
                <w:color w:val="000000"/>
              </w:rPr>
              <w:t>stabilit</w:t>
            </w:r>
          </w:p>
          <w:p w:rsidR="00691E0A" w:rsidRPr="00485E29" w:rsidRDefault="00691E0A" w:rsidP="00485E29">
            <w:pPr>
              <w:ind w:left="-108" w:right="-108"/>
              <w:jc w:val="both"/>
              <w:rPr>
                <w:color w:val="000000"/>
              </w:rPr>
            </w:pPr>
          </w:p>
          <w:p w:rsidR="00691E0A" w:rsidRPr="00485E29" w:rsidRDefault="00691E0A"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108" w:right="-108"/>
              <w:jc w:val="center"/>
            </w:pPr>
            <w:r w:rsidRPr="00485E29">
              <w:t>02.11.2016-30.11.2016</w:t>
            </w:r>
          </w:p>
          <w:p w:rsidR="00691E0A" w:rsidRPr="00485E29" w:rsidRDefault="00691E0A"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b/>
              </w:rPr>
            </w:pPr>
            <w:r w:rsidRPr="00485E29">
              <w:rPr>
                <w:bCs/>
                <w:color w:val="000000"/>
              </w:rPr>
              <w:t xml:space="preserve">Elaborarea Foii de lucru privind cadrul normativ care reglementeaza organizarea si </w:t>
            </w:r>
            <w:r w:rsidRPr="00485E29">
              <w:rPr>
                <w:color w:val="000000"/>
              </w:rPr>
              <w:t>funcţionarea entităţii/compartimentelor din structura organizatorica</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rPr>
                <w:color w:val="000000"/>
              </w:rPr>
              <w:t>Elaborarea</w:t>
            </w:r>
          </w:p>
          <w:p w:rsidR="000B39EE" w:rsidRPr="00485E29" w:rsidRDefault="000B39EE" w:rsidP="00485E29">
            <w:pPr>
              <w:ind w:left="-108" w:right="-108"/>
              <w:jc w:val="both"/>
              <w:rPr>
                <w:color w:val="000000"/>
              </w:rPr>
            </w:pPr>
            <w:r w:rsidRPr="00485E29">
              <w:rPr>
                <w:color w:val="000000"/>
              </w:rPr>
              <w:t>PMAPI, PAAPI in termenul legal/</w:t>
            </w:r>
          </w:p>
          <w:p w:rsidR="000B39EE" w:rsidRPr="00485E29" w:rsidRDefault="000B39EE" w:rsidP="00485E29">
            <w:pPr>
              <w:ind w:left="-108" w:right="-108"/>
              <w:jc w:val="both"/>
              <w:rPr>
                <w:color w:val="000000"/>
              </w:rPr>
            </w:pPr>
            <w:r w:rsidRPr="00485E29">
              <w:rPr>
                <w:color w:val="000000"/>
              </w:rPr>
              <w:t>stabilit</w:t>
            </w:r>
          </w:p>
          <w:p w:rsidR="000B39EE" w:rsidRPr="00485E29" w:rsidRDefault="000B39EE" w:rsidP="00485E29">
            <w:pPr>
              <w:ind w:left="-108" w:right="-108"/>
              <w:jc w:val="both"/>
              <w:rPr>
                <w:color w:val="000000"/>
              </w:rPr>
            </w:pPr>
          </w:p>
          <w:p w:rsidR="000B39EE" w:rsidRPr="00485E29" w:rsidRDefault="000B39EE"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center"/>
            </w:pPr>
            <w:r w:rsidRPr="00485E29">
              <w:t>02.11.2016-30.11.2016</w:t>
            </w:r>
          </w:p>
          <w:p w:rsidR="000B39EE" w:rsidRPr="00485E29" w:rsidRDefault="000B39EE"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bCs/>
                <w:color w:val="000000"/>
              </w:rPr>
            </w:pPr>
            <w:r w:rsidRPr="00485E29">
              <w:rPr>
                <w:bCs/>
                <w:color w:val="000000"/>
              </w:rPr>
              <w:t>Elaborarea Foii de lucru privind s</w:t>
            </w:r>
            <w:r w:rsidRPr="00485E29">
              <w:rPr>
                <w:color w:val="000000"/>
              </w:rPr>
              <w:t>tabilirea criteriilor</w:t>
            </w:r>
            <w:r w:rsidRPr="00485E29">
              <w:rPr>
                <w:color w:val="FF0000"/>
              </w:rPr>
              <w:t xml:space="preserve"> </w:t>
            </w:r>
            <w:r w:rsidRPr="00485E29">
              <w:t>de analiză a riscurilor</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rPr>
                <w:color w:val="000000"/>
              </w:rPr>
              <w:t>Elaborarea</w:t>
            </w:r>
          </w:p>
          <w:p w:rsidR="000B39EE" w:rsidRPr="00485E29" w:rsidRDefault="000B39EE" w:rsidP="00485E29">
            <w:pPr>
              <w:ind w:left="-108" w:right="-108"/>
              <w:jc w:val="both"/>
              <w:rPr>
                <w:color w:val="000000"/>
              </w:rPr>
            </w:pPr>
            <w:r w:rsidRPr="00485E29">
              <w:rPr>
                <w:color w:val="000000"/>
              </w:rPr>
              <w:t>PMAPI, PAAPI in termenul legal/</w:t>
            </w:r>
          </w:p>
          <w:p w:rsidR="000B39EE" w:rsidRPr="00485E29" w:rsidRDefault="000B39EE" w:rsidP="00485E29">
            <w:pPr>
              <w:ind w:left="-108" w:right="-108"/>
              <w:jc w:val="both"/>
              <w:rPr>
                <w:color w:val="000000"/>
              </w:rPr>
            </w:pPr>
            <w:r w:rsidRPr="00485E29">
              <w:rPr>
                <w:color w:val="000000"/>
              </w:rPr>
              <w:t>stabilit</w:t>
            </w:r>
          </w:p>
          <w:p w:rsidR="000B39EE" w:rsidRPr="00485E29" w:rsidRDefault="000B39EE" w:rsidP="00485E29">
            <w:pPr>
              <w:ind w:left="-108" w:right="-108"/>
              <w:jc w:val="both"/>
              <w:rPr>
                <w:color w:val="000000"/>
              </w:rPr>
            </w:pPr>
          </w:p>
          <w:p w:rsidR="000B39EE" w:rsidRPr="00485E29" w:rsidRDefault="000B39EE"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center"/>
            </w:pPr>
            <w:r w:rsidRPr="00485E29">
              <w:t>02.11.2016-30.11.2016</w:t>
            </w:r>
          </w:p>
          <w:p w:rsidR="000B39EE" w:rsidRPr="00485E29" w:rsidRDefault="000B39EE"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bCs/>
                <w:color w:val="000000"/>
              </w:rPr>
              <w:t>Elaborarea Foii de lucru privind d</w:t>
            </w:r>
            <w:r w:rsidRPr="00485E29">
              <w:rPr>
                <w:rStyle w:val="tax1"/>
                <w:b w:val="0"/>
                <w:color w:val="000000"/>
                <w:sz w:val="24"/>
                <w:szCs w:val="24"/>
              </w:rPr>
              <w:t>eterminarea</w:t>
            </w:r>
            <w:r w:rsidRPr="00485E29">
              <w:rPr>
                <w:rStyle w:val="tax1"/>
                <w:b w:val="0"/>
                <w:sz w:val="24"/>
                <w:szCs w:val="24"/>
              </w:rPr>
              <w:t xml:space="preserve"> punctajului total al riscurilor şi ierarhizarea riscurilor</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rPr>
                <w:color w:val="000000"/>
              </w:rPr>
              <w:t>Elaborarea</w:t>
            </w:r>
          </w:p>
          <w:p w:rsidR="000B39EE" w:rsidRPr="00485E29" w:rsidRDefault="000B39EE" w:rsidP="00485E29">
            <w:pPr>
              <w:ind w:left="-108" w:right="-108"/>
              <w:jc w:val="both"/>
              <w:rPr>
                <w:color w:val="000000"/>
              </w:rPr>
            </w:pPr>
            <w:r w:rsidRPr="00485E29">
              <w:rPr>
                <w:color w:val="000000"/>
              </w:rPr>
              <w:t>PMAPI, PAAPI in termenul legal/</w:t>
            </w:r>
          </w:p>
          <w:p w:rsidR="000B39EE" w:rsidRPr="00485E29" w:rsidRDefault="000B39EE" w:rsidP="00485E29">
            <w:pPr>
              <w:ind w:left="-108" w:right="-108"/>
              <w:jc w:val="both"/>
              <w:rPr>
                <w:color w:val="000000"/>
              </w:rPr>
            </w:pPr>
            <w:r w:rsidRPr="00485E29">
              <w:rPr>
                <w:color w:val="000000"/>
              </w:rPr>
              <w:t>stabilit</w:t>
            </w:r>
          </w:p>
          <w:p w:rsidR="000B39EE" w:rsidRPr="00485E29" w:rsidRDefault="000B39EE" w:rsidP="00485E29">
            <w:pPr>
              <w:ind w:left="-108" w:right="-108"/>
              <w:jc w:val="both"/>
              <w:rPr>
                <w:color w:val="000000"/>
              </w:rPr>
            </w:pPr>
          </w:p>
          <w:p w:rsidR="000B39EE" w:rsidRPr="00485E29" w:rsidRDefault="000B39EE"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center"/>
            </w:pPr>
            <w:r w:rsidRPr="00485E29">
              <w:t>02.11.2016-30.11.2016</w:t>
            </w:r>
          </w:p>
          <w:p w:rsidR="000B39EE" w:rsidRPr="00485E29" w:rsidRDefault="000B39EE"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1227"/>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bCs/>
                <w:color w:val="000000"/>
              </w:rPr>
              <w:t xml:space="preserve">Elaborarea Foii de lucru </w:t>
            </w:r>
            <w:r w:rsidRPr="00485E29">
              <w:rPr>
                <w:color w:val="000000"/>
              </w:rPr>
              <w:t>privind activităţile cu riscuri mari/medii</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rPr>
                <w:color w:val="000000"/>
              </w:rPr>
              <w:t>Elaborarea</w:t>
            </w:r>
          </w:p>
          <w:p w:rsidR="000B39EE" w:rsidRPr="00485E29" w:rsidRDefault="000B39EE" w:rsidP="00485E29">
            <w:pPr>
              <w:ind w:left="-108" w:right="-108"/>
              <w:jc w:val="both"/>
              <w:rPr>
                <w:color w:val="000000"/>
              </w:rPr>
            </w:pPr>
            <w:r w:rsidRPr="00485E29">
              <w:rPr>
                <w:color w:val="000000"/>
              </w:rPr>
              <w:t>PMAPI, PAAPI in termenul legal/</w:t>
            </w:r>
          </w:p>
          <w:p w:rsidR="000B39EE" w:rsidRPr="00485E29" w:rsidRDefault="000B39EE" w:rsidP="00485E29">
            <w:pPr>
              <w:ind w:left="-108" w:right="-108"/>
              <w:jc w:val="both"/>
              <w:rPr>
                <w:color w:val="000000"/>
              </w:rPr>
            </w:pPr>
            <w:r w:rsidRPr="00485E29">
              <w:rPr>
                <w:color w:val="000000"/>
              </w:rPr>
              <w:t>stabilit</w:t>
            </w:r>
          </w:p>
          <w:p w:rsidR="000B39EE" w:rsidRPr="00485E29" w:rsidRDefault="000B39EE" w:rsidP="00485E29">
            <w:pPr>
              <w:ind w:left="-108" w:right="-108"/>
              <w:jc w:val="both"/>
              <w:rPr>
                <w:color w:val="000000"/>
              </w:rPr>
            </w:pPr>
          </w:p>
          <w:p w:rsidR="000B39EE" w:rsidRPr="00485E29" w:rsidRDefault="000B39EE"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center"/>
            </w:pPr>
            <w:r w:rsidRPr="00485E29">
              <w:t>02.11.2016-30.11.2016</w:t>
            </w:r>
          </w:p>
          <w:p w:rsidR="000B39EE" w:rsidRPr="00485E29" w:rsidRDefault="000B39EE"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bCs/>
                <w:color w:val="000000"/>
              </w:rPr>
              <w:t xml:space="preserve">Elaborarea Foii de lucru </w:t>
            </w:r>
            <w:r w:rsidRPr="00485E29">
              <w:rPr>
                <w:color w:val="000000"/>
              </w:rPr>
              <w:t xml:space="preserve">privind misiunile de audit intern  realizate de Compartimentul de audit public intern din D.S.P.M.B  </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rPr>
                <w:color w:val="000000"/>
              </w:rPr>
              <w:t>Elaborarea</w:t>
            </w:r>
          </w:p>
          <w:p w:rsidR="000B39EE" w:rsidRPr="00485E29" w:rsidRDefault="000B39EE" w:rsidP="00485E29">
            <w:pPr>
              <w:ind w:left="-108" w:right="-108"/>
              <w:jc w:val="both"/>
              <w:rPr>
                <w:color w:val="000000"/>
              </w:rPr>
            </w:pPr>
            <w:r w:rsidRPr="00485E29">
              <w:rPr>
                <w:color w:val="000000"/>
              </w:rPr>
              <w:t>PMAPI, PAAPI in termenul legal/</w:t>
            </w:r>
          </w:p>
          <w:p w:rsidR="000B39EE" w:rsidRPr="00485E29" w:rsidRDefault="000B39EE" w:rsidP="00485E29">
            <w:pPr>
              <w:ind w:left="-108" w:right="-108"/>
              <w:jc w:val="both"/>
              <w:rPr>
                <w:color w:val="000000"/>
              </w:rPr>
            </w:pPr>
            <w:r w:rsidRPr="00485E29">
              <w:rPr>
                <w:color w:val="000000"/>
              </w:rPr>
              <w:t>stabilit</w:t>
            </w:r>
          </w:p>
          <w:p w:rsidR="000B39EE" w:rsidRPr="00485E29" w:rsidRDefault="000B39EE" w:rsidP="00485E29">
            <w:pPr>
              <w:ind w:left="-108" w:right="-108"/>
              <w:jc w:val="both"/>
              <w:rPr>
                <w:color w:val="000000"/>
              </w:rPr>
            </w:pPr>
          </w:p>
          <w:p w:rsidR="000B39EE" w:rsidRPr="00485E29" w:rsidRDefault="000B39EE"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center"/>
            </w:pPr>
            <w:r w:rsidRPr="00485E29">
              <w:t>02.11.2016-30.11.2016</w:t>
            </w:r>
          </w:p>
          <w:p w:rsidR="000B39EE" w:rsidRPr="00485E29" w:rsidRDefault="000B39EE"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rPr>
                <w:bCs/>
                <w:color w:val="000000"/>
              </w:rPr>
              <w:t>Elaborarea Foii de lucru</w:t>
            </w:r>
            <w:r w:rsidRPr="00485E29">
              <w:rPr>
                <w:rStyle w:val="tax1"/>
                <w:color w:val="000000"/>
                <w:sz w:val="24"/>
                <w:szCs w:val="24"/>
              </w:rPr>
              <w:t xml:space="preserve"> </w:t>
            </w:r>
            <w:r w:rsidRPr="00485E29">
              <w:rPr>
                <w:color w:val="000000"/>
              </w:rPr>
              <w:t xml:space="preserve">privind </w:t>
            </w:r>
            <w:r w:rsidRPr="00485E29">
              <w:rPr>
                <w:color w:val="000000"/>
                <w:lang w:val="fr-FR"/>
              </w:rPr>
              <w:t>fondul de timp al structurii de audit din cadrul DSPMB</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rPr>
                <w:color w:val="000000"/>
              </w:rPr>
              <w:t>Elaborarea</w:t>
            </w:r>
          </w:p>
          <w:p w:rsidR="000B39EE" w:rsidRPr="00485E29" w:rsidRDefault="000B39EE" w:rsidP="00485E29">
            <w:pPr>
              <w:ind w:left="-108" w:right="-108"/>
              <w:jc w:val="both"/>
              <w:rPr>
                <w:color w:val="000000"/>
              </w:rPr>
            </w:pPr>
            <w:r w:rsidRPr="00485E29">
              <w:rPr>
                <w:color w:val="000000"/>
              </w:rPr>
              <w:t>PMAPI, PAAPI in termenul legal/</w:t>
            </w:r>
          </w:p>
          <w:p w:rsidR="000B39EE" w:rsidRPr="00485E29" w:rsidRDefault="000B39EE" w:rsidP="00485E29">
            <w:pPr>
              <w:ind w:left="-108" w:right="-108"/>
              <w:jc w:val="both"/>
              <w:rPr>
                <w:color w:val="000000"/>
              </w:rPr>
            </w:pPr>
            <w:r w:rsidRPr="00485E29">
              <w:rPr>
                <w:color w:val="000000"/>
              </w:rPr>
              <w:t>stabilit</w:t>
            </w:r>
          </w:p>
          <w:p w:rsidR="000B39EE" w:rsidRPr="00485E29" w:rsidRDefault="000B39EE" w:rsidP="00485E29">
            <w:pPr>
              <w:ind w:left="-108" w:right="-108"/>
              <w:jc w:val="both"/>
              <w:rPr>
                <w:color w:val="000000"/>
              </w:rPr>
            </w:pPr>
          </w:p>
          <w:p w:rsidR="000B39EE" w:rsidRPr="00485E29" w:rsidRDefault="000B39EE"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center"/>
            </w:pPr>
            <w:r w:rsidRPr="00485E29">
              <w:t>02.11.2016-30.11.2016</w:t>
            </w:r>
          </w:p>
          <w:p w:rsidR="000B39EE" w:rsidRPr="00485E29" w:rsidRDefault="000B39EE"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t>Elaborarea Referatului de justificare</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rPr>
                <w:color w:val="000000"/>
              </w:rPr>
              <w:t>Elaborarea</w:t>
            </w:r>
          </w:p>
          <w:p w:rsidR="000B39EE" w:rsidRPr="00485E29" w:rsidRDefault="000B39EE" w:rsidP="00485E29">
            <w:pPr>
              <w:ind w:left="-108" w:right="-108"/>
              <w:jc w:val="both"/>
              <w:rPr>
                <w:color w:val="000000"/>
              </w:rPr>
            </w:pPr>
            <w:r w:rsidRPr="00485E29">
              <w:rPr>
                <w:color w:val="000000"/>
              </w:rPr>
              <w:t>PMAPI, PAAPI in termenul legal/</w:t>
            </w:r>
          </w:p>
          <w:p w:rsidR="000B39EE" w:rsidRPr="00485E29" w:rsidRDefault="000B39EE" w:rsidP="00485E29">
            <w:pPr>
              <w:ind w:left="-108" w:right="-108"/>
              <w:jc w:val="both"/>
              <w:rPr>
                <w:color w:val="000000"/>
              </w:rPr>
            </w:pPr>
            <w:r w:rsidRPr="00485E29">
              <w:rPr>
                <w:color w:val="000000"/>
              </w:rPr>
              <w:t>stabilit</w:t>
            </w:r>
          </w:p>
          <w:p w:rsidR="000B39EE" w:rsidRPr="00485E29" w:rsidRDefault="000B39EE" w:rsidP="00485E29">
            <w:pPr>
              <w:ind w:left="-108" w:right="-108"/>
              <w:jc w:val="both"/>
              <w:rPr>
                <w:color w:val="000000"/>
              </w:rPr>
            </w:pPr>
          </w:p>
          <w:p w:rsidR="000B39EE" w:rsidRPr="00485E29" w:rsidRDefault="000B39EE"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center"/>
            </w:pPr>
            <w:r w:rsidRPr="00485E29">
              <w:t>02.11.2016-30.11.2016</w:t>
            </w:r>
          </w:p>
          <w:p w:rsidR="000B39EE" w:rsidRPr="00485E29" w:rsidRDefault="000B39EE"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shd w:val="clear" w:color="auto" w:fill="FFFFFF"/>
              <w:jc w:val="both"/>
            </w:pPr>
            <w:r w:rsidRPr="00485E29">
              <w:t>Elaborarea proiectului Planului multianual de audit public intern</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rPr>
                <w:color w:val="000000"/>
              </w:rPr>
              <w:t>Elaborarea</w:t>
            </w:r>
          </w:p>
          <w:p w:rsidR="000B39EE" w:rsidRPr="00485E29" w:rsidRDefault="000B39EE" w:rsidP="00485E29">
            <w:pPr>
              <w:ind w:left="-108" w:right="-108"/>
              <w:jc w:val="both"/>
              <w:rPr>
                <w:color w:val="000000"/>
              </w:rPr>
            </w:pPr>
            <w:r w:rsidRPr="00485E29">
              <w:rPr>
                <w:color w:val="000000"/>
              </w:rPr>
              <w:t>PMAPI, PAAPI in termenul legal/</w:t>
            </w:r>
          </w:p>
          <w:p w:rsidR="000B39EE" w:rsidRPr="00485E29" w:rsidRDefault="000B39EE" w:rsidP="00485E29">
            <w:pPr>
              <w:ind w:left="-108" w:right="-108"/>
              <w:jc w:val="both"/>
              <w:rPr>
                <w:color w:val="000000"/>
              </w:rPr>
            </w:pPr>
            <w:r w:rsidRPr="00485E29">
              <w:rPr>
                <w:color w:val="000000"/>
              </w:rPr>
              <w:t>stabilit</w:t>
            </w:r>
          </w:p>
          <w:p w:rsidR="000B39EE" w:rsidRPr="00485E29" w:rsidRDefault="000B39EE" w:rsidP="00485E29">
            <w:pPr>
              <w:ind w:left="-108" w:right="-108"/>
              <w:jc w:val="both"/>
              <w:rPr>
                <w:color w:val="000000"/>
              </w:rPr>
            </w:pPr>
          </w:p>
          <w:p w:rsidR="000B39EE" w:rsidRPr="00485E29" w:rsidRDefault="000B39EE"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center"/>
            </w:pPr>
            <w:r w:rsidRPr="00485E29">
              <w:t>02.11.2016-30.11.2016</w:t>
            </w:r>
          </w:p>
          <w:p w:rsidR="000B39EE" w:rsidRPr="00485E29" w:rsidRDefault="000B39EE"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0B39EE"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0B39EE" w:rsidRPr="00485E29" w:rsidRDefault="000B39E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0B39EE" w:rsidRPr="00485E29" w:rsidRDefault="000B39EE" w:rsidP="00485E29">
            <w:pPr>
              <w:jc w:val="both"/>
              <w:rPr>
                <w:color w:val="000000"/>
                <w:lang w:val="en-US" w:eastAsia="en-US"/>
              </w:rPr>
            </w:pPr>
          </w:p>
        </w:tc>
        <w:tc>
          <w:tcPr>
            <w:tcW w:w="3814"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jc w:val="both"/>
              <w:rPr>
                <w:color w:val="000000"/>
              </w:rPr>
            </w:pPr>
            <w:r w:rsidRPr="00485E29">
              <w:t>Elaborarea proiectului Planului anual de audit public intern</w:t>
            </w: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both"/>
              <w:rPr>
                <w:color w:val="000000"/>
              </w:rPr>
            </w:pPr>
            <w:r w:rsidRPr="00485E29">
              <w:rPr>
                <w:color w:val="000000"/>
              </w:rPr>
              <w:t>Elaborarea</w:t>
            </w:r>
          </w:p>
          <w:p w:rsidR="000B39EE" w:rsidRPr="00485E29" w:rsidRDefault="000B39EE" w:rsidP="00485E29">
            <w:pPr>
              <w:ind w:left="-108" w:right="-108"/>
              <w:jc w:val="both"/>
              <w:rPr>
                <w:color w:val="000000"/>
              </w:rPr>
            </w:pPr>
            <w:r w:rsidRPr="00485E29">
              <w:rPr>
                <w:color w:val="000000"/>
              </w:rPr>
              <w:t>PMAPI, PAAPI in termenul legal/</w:t>
            </w:r>
          </w:p>
          <w:p w:rsidR="000B39EE" w:rsidRPr="00485E29" w:rsidRDefault="000B39EE" w:rsidP="00485E29">
            <w:pPr>
              <w:ind w:left="-108" w:right="-108"/>
              <w:jc w:val="both"/>
              <w:rPr>
                <w:color w:val="000000"/>
              </w:rPr>
            </w:pPr>
            <w:r w:rsidRPr="00485E29">
              <w:rPr>
                <w:color w:val="000000"/>
              </w:rPr>
              <w:t>stabilit</w:t>
            </w:r>
          </w:p>
          <w:p w:rsidR="000B39EE" w:rsidRPr="00485E29" w:rsidRDefault="000B39EE" w:rsidP="00485E29">
            <w:pPr>
              <w:ind w:left="-108" w:right="-108"/>
              <w:jc w:val="both"/>
              <w:rPr>
                <w:color w:val="000000"/>
              </w:rPr>
            </w:pPr>
          </w:p>
          <w:p w:rsidR="000B39EE" w:rsidRPr="00485E29" w:rsidRDefault="000B39EE" w:rsidP="00485E29">
            <w:pPr>
              <w:pStyle w:val="Default"/>
              <w:jc w:val="both"/>
              <w:rPr>
                <w:color w:val="auto"/>
              </w:rPr>
            </w:pPr>
          </w:p>
        </w:tc>
        <w:tc>
          <w:tcPr>
            <w:tcW w:w="1980"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ind w:left="-108" w:right="-108"/>
              <w:jc w:val="center"/>
            </w:pPr>
            <w:r w:rsidRPr="00485E29">
              <w:t>02.11.2016-30.11.2016</w:t>
            </w:r>
          </w:p>
          <w:p w:rsidR="000B39EE" w:rsidRPr="00485E29" w:rsidRDefault="000B39EE" w:rsidP="00485E29">
            <w:pPr>
              <w:ind w:left="-108" w:right="-108"/>
              <w:jc w:val="center"/>
            </w:pPr>
          </w:p>
        </w:tc>
        <w:tc>
          <w:tcPr>
            <w:tcW w:w="2036" w:type="dxa"/>
            <w:tcBorders>
              <w:top w:val="single" w:sz="6" w:space="0" w:color="auto"/>
              <w:left w:val="single" w:sz="6" w:space="0" w:color="auto"/>
              <w:bottom w:val="single" w:sz="6" w:space="0" w:color="auto"/>
              <w:right w:val="single" w:sz="6" w:space="0" w:color="auto"/>
            </w:tcBorders>
          </w:tcPr>
          <w:p w:rsidR="000B39EE" w:rsidRPr="00485E29" w:rsidRDefault="000B39EE" w:rsidP="00485E29">
            <w:pPr>
              <w:pStyle w:val="Heading3"/>
              <w:jc w:val="both"/>
              <w:rPr>
                <w:b w:val="0"/>
                <w:sz w:val="24"/>
                <w:szCs w:val="24"/>
              </w:rPr>
            </w:pPr>
          </w:p>
        </w:tc>
      </w:tr>
      <w:tr w:rsidR="00691E0A"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691E0A" w:rsidRPr="00485E29" w:rsidRDefault="00691E0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Implementarea Programelor naţionale de sănătate, directivă a politicii M.S. în teritoriu .</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Finantarea actiunilor prioritare, in conformitate cu politicile si strategiile MS</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Finantarea actiunilor de sanatate derulate la unitatile sanitare descentralizate,  in conformitate cu politicile si strategiile MS</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Finantarea tratamentului medical in strainatate a pacientilor, care depasesc posibilitatile de tratament medical in Romania, in  conformitate cu politicile si strategiile M.S.</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Asigurarea cu resurse a DSPMB, in vederea indeplinirii obiectivelor generale a institutiei.</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tabs>
                <w:tab w:val="left" w:pos="722"/>
                <w:tab w:val="left" w:pos="1172"/>
              </w:tabs>
              <w:ind w:left="182" w:right="162" w:hanging="270"/>
              <w:jc w:val="both"/>
            </w:pPr>
            <w:r w:rsidRPr="00485E29">
              <w:t>Monitorizarea contului de execuţie   venituri - cheltuieli anexele cod 20 şi cod 21 .</w:t>
            </w:r>
          </w:p>
          <w:p w:rsidR="00691E0A" w:rsidRPr="00485E29" w:rsidRDefault="00691E0A" w:rsidP="00485E29">
            <w:pPr>
              <w:tabs>
                <w:tab w:val="left" w:pos="722"/>
                <w:tab w:val="left" w:pos="1172"/>
              </w:tabs>
              <w:ind w:left="182" w:right="162" w:hanging="270"/>
              <w:jc w:val="both"/>
            </w:pPr>
          </w:p>
          <w:p w:rsidR="00691E0A" w:rsidRPr="00485E29" w:rsidRDefault="00691E0A" w:rsidP="00485E29">
            <w:pPr>
              <w:tabs>
                <w:tab w:val="left" w:pos="722"/>
                <w:tab w:val="left" w:pos="1172"/>
              </w:tabs>
              <w:ind w:right="162"/>
              <w:jc w:val="both"/>
            </w:pPr>
            <w:r w:rsidRPr="00485E29">
              <w:t xml:space="preserve">    </w:t>
            </w:r>
          </w:p>
          <w:p w:rsidR="00691E0A" w:rsidRPr="00485E29" w:rsidRDefault="00691E0A" w:rsidP="00485E29">
            <w:pPr>
              <w:tabs>
                <w:tab w:val="left" w:pos="722"/>
                <w:tab w:val="left" w:pos="1172"/>
              </w:tabs>
              <w:ind w:left="182" w:right="162" w:hanging="270"/>
              <w:jc w:val="both"/>
            </w:pPr>
            <w:r w:rsidRPr="00485E29">
              <w:t>Monitorizarea cheltuielilor de personal</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Verificarea monitorizarii executiei bugetului de venituri si cheltuieli a unitatilor sanitare subordonate MS.</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 xml:space="preserve">  Aplicarea progmului informatic FOREXBOOK.</w:t>
            </w:r>
          </w:p>
          <w:p w:rsidR="00691E0A" w:rsidRPr="00485E29" w:rsidRDefault="00691E0A" w:rsidP="00485E29">
            <w:pPr>
              <w:ind w:left="272"/>
              <w:jc w:val="both"/>
            </w:pPr>
          </w:p>
          <w:p w:rsidR="00691E0A" w:rsidRPr="00485E29" w:rsidRDefault="00691E0A" w:rsidP="00485E29">
            <w:pPr>
              <w:ind w:left="272"/>
              <w:jc w:val="both"/>
            </w:pPr>
          </w:p>
          <w:p w:rsidR="00691E0A" w:rsidRPr="00485E29" w:rsidRDefault="00691E0A" w:rsidP="00485E29">
            <w:pPr>
              <w:ind w:left="272"/>
              <w:jc w:val="both"/>
            </w:pPr>
          </w:p>
          <w:p w:rsidR="00691E0A" w:rsidRPr="00485E29" w:rsidRDefault="00691E0A" w:rsidP="00485E29">
            <w:pPr>
              <w:ind w:left="272"/>
              <w:jc w:val="both"/>
            </w:pPr>
          </w:p>
          <w:p w:rsidR="00691E0A" w:rsidRPr="00485E29" w:rsidRDefault="00691E0A" w:rsidP="00485E29">
            <w:pPr>
              <w:ind w:left="272"/>
              <w:jc w:val="both"/>
            </w:pPr>
          </w:p>
          <w:p w:rsidR="00691E0A" w:rsidRPr="00485E29" w:rsidRDefault="00691E0A" w:rsidP="00485E29">
            <w:pPr>
              <w:ind w:left="72"/>
              <w:jc w:val="both"/>
              <w:rPr>
                <w:b/>
              </w:rPr>
            </w:pPr>
            <w:r w:rsidRPr="00485E29">
              <w:t>Completarea formularului,,Nota Justificativa pentru deschiderea creditelor bugetare</w:t>
            </w:r>
            <w:r w:rsidRPr="00485E29">
              <w:rPr>
                <w:b/>
              </w:rPr>
              <w:t>”</w:t>
            </w:r>
          </w:p>
          <w:p w:rsidR="00691E0A" w:rsidRPr="00485E29" w:rsidRDefault="00691E0A" w:rsidP="00485E29">
            <w:pPr>
              <w:ind w:left="272"/>
              <w:jc w:val="both"/>
            </w:pPr>
          </w:p>
          <w:p w:rsidR="00691E0A" w:rsidRPr="00485E29" w:rsidRDefault="00691E0A"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ind w:left="252"/>
              <w:jc w:val="both"/>
            </w:pPr>
            <w:r w:rsidRPr="00485E29">
              <w:t>Finanţarea programelor nationale de sanatate derulate de :</w:t>
            </w:r>
          </w:p>
          <w:p w:rsidR="00691E0A" w:rsidRPr="00485E29" w:rsidRDefault="00691E0A" w:rsidP="00485E29">
            <w:pPr>
              <w:numPr>
                <w:ilvl w:val="0"/>
                <w:numId w:val="49"/>
              </w:numPr>
              <w:spacing w:after="200"/>
              <w:ind w:left="72"/>
              <w:jc w:val="both"/>
            </w:pPr>
            <w:r w:rsidRPr="00485E29">
              <w:t>-unităţile sanitare de subordonare locală.;</w:t>
            </w:r>
          </w:p>
          <w:p w:rsidR="00691E0A" w:rsidRPr="00485E29" w:rsidRDefault="00691E0A" w:rsidP="00485E29">
            <w:pPr>
              <w:numPr>
                <w:ilvl w:val="0"/>
                <w:numId w:val="49"/>
              </w:numPr>
              <w:spacing w:after="200"/>
              <w:ind w:left="72"/>
              <w:jc w:val="both"/>
            </w:pPr>
            <w:r w:rsidRPr="00485E29">
              <w:t>-unitatile sanitare din reteua sanitara paralela a MS, sau unitati sanitare private.</w:t>
            </w:r>
          </w:p>
          <w:p w:rsidR="00691E0A" w:rsidRPr="00485E29" w:rsidRDefault="00691E0A" w:rsidP="00485E29">
            <w:pPr>
              <w:numPr>
                <w:ilvl w:val="0"/>
                <w:numId w:val="49"/>
              </w:numPr>
              <w:spacing w:after="200"/>
              <w:ind w:left="72"/>
              <w:jc w:val="both"/>
            </w:pPr>
          </w:p>
          <w:p w:rsidR="00691E0A" w:rsidRPr="00485E29" w:rsidRDefault="00691E0A" w:rsidP="00485E29">
            <w:pPr>
              <w:numPr>
                <w:ilvl w:val="0"/>
                <w:numId w:val="49"/>
              </w:numPr>
              <w:spacing w:after="200"/>
              <w:ind w:left="72"/>
              <w:jc w:val="both"/>
            </w:pPr>
            <w:r w:rsidRPr="00485E29">
              <w:t>Finanţarea actiunilor prioritare la:</w:t>
            </w:r>
          </w:p>
          <w:p w:rsidR="00691E0A" w:rsidRPr="00485E29" w:rsidRDefault="00691E0A" w:rsidP="00485E29">
            <w:pPr>
              <w:numPr>
                <w:ilvl w:val="0"/>
                <w:numId w:val="49"/>
              </w:numPr>
              <w:spacing w:after="200"/>
              <w:ind w:left="72"/>
              <w:jc w:val="both"/>
            </w:pPr>
            <w:r w:rsidRPr="00485E29">
              <w:t>-unităţile sanitare de subordonare locală;</w:t>
            </w:r>
          </w:p>
          <w:p w:rsidR="00691E0A" w:rsidRPr="00485E29" w:rsidRDefault="00691E0A" w:rsidP="00485E29">
            <w:pPr>
              <w:numPr>
                <w:ilvl w:val="0"/>
                <w:numId w:val="49"/>
              </w:numPr>
              <w:spacing w:after="200"/>
              <w:ind w:left="72"/>
              <w:jc w:val="both"/>
            </w:pPr>
            <w:r w:rsidRPr="00485E29">
              <w:t>-unitatile sanitare din reteua sanitara paralela a MS.</w:t>
            </w:r>
          </w:p>
          <w:p w:rsidR="00691E0A" w:rsidRPr="00485E29" w:rsidRDefault="00691E0A" w:rsidP="00485E29">
            <w:pPr>
              <w:jc w:val="both"/>
            </w:pPr>
          </w:p>
          <w:p w:rsidR="00691E0A" w:rsidRPr="00485E29" w:rsidRDefault="00691E0A" w:rsidP="00485E29">
            <w:pPr>
              <w:ind w:left="72"/>
              <w:jc w:val="both"/>
            </w:pPr>
          </w:p>
          <w:p w:rsidR="00691E0A" w:rsidRPr="00485E29" w:rsidRDefault="00691E0A" w:rsidP="00485E29">
            <w:pPr>
              <w:ind w:left="72"/>
              <w:jc w:val="both"/>
            </w:pPr>
          </w:p>
          <w:p w:rsidR="00691E0A" w:rsidRPr="00485E29" w:rsidRDefault="00691E0A" w:rsidP="00485E29">
            <w:pPr>
              <w:ind w:left="72"/>
              <w:jc w:val="both"/>
            </w:pPr>
            <w:r w:rsidRPr="00485E29">
              <w:t>Finanţarea actiunilor de sanatate derulate de unităţile sanitare de subordonare locală, cu privire la:</w:t>
            </w:r>
          </w:p>
          <w:p w:rsidR="00691E0A" w:rsidRPr="00485E29" w:rsidRDefault="00691E0A" w:rsidP="00485E29">
            <w:pPr>
              <w:numPr>
                <w:ilvl w:val="0"/>
                <w:numId w:val="49"/>
              </w:numPr>
              <w:spacing w:after="200"/>
              <w:ind w:left="72"/>
              <w:jc w:val="both"/>
            </w:pPr>
            <w:r w:rsidRPr="00485E29">
              <w:t>-salarii rezidenti;</w:t>
            </w:r>
          </w:p>
          <w:p w:rsidR="00691E0A" w:rsidRPr="00485E29" w:rsidRDefault="00691E0A" w:rsidP="00485E29">
            <w:pPr>
              <w:numPr>
                <w:ilvl w:val="0"/>
                <w:numId w:val="49"/>
              </w:numPr>
              <w:spacing w:after="200"/>
              <w:ind w:left="72"/>
              <w:jc w:val="both"/>
            </w:pPr>
            <w:r w:rsidRPr="00485E29">
              <w:t>-burse rezidenti;</w:t>
            </w:r>
          </w:p>
          <w:p w:rsidR="00691E0A" w:rsidRPr="00485E29" w:rsidRDefault="00691E0A" w:rsidP="00485E29">
            <w:pPr>
              <w:numPr>
                <w:ilvl w:val="0"/>
                <w:numId w:val="49"/>
              </w:numPr>
              <w:spacing w:after="200"/>
              <w:ind w:left="72"/>
              <w:jc w:val="both"/>
            </w:pPr>
            <w:r w:rsidRPr="00485E29">
              <w:t>-salarii cabinete de planning;</w:t>
            </w:r>
          </w:p>
          <w:p w:rsidR="00691E0A" w:rsidRPr="00485E29" w:rsidRDefault="00691E0A" w:rsidP="00485E29">
            <w:pPr>
              <w:numPr>
                <w:ilvl w:val="0"/>
                <w:numId w:val="49"/>
              </w:numPr>
              <w:spacing w:after="200"/>
              <w:ind w:left="72"/>
              <w:jc w:val="both"/>
            </w:pPr>
            <w:r w:rsidRPr="00485E29">
              <w:t>-salarii personalului din LSM si TBC;</w:t>
            </w:r>
          </w:p>
          <w:p w:rsidR="00691E0A" w:rsidRPr="00485E29" w:rsidRDefault="00691E0A" w:rsidP="00485E29">
            <w:pPr>
              <w:numPr>
                <w:ilvl w:val="0"/>
                <w:numId w:val="49"/>
              </w:numPr>
              <w:spacing w:after="200"/>
              <w:ind w:left="72"/>
              <w:jc w:val="both"/>
            </w:pPr>
            <w:r w:rsidRPr="00485E29">
              <w:t>-salarii personalul din cercetare;</w:t>
            </w:r>
          </w:p>
          <w:p w:rsidR="00691E0A" w:rsidRPr="00485E29" w:rsidRDefault="00691E0A" w:rsidP="00485E29">
            <w:pPr>
              <w:numPr>
                <w:ilvl w:val="0"/>
                <w:numId w:val="49"/>
              </w:numPr>
              <w:spacing w:after="200"/>
              <w:ind w:left="72"/>
              <w:jc w:val="both"/>
            </w:pPr>
            <w:r w:rsidRPr="00485E29">
              <w:t>-salarii personal din cabinete de medicina sportiva;</w:t>
            </w:r>
          </w:p>
          <w:p w:rsidR="00691E0A" w:rsidRPr="00485E29" w:rsidRDefault="00691E0A" w:rsidP="00485E29">
            <w:pPr>
              <w:numPr>
                <w:ilvl w:val="0"/>
                <w:numId w:val="49"/>
              </w:numPr>
              <w:spacing w:after="200"/>
              <w:ind w:left="72"/>
              <w:jc w:val="both"/>
            </w:pPr>
            <w:r w:rsidRPr="00485E29">
              <w:t>-cheltuieli cu bunuri si servicii din cabinetele de LSM, TBC, medicina sportiva;</w:t>
            </w:r>
          </w:p>
          <w:p w:rsidR="00691E0A" w:rsidRPr="00485E29" w:rsidRDefault="00691E0A" w:rsidP="00485E29">
            <w:pPr>
              <w:numPr>
                <w:ilvl w:val="0"/>
                <w:numId w:val="49"/>
              </w:numPr>
              <w:spacing w:after="200"/>
              <w:ind w:left="72"/>
              <w:jc w:val="both"/>
            </w:pPr>
            <w:r w:rsidRPr="00485E29">
              <w:t>-finantare burse rezidenti.</w:t>
            </w:r>
          </w:p>
          <w:p w:rsidR="00691E0A" w:rsidRPr="00485E29" w:rsidRDefault="00691E0A" w:rsidP="00485E29">
            <w:pPr>
              <w:tabs>
                <w:tab w:val="left" w:pos="252"/>
              </w:tabs>
              <w:ind w:left="252"/>
              <w:jc w:val="both"/>
            </w:pPr>
          </w:p>
          <w:p w:rsidR="00691E0A" w:rsidRPr="00485E29" w:rsidRDefault="00691E0A" w:rsidP="00485E29">
            <w:pPr>
              <w:tabs>
                <w:tab w:val="left" w:pos="252"/>
              </w:tabs>
              <w:ind w:left="252"/>
              <w:jc w:val="both"/>
            </w:pPr>
            <w:r w:rsidRPr="00485E29">
              <w:t>Derularea tuturor operatiunilor economico-financiare in scopul finantarii dosarelor medicale aprobate de MS, pentru tratament medical in strainatate.</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 xml:space="preserve">Intocmirea cererii de finantare si transmiterea la MS pentru finantare: </w:t>
            </w:r>
          </w:p>
          <w:p w:rsidR="00691E0A" w:rsidRPr="00485E29" w:rsidRDefault="00691E0A" w:rsidP="00485E29">
            <w:pPr>
              <w:jc w:val="both"/>
            </w:pPr>
            <w:r w:rsidRPr="00485E29">
              <w:t>-cheltuieli de personal proprii ale instutiei;</w:t>
            </w:r>
          </w:p>
          <w:p w:rsidR="00691E0A" w:rsidRPr="00485E29" w:rsidRDefault="00691E0A" w:rsidP="00485E29">
            <w:pPr>
              <w:jc w:val="both"/>
            </w:pPr>
            <w:r w:rsidRPr="00485E29">
              <w:t>-cheltuieli de intretinere si functionare a DSPMB</w:t>
            </w:r>
          </w:p>
          <w:p w:rsidR="00691E0A" w:rsidRPr="00485E29" w:rsidRDefault="00691E0A" w:rsidP="00485E29">
            <w:pPr>
              <w:jc w:val="both"/>
            </w:pPr>
            <w:r w:rsidRPr="00485E29">
              <w:t>-asistenta medicala comunitara</w:t>
            </w:r>
          </w:p>
          <w:p w:rsidR="00691E0A" w:rsidRPr="00485E29" w:rsidRDefault="00691E0A" w:rsidP="00485E29">
            <w:pPr>
              <w:jc w:val="both"/>
            </w:pPr>
            <w:r w:rsidRPr="00485E29">
              <w:t>-asistenta medico-sociala;</w:t>
            </w:r>
          </w:p>
          <w:p w:rsidR="00691E0A" w:rsidRPr="00485E29" w:rsidRDefault="00691E0A" w:rsidP="00485E29">
            <w:pPr>
              <w:jc w:val="both"/>
            </w:pPr>
            <w:r w:rsidRPr="00485E29">
              <w:t>-salarii personalului medical din unitatile de invatamant;</w:t>
            </w:r>
          </w:p>
          <w:p w:rsidR="00691E0A" w:rsidRPr="00485E29" w:rsidRDefault="00691E0A" w:rsidP="00485E29">
            <w:pPr>
              <w:jc w:val="both"/>
            </w:pPr>
            <w:r w:rsidRPr="00485E29">
              <w:t>-transferuri de capital.</w:t>
            </w:r>
          </w:p>
          <w:p w:rsidR="00691E0A" w:rsidRPr="00485E29" w:rsidRDefault="00691E0A" w:rsidP="00485E29">
            <w:pPr>
              <w:jc w:val="both"/>
            </w:pPr>
            <w:r w:rsidRPr="00485E29">
              <w:br/>
            </w:r>
          </w:p>
          <w:p w:rsidR="00691E0A" w:rsidRPr="00485E29" w:rsidRDefault="00691E0A" w:rsidP="00485E29">
            <w:pPr>
              <w:jc w:val="both"/>
            </w:pPr>
            <w:r w:rsidRPr="00485E29">
              <w:t>Centralizarea veniturilor şi a cheltuielilor de la DSPMB si Policlinica cu plata nr.1</w:t>
            </w:r>
          </w:p>
          <w:p w:rsidR="00691E0A" w:rsidRPr="00485E29" w:rsidRDefault="00691E0A" w:rsidP="00485E29">
            <w:pPr>
              <w:jc w:val="both"/>
            </w:pPr>
            <w:r w:rsidRPr="00485E29">
              <w:t>Anexa cod 20  ,, Cont de execuţie-Venituri ”si Anexa  cod 21 ,, Cont de execuţie-Cheltuieli ”</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Centralizarea monitorizarii cheltuielilor de personal a de la Policlinica cu plata nr. 1  si de la DSPMB</w:t>
            </w:r>
          </w:p>
          <w:p w:rsidR="00691E0A" w:rsidRPr="00485E29" w:rsidRDefault="00691E0A" w:rsidP="00485E29">
            <w:pPr>
              <w:jc w:val="both"/>
              <w:rPr>
                <w:i/>
              </w:rPr>
            </w:pPr>
          </w:p>
          <w:p w:rsidR="00691E0A" w:rsidRPr="00485E29" w:rsidRDefault="00691E0A" w:rsidP="00485E29">
            <w:pPr>
              <w:jc w:val="both"/>
              <w:rPr>
                <w:i/>
              </w:rPr>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Verificarea formularele F1, F3,F4,F5 cu privire la „Monitorizarea executiei bugetului de venituri si cheltuieli”, avizarea  formularele F1, F2,F3,F4,F5 si transmiterea la M.S.a situatiei centralizate.</w:t>
            </w:r>
          </w:p>
          <w:p w:rsidR="00691E0A" w:rsidRPr="00485E29" w:rsidRDefault="00691E0A" w:rsidP="00485E29">
            <w:pPr>
              <w:jc w:val="both"/>
            </w:pPr>
          </w:p>
          <w:p w:rsidR="00691E0A" w:rsidRPr="00485E29" w:rsidRDefault="00691E0A" w:rsidP="00485E29">
            <w:pPr>
              <w:jc w:val="both"/>
            </w:pPr>
            <w:r w:rsidRPr="00485E29">
              <w:t>Implementarea activitatii economico-financiare in aplicatia informatica a Ministerul-ui de Finante</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Incarcarea corecta a datelor din evidenta in aplicatia informatica, in ce priveste bugetul aprobat pe titluri de cheltuieli.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Buget de stat/venituri proprii, accize</w:t>
            </w:r>
          </w:p>
          <w:p w:rsidR="00691E0A" w:rsidRPr="00485E29" w:rsidRDefault="00691E0A" w:rsidP="00485E29">
            <w:pPr>
              <w:jc w:val="both"/>
            </w:pPr>
          </w:p>
          <w:p w:rsidR="00691E0A" w:rsidRPr="00485E29" w:rsidRDefault="00691E0A" w:rsidP="00485E29">
            <w:pPr>
              <w:jc w:val="both"/>
            </w:pPr>
            <w:r w:rsidRPr="00485E29">
              <w:t>Buget de stat: 33.831</w:t>
            </w:r>
          </w:p>
          <w:p w:rsidR="00691E0A" w:rsidRPr="00485E29" w:rsidRDefault="00691E0A" w:rsidP="00485E29">
            <w:pPr>
              <w:ind w:right="-198"/>
              <w:jc w:val="both"/>
            </w:pPr>
            <w:r w:rsidRPr="00485E29">
              <w:t>Venituriproprii: 6.372</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Bugetde stat:    3.852</w:t>
            </w:r>
          </w:p>
          <w:p w:rsidR="00691E0A" w:rsidRPr="00485E29" w:rsidRDefault="00691E0A" w:rsidP="00485E29">
            <w:pPr>
              <w:jc w:val="both"/>
            </w:pPr>
            <w:r w:rsidRPr="00485E29">
              <w:t>Venituriproprii:1.787</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Buget de stat:    0</w:t>
            </w:r>
          </w:p>
          <w:p w:rsidR="00691E0A" w:rsidRPr="00485E29" w:rsidRDefault="00691E0A" w:rsidP="00485E29">
            <w:pPr>
              <w:jc w:val="both"/>
            </w:pPr>
            <w:r w:rsidRPr="00485E29">
              <w:t>Venituri proprii: 2.719</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Buget de stat:    0</w:t>
            </w:r>
          </w:p>
          <w:p w:rsidR="00691E0A" w:rsidRPr="00485E29" w:rsidRDefault="00691E0A" w:rsidP="00485E29">
            <w:pPr>
              <w:jc w:val="both"/>
            </w:pPr>
            <w:r w:rsidRPr="00485E29">
              <w:t>Venituri proprii: 11.885</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 xml:space="preserve">Buget de stat: 19.572 </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rPr>
                <w:b/>
              </w:rPr>
              <w:t>Sursa de finantare</w:t>
            </w:r>
            <w:r w:rsidRPr="00485E29">
              <w:t>:</w:t>
            </w:r>
          </w:p>
          <w:p w:rsidR="00691E0A" w:rsidRPr="00485E29" w:rsidRDefault="00691E0A" w:rsidP="00485E29">
            <w:pPr>
              <w:jc w:val="both"/>
            </w:pPr>
            <w:r w:rsidRPr="00485E29">
              <w:rPr>
                <w:b/>
              </w:rPr>
              <w:t>Buget de stat</w:t>
            </w:r>
            <w:r w:rsidRPr="00485E29">
              <w:t>, suplimentat cu sumele aprobate pentru fiecare caz in parte.</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Buget de stat:</w:t>
            </w:r>
          </w:p>
          <w:p w:rsidR="00691E0A" w:rsidRPr="00485E29" w:rsidRDefault="00691E0A" w:rsidP="00485E29">
            <w:pPr>
              <w:jc w:val="both"/>
            </w:pPr>
            <w:r w:rsidRPr="00485E29">
              <w:t xml:space="preserve"> </w:t>
            </w:r>
          </w:p>
          <w:p w:rsidR="00691E0A" w:rsidRPr="00485E29" w:rsidRDefault="00691E0A" w:rsidP="00485E29">
            <w:pPr>
              <w:jc w:val="both"/>
            </w:pPr>
            <w:r w:rsidRPr="00485E29">
              <w:t>-8799 mii lei;</w:t>
            </w:r>
          </w:p>
          <w:p w:rsidR="00691E0A" w:rsidRPr="00485E29" w:rsidRDefault="00691E0A" w:rsidP="00485E29">
            <w:pPr>
              <w:jc w:val="both"/>
            </w:pPr>
          </w:p>
          <w:p w:rsidR="00691E0A" w:rsidRPr="00485E29" w:rsidRDefault="00691E0A" w:rsidP="00485E29">
            <w:pPr>
              <w:jc w:val="both"/>
            </w:pPr>
            <w:r w:rsidRPr="00485E29">
              <w:t>-2244 mii lei;</w:t>
            </w:r>
          </w:p>
          <w:p w:rsidR="00691E0A" w:rsidRPr="00485E29" w:rsidRDefault="00691E0A" w:rsidP="00485E29">
            <w:pPr>
              <w:jc w:val="both"/>
            </w:pPr>
            <w:r w:rsidRPr="00485E29">
              <w:t>-204 mii lei;</w:t>
            </w:r>
          </w:p>
          <w:p w:rsidR="00691E0A" w:rsidRPr="00485E29" w:rsidRDefault="00691E0A" w:rsidP="00485E29">
            <w:pPr>
              <w:jc w:val="both"/>
            </w:pPr>
            <w:r w:rsidRPr="00485E29">
              <w:t>-936 mii lei;</w:t>
            </w:r>
          </w:p>
          <w:p w:rsidR="00691E0A" w:rsidRPr="00485E29" w:rsidRDefault="00691E0A" w:rsidP="00485E29">
            <w:pPr>
              <w:jc w:val="both"/>
            </w:pPr>
          </w:p>
          <w:p w:rsidR="00691E0A" w:rsidRPr="00485E29" w:rsidRDefault="00691E0A" w:rsidP="00485E29">
            <w:pPr>
              <w:jc w:val="both"/>
            </w:pPr>
            <w:r w:rsidRPr="00485E29">
              <w:t>-30108 mii lei;</w:t>
            </w:r>
          </w:p>
          <w:p w:rsidR="00691E0A" w:rsidRPr="00485E29" w:rsidRDefault="00691E0A" w:rsidP="00485E29">
            <w:pPr>
              <w:jc w:val="both"/>
            </w:pPr>
            <w:r w:rsidRPr="00485E29">
              <w:t>Venituri proprii-accize:</w:t>
            </w:r>
          </w:p>
          <w:p w:rsidR="00691E0A" w:rsidRPr="00485E29" w:rsidRDefault="00691E0A" w:rsidP="00485E29">
            <w:pPr>
              <w:jc w:val="both"/>
            </w:pPr>
            <w:r w:rsidRPr="00485E29">
              <w:t>-1345 mii lei</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w:t>
            </w:r>
          </w:p>
          <w:p w:rsidR="00691E0A" w:rsidRPr="00485E29" w:rsidRDefault="00691E0A" w:rsidP="00485E29">
            <w:pPr>
              <w:jc w:val="both"/>
            </w:pPr>
          </w:p>
          <w:p w:rsidR="00691E0A" w:rsidRPr="00485E29" w:rsidRDefault="00691E0A" w:rsidP="00485E29">
            <w:pPr>
              <w:jc w:val="both"/>
            </w:pPr>
            <w:r w:rsidRPr="00485E29">
              <w:t>nu e cazul</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-nu e cazul</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nu e cazul</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nu e cazul</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Nu e cazul</w:t>
            </w:r>
          </w:p>
        </w:tc>
        <w:tc>
          <w:tcPr>
            <w:tcW w:w="216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both"/>
            </w:pPr>
            <w:r w:rsidRPr="00485E29">
              <w:t>Finantarea la termen si corecta</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Finantarea la termen si corecta</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Finantarea la termen si corecta, in vederea achitarii drepturilor salariale si a cheltuielilor de intretinere si functionare a spitalelor</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Plata externa  corecta si la timp a cheltuielilor medicale, cu respecatrea devizului de cheltuieli si a programarii pacientului.</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 xml:space="preserve">Transmiterea situatiei corecta la MS si la termen. </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Transmiterea corecta a situatiei la MS, la termen</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Transmiterea corecta a situatiei la MS, la termen</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Transmiterea corecta a situatiei la MS, la termen</w:t>
            </w: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p>
          <w:p w:rsidR="00691E0A" w:rsidRPr="00485E29" w:rsidRDefault="00691E0A" w:rsidP="00485E29">
            <w:pPr>
              <w:jc w:val="both"/>
            </w:pPr>
            <w:r w:rsidRPr="00485E29">
              <w:t>Asigurarea respectarii legalitatii privind executia bugetului de venituri si cheltuieli</w:t>
            </w:r>
          </w:p>
          <w:p w:rsidR="00691E0A" w:rsidRPr="00485E29" w:rsidRDefault="00691E0A" w:rsidP="00485E29">
            <w:pPr>
              <w:jc w:val="both"/>
            </w:pPr>
          </w:p>
          <w:p w:rsidR="00691E0A" w:rsidRPr="00485E29" w:rsidRDefault="00691E0A" w:rsidP="00485E29">
            <w:pPr>
              <w:jc w:val="both"/>
            </w:pPr>
            <w:r w:rsidRPr="00485E29">
              <w:t>Asigurarea respectarii legalitatii privind executia bugetului de venituri si cheltuieli</w:t>
            </w:r>
          </w:p>
        </w:tc>
        <w:tc>
          <w:tcPr>
            <w:tcW w:w="1980"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jc w:val="center"/>
            </w:pPr>
            <w:r w:rsidRPr="00485E29">
              <w:t>Permanent, in functie de finantarile efectuate de MS</w:t>
            </w: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r w:rsidRPr="00485E29">
              <w:t>Permanent, in functie de finantarile efectuate de MS</w:t>
            </w: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r w:rsidRPr="00485E29">
              <w:t>Lunar, in functie de cererea de finantare a unitatii sanitare, coroborata cu finantarea primita de la MS</w:t>
            </w: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r w:rsidRPr="00485E29">
              <w:t>Dupa aprobarea MS, in functie de data de programare a pacientului la clinica.</w:t>
            </w: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r w:rsidRPr="00485E29">
              <w:t>Lunar, pe data de 20</w:t>
            </w: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r w:rsidRPr="00485E29">
              <w:t>Lunar, pana pe data de 10</w:t>
            </w: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r w:rsidRPr="00485E29">
              <w:t>Lunar, pana pe data de 10</w:t>
            </w: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r w:rsidRPr="00485E29">
              <w:t>Lunar, monitorizare in aplicatia informatica a MS, pana pe data data de 20</w:t>
            </w: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r w:rsidRPr="00485E29">
              <w:t>Permanent</w:t>
            </w: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p>
          <w:p w:rsidR="00691E0A" w:rsidRPr="00485E29" w:rsidRDefault="00691E0A" w:rsidP="00485E29">
            <w:pPr>
              <w:jc w:val="center"/>
            </w:pPr>
            <w:r w:rsidRPr="00485E29">
              <w:t>Lunar, monitorizare in aplicatia informatica a MS, pana pe data data de 20</w:t>
            </w:r>
          </w:p>
          <w:p w:rsidR="00691E0A" w:rsidRPr="00485E29" w:rsidRDefault="00691E0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691E0A" w:rsidRPr="00485E29" w:rsidRDefault="00691E0A" w:rsidP="00485E29">
            <w:pPr>
              <w:pStyle w:val="Heading3"/>
              <w:jc w:val="both"/>
              <w:rPr>
                <w:b w:val="0"/>
                <w:sz w:val="24"/>
                <w:szCs w:val="24"/>
              </w:rPr>
            </w:pPr>
          </w:p>
        </w:tc>
      </w:tr>
      <w:tr w:rsidR="00267277"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67277" w:rsidRPr="00485E29" w:rsidRDefault="0026727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autoSpaceDE w:val="0"/>
              <w:autoSpaceDN w:val="0"/>
              <w:adjustRightInd w:val="0"/>
              <w:jc w:val="both"/>
            </w:pPr>
            <w:r w:rsidRPr="00267277">
              <w:t>Protejarea consumatorilor impotriva riscului de a achizitiona produse periculoase/neconforme si de a li se presta servicii care le pot afecta viata, sanatatea sau securitatea acestora.</w:t>
            </w:r>
          </w:p>
        </w:tc>
        <w:tc>
          <w:tcPr>
            <w:tcW w:w="3814"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jc w:val="both"/>
            </w:pPr>
            <w:r w:rsidRPr="00267277">
              <w:t>Control privind modul de derulare a Programului Guvernamental lapte-corn 2015-2016</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sz w:val="24"/>
                <w:szCs w:val="24"/>
              </w:rPr>
            </w:pPr>
            <w:r w:rsidRPr="00267277">
              <w:rPr>
                <w:sz w:val="24"/>
                <w:szCs w:val="24"/>
              </w:rPr>
              <w:t>Comisar Sef CPCMB</w:t>
            </w:r>
          </w:p>
        </w:tc>
        <w:tc>
          <w:tcPr>
            <w:tcW w:w="2036" w:type="dxa"/>
            <w:tcBorders>
              <w:top w:val="single" w:sz="6" w:space="0" w:color="auto"/>
              <w:left w:val="single" w:sz="6" w:space="0" w:color="auto"/>
              <w:bottom w:val="single" w:sz="6" w:space="0" w:color="auto"/>
              <w:right w:val="single" w:sz="6" w:space="0" w:color="auto"/>
            </w:tcBorders>
          </w:tcPr>
          <w:p w:rsidR="00267277" w:rsidRPr="00E9705C" w:rsidRDefault="00267277" w:rsidP="005F0DB6">
            <w:pPr>
              <w:autoSpaceDE w:val="0"/>
              <w:autoSpaceDN w:val="0"/>
              <w:adjustRightInd w:val="0"/>
              <w:jc w:val="both"/>
              <w:rPr>
                <w:sz w:val="20"/>
                <w:szCs w:val="20"/>
              </w:rPr>
            </w:pPr>
          </w:p>
        </w:tc>
      </w:tr>
      <w:tr w:rsidR="00267277"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67277" w:rsidRPr="00485E29" w:rsidRDefault="0026727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jc w:val="both"/>
            </w:pPr>
            <w:r w:rsidRPr="00267277">
              <w:t>Control in conformitate cu Protocolul de colaborare pentru prevenirea si combaterea evaziunii fiscale in domeniul depozitarii comercializarii produselor cerealiere si a produselor de panificatie</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Comisar Sef CPCMB</w:t>
            </w:r>
          </w:p>
        </w:tc>
        <w:tc>
          <w:tcPr>
            <w:tcW w:w="2036" w:type="dxa"/>
            <w:tcBorders>
              <w:top w:val="single" w:sz="6" w:space="0" w:color="auto"/>
              <w:left w:val="single" w:sz="6" w:space="0" w:color="auto"/>
              <w:bottom w:val="single" w:sz="6" w:space="0" w:color="auto"/>
              <w:right w:val="single" w:sz="6" w:space="0" w:color="auto"/>
            </w:tcBorders>
          </w:tcPr>
          <w:p w:rsidR="00267277" w:rsidRPr="00E9705C" w:rsidRDefault="00267277" w:rsidP="005F0DB6">
            <w:pPr>
              <w:autoSpaceDE w:val="0"/>
              <w:autoSpaceDN w:val="0"/>
              <w:adjustRightInd w:val="0"/>
              <w:jc w:val="both"/>
              <w:rPr>
                <w:sz w:val="20"/>
                <w:szCs w:val="20"/>
              </w:rPr>
            </w:pPr>
          </w:p>
        </w:tc>
      </w:tr>
      <w:tr w:rsidR="00267277"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67277" w:rsidRPr="00485E29" w:rsidRDefault="0026727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jc w:val="both"/>
            </w:pPr>
            <w:r w:rsidRPr="00267277">
              <w:t>Verificarea modului de respectare a prevederilor Ordinului comun nr. 724/1082/360/2013 atestarea produselor traditionale si ale Ordinului nr. 394/29/89/2014 privind atestarea produselor alimentare obtinute confrom retelor consacrate romanesti.</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21.12.2015-22.01.2016</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Comisar Sef CPCMB</w:t>
            </w:r>
          </w:p>
        </w:tc>
        <w:tc>
          <w:tcPr>
            <w:tcW w:w="2036" w:type="dxa"/>
            <w:tcBorders>
              <w:top w:val="single" w:sz="6" w:space="0" w:color="auto"/>
              <w:left w:val="single" w:sz="6" w:space="0" w:color="auto"/>
              <w:bottom w:val="single" w:sz="6" w:space="0" w:color="auto"/>
              <w:right w:val="single" w:sz="6" w:space="0" w:color="auto"/>
            </w:tcBorders>
          </w:tcPr>
          <w:p w:rsidR="00267277" w:rsidRPr="00E9705C" w:rsidRDefault="00267277" w:rsidP="005F0DB6">
            <w:pPr>
              <w:autoSpaceDE w:val="0"/>
              <w:autoSpaceDN w:val="0"/>
              <w:adjustRightInd w:val="0"/>
              <w:jc w:val="both"/>
              <w:rPr>
                <w:sz w:val="20"/>
                <w:szCs w:val="20"/>
              </w:rPr>
            </w:pPr>
          </w:p>
        </w:tc>
      </w:tr>
      <w:tr w:rsidR="00267277"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67277" w:rsidRPr="00485E29" w:rsidRDefault="0026727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jc w:val="both"/>
            </w:pPr>
            <w:r w:rsidRPr="00267277">
              <w:t>Verficarea respectarii prevederilor legale privind protectia consumatorilor la comercializarea si etichetarea produselor alimentare ecologice</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22.02.2016-27.02.2016</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Comisar Sef CPCMB</w:t>
            </w:r>
          </w:p>
        </w:tc>
        <w:tc>
          <w:tcPr>
            <w:tcW w:w="2036" w:type="dxa"/>
            <w:tcBorders>
              <w:top w:val="single" w:sz="6" w:space="0" w:color="auto"/>
              <w:left w:val="single" w:sz="6" w:space="0" w:color="auto"/>
              <w:bottom w:val="single" w:sz="6" w:space="0" w:color="auto"/>
              <w:right w:val="single" w:sz="6" w:space="0" w:color="auto"/>
            </w:tcBorders>
          </w:tcPr>
          <w:p w:rsidR="00267277" w:rsidRPr="00E9705C" w:rsidRDefault="00267277" w:rsidP="005F0DB6">
            <w:pPr>
              <w:autoSpaceDE w:val="0"/>
              <w:autoSpaceDN w:val="0"/>
              <w:adjustRightInd w:val="0"/>
              <w:jc w:val="both"/>
              <w:rPr>
                <w:sz w:val="20"/>
                <w:szCs w:val="20"/>
              </w:rPr>
            </w:pPr>
          </w:p>
        </w:tc>
      </w:tr>
      <w:tr w:rsidR="00267277"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67277" w:rsidRPr="00485E29" w:rsidRDefault="0026727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jc w:val="both"/>
            </w:pPr>
            <w:r w:rsidRPr="00267277">
              <w:t>Verificarea respectarii prevederilor legale privind protectia consumatorilor  la comercializarea painii si produselor de panificatie conform Protocolului de colaborare pentru prevenirea si combaterea  avaziunii fiscale in domeniul depozitarii si comercializarii produselor cerealiere si a produselor de panificatie</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Comisar Sef CPCMB</w:t>
            </w:r>
          </w:p>
        </w:tc>
        <w:tc>
          <w:tcPr>
            <w:tcW w:w="2036" w:type="dxa"/>
            <w:tcBorders>
              <w:top w:val="single" w:sz="6" w:space="0" w:color="auto"/>
              <w:left w:val="single" w:sz="6" w:space="0" w:color="auto"/>
              <w:bottom w:val="single" w:sz="6" w:space="0" w:color="auto"/>
              <w:right w:val="single" w:sz="6" w:space="0" w:color="auto"/>
            </w:tcBorders>
          </w:tcPr>
          <w:p w:rsidR="00267277" w:rsidRPr="00E9705C" w:rsidRDefault="00267277" w:rsidP="005F0DB6">
            <w:pPr>
              <w:autoSpaceDE w:val="0"/>
              <w:autoSpaceDN w:val="0"/>
              <w:adjustRightInd w:val="0"/>
              <w:jc w:val="both"/>
              <w:rPr>
                <w:sz w:val="20"/>
                <w:szCs w:val="20"/>
              </w:rPr>
            </w:pPr>
          </w:p>
        </w:tc>
      </w:tr>
      <w:tr w:rsidR="00267277"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67277" w:rsidRPr="00485E29" w:rsidRDefault="0026727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jc w:val="both"/>
            </w:pPr>
            <w:r w:rsidRPr="00267277">
              <w:t>Control privind modul de respectare a prevederilor legale, conformitatea, modul de etichetare, prezentare, publicitate si comercializare a pestelui si conservelor de peste</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14.04.2016-22.04.2016</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Comisar Sef CPCMB</w:t>
            </w:r>
          </w:p>
        </w:tc>
        <w:tc>
          <w:tcPr>
            <w:tcW w:w="2036" w:type="dxa"/>
            <w:tcBorders>
              <w:top w:val="single" w:sz="6" w:space="0" w:color="auto"/>
              <w:left w:val="single" w:sz="6" w:space="0" w:color="auto"/>
              <w:bottom w:val="single" w:sz="6" w:space="0" w:color="auto"/>
              <w:right w:val="single" w:sz="6" w:space="0" w:color="auto"/>
            </w:tcBorders>
          </w:tcPr>
          <w:p w:rsidR="00267277" w:rsidRPr="00E9705C" w:rsidRDefault="00267277" w:rsidP="005F0DB6">
            <w:pPr>
              <w:autoSpaceDE w:val="0"/>
              <w:autoSpaceDN w:val="0"/>
              <w:adjustRightInd w:val="0"/>
              <w:jc w:val="both"/>
              <w:rPr>
                <w:sz w:val="20"/>
                <w:szCs w:val="20"/>
              </w:rPr>
            </w:pPr>
          </w:p>
        </w:tc>
      </w:tr>
      <w:tr w:rsidR="00267277"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67277" w:rsidRPr="00485E29" w:rsidRDefault="0026727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jc w:val="both"/>
            </w:pPr>
            <w:r w:rsidRPr="00267277">
              <w:t>Control privind modul de respectare  a prevederilor legale, conformitatea si modul de etichetare, prezentate si publicitate a produselor alimentare specifice sarbnatorilor pascale  (carne preambalata, ciocolata si produse din cacao, vopsea oua, oua, vin etc)</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14.04.2016-29.04.2016</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Comisar Sef CPCMB</w:t>
            </w:r>
          </w:p>
        </w:tc>
        <w:tc>
          <w:tcPr>
            <w:tcW w:w="2036" w:type="dxa"/>
            <w:tcBorders>
              <w:top w:val="single" w:sz="6" w:space="0" w:color="auto"/>
              <w:left w:val="single" w:sz="6" w:space="0" w:color="auto"/>
              <w:bottom w:val="single" w:sz="6" w:space="0" w:color="auto"/>
              <w:right w:val="single" w:sz="6" w:space="0" w:color="auto"/>
            </w:tcBorders>
          </w:tcPr>
          <w:p w:rsidR="00267277" w:rsidRPr="00E9705C" w:rsidRDefault="00267277" w:rsidP="005F0DB6">
            <w:pPr>
              <w:autoSpaceDE w:val="0"/>
              <w:autoSpaceDN w:val="0"/>
              <w:adjustRightInd w:val="0"/>
              <w:jc w:val="both"/>
              <w:rPr>
                <w:sz w:val="20"/>
                <w:szCs w:val="20"/>
              </w:rPr>
            </w:pPr>
          </w:p>
        </w:tc>
      </w:tr>
      <w:tr w:rsidR="00267277" w:rsidRPr="00485E29" w:rsidTr="001A5F90">
        <w:trPr>
          <w:trHeight w:val="282"/>
          <w:jc w:val="center"/>
        </w:trPr>
        <w:tc>
          <w:tcPr>
            <w:tcW w:w="545" w:type="dxa"/>
            <w:tcBorders>
              <w:top w:val="single" w:sz="6" w:space="0" w:color="auto"/>
              <w:left w:val="single" w:sz="6" w:space="0" w:color="auto"/>
              <w:bottom w:val="single" w:sz="4" w:space="0" w:color="auto"/>
              <w:right w:val="single" w:sz="6" w:space="0" w:color="auto"/>
            </w:tcBorders>
          </w:tcPr>
          <w:p w:rsidR="00267277" w:rsidRPr="00485E29" w:rsidRDefault="0026727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jc w:val="both"/>
            </w:pPr>
            <w:r w:rsidRPr="00267277">
              <w:t>Control privind modul de respectare a prevederilor legale privind modul de comercializare si etichetare, prezentare si publicitate a suplimetelor alimentare</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03.05.2016-10.05.2016</w:t>
            </w:r>
          </w:p>
        </w:tc>
        <w:tc>
          <w:tcPr>
            <w:tcW w:w="1980" w:type="dxa"/>
            <w:tcBorders>
              <w:top w:val="single" w:sz="6" w:space="0" w:color="auto"/>
              <w:left w:val="single" w:sz="6" w:space="0" w:color="auto"/>
              <w:bottom w:val="single" w:sz="6" w:space="0" w:color="auto"/>
              <w:right w:val="single" w:sz="6" w:space="0" w:color="auto"/>
            </w:tcBorders>
          </w:tcPr>
          <w:p w:rsidR="00267277" w:rsidRPr="00267277" w:rsidRDefault="00267277" w:rsidP="00267277">
            <w:pPr>
              <w:pStyle w:val="Heading3"/>
              <w:jc w:val="both"/>
              <w:rPr>
                <w:b w:val="0"/>
                <w:sz w:val="24"/>
                <w:szCs w:val="24"/>
              </w:rPr>
            </w:pPr>
            <w:r w:rsidRPr="00267277">
              <w:rPr>
                <w:b w:val="0"/>
                <w:sz w:val="24"/>
                <w:szCs w:val="24"/>
              </w:rPr>
              <w:t>Comisar Sef CPCMB</w:t>
            </w:r>
          </w:p>
        </w:tc>
        <w:tc>
          <w:tcPr>
            <w:tcW w:w="2036" w:type="dxa"/>
            <w:tcBorders>
              <w:top w:val="single" w:sz="6" w:space="0" w:color="auto"/>
              <w:left w:val="single" w:sz="6" w:space="0" w:color="auto"/>
              <w:bottom w:val="single" w:sz="6" w:space="0" w:color="auto"/>
              <w:right w:val="single" w:sz="6" w:space="0" w:color="auto"/>
            </w:tcBorders>
          </w:tcPr>
          <w:p w:rsidR="00267277" w:rsidRPr="00E9705C" w:rsidRDefault="00267277" w:rsidP="005F0DB6">
            <w:pPr>
              <w:autoSpaceDE w:val="0"/>
              <w:autoSpaceDN w:val="0"/>
              <w:adjustRightInd w:val="0"/>
              <w:jc w:val="both"/>
              <w:rPr>
                <w:sz w:val="20"/>
                <w:szCs w:val="20"/>
              </w:rPr>
            </w:pPr>
          </w:p>
        </w:tc>
      </w:tr>
      <w:tr w:rsidR="00B01701"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B01701" w:rsidRPr="00485E29" w:rsidRDefault="00B01701" w:rsidP="00485E29">
            <w:pPr>
              <w:autoSpaceDE w:val="0"/>
              <w:autoSpaceDN w:val="0"/>
              <w:adjustRightInd w:val="0"/>
              <w:jc w:val="center"/>
            </w:pPr>
          </w:p>
          <w:p w:rsidR="00B01701" w:rsidRPr="001A5F90" w:rsidRDefault="00B01701" w:rsidP="00485E29">
            <w:pPr>
              <w:numPr>
                <w:ilvl w:val="0"/>
                <w:numId w:val="2"/>
              </w:numPr>
              <w:autoSpaceDE w:val="0"/>
              <w:autoSpaceDN w:val="0"/>
              <w:adjustRightInd w:val="0"/>
              <w:jc w:val="center"/>
              <w:rPr>
                <w:b/>
              </w:rPr>
            </w:pPr>
            <w:r w:rsidRPr="001A5F90">
              <w:rPr>
                <w:b/>
              </w:rPr>
              <w:t>AGRICULTURĂ ŞI PESCUIT</w:t>
            </w:r>
          </w:p>
          <w:p w:rsidR="00B01701" w:rsidRPr="00485E29" w:rsidRDefault="00B01701" w:rsidP="00485E29">
            <w:pPr>
              <w:autoSpaceDE w:val="0"/>
              <w:autoSpaceDN w:val="0"/>
              <w:adjustRightInd w:val="0"/>
              <w:jc w:val="center"/>
            </w:pPr>
          </w:p>
        </w:tc>
      </w:tr>
      <w:tr w:rsidR="00B0170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01701" w:rsidRPr="00485E29" w:rsidRDefault="00B01701" w:rsidP="00485E29">
            <w:pPr>
              <w:jc w:val="both"/>
            </w:pPr>
            <w:r w:rsidRPr="00485E29">
              <w:t>1.</w:t>
            </w:r>
          </w:p>
        </w:tc>
        <w:tc>
          <w:tcPr>
            <w:tcW w:w="3656" w:type="dxa"/>
            <w:tcBorders>
              <w:top w:val="single" w:sz="6" w:space="0" w:color="auto"/>
              <w:left w:val="single" w:sz="6" w:space="0" w:color="auto"/>
              <w:bottom w:val="single" w:sz="6" w:space="0" w:color="auto"/>
              <w:right w:val="single" w:sz="6" w:space="0" w:color="auto"/>
            </w:tcBorders>
          </w:tcPr>
          <w:p w:rsidR="00B01701" w:rsidRPr="00485E29" w:rsidRDefault="00A06BD3" w:rsidP="00485E29">
            <w:pPr>
              <w:autoSpaceDE w:val="0"/>
              <w:autoSpaceDN w:val="0"/>
              <w:adjustRightInd w:val="0"/>
              <w:jc w:val="both"/>
              <w:rPr>
                <w:bCs/>
              </w:rPr>
            </w:pPr>
            <w:r w:rsidRPr="00485E29">
              <w:t>Pregatirea, derularea campaniei  de primire a cererilor de sprijin pe suprafaţă  - suprafaţă, cultură, zootehnie, zone defavorizate si pachete de ag</w:t>
            </w:r>
            <w:smartTag w:uri="urn:schemas-microsoft-com:office:smarttags" w:element="PersonName">
              <w:r w:rsidRPr="00485E29">
                <w:t>ro</w:t>
              </w:r>
            </w:smartTag>
            <w:r w:rsidRPr="00485E29">
              <w:t>mediu</w:t>
            </w:r>
          </w:p>
        </w:tc>
        <w:tc>
          <w:tcPr>
            <w:tcW w:w="3814" w:type="dxa"/>
            <w:tcBorders>
              <w:top w:val="single" w:sz="6" w:space="0" w:color="auto"/>
              <w:left w:val="single" w:sz="6" w:space="0" w:color="auto"/>
              <w:bottom w:val="single" w:sz="6" w:space="0" w:color="auto"/>
              <w:right w:val="single" w:sz="6" w:space="0" w:color="auto"/>
            </w:tcBorders>
          </w:tcPr>
          <w:p w:rsidR="00A06BD3" w:rsidRPr="00485E29" w:rsidRDefault="00A06BD3" w:rsidP="00485E29">
            <w:pPr>
              <w:jc w:val="both"/>
            </w:pPr>
            <w:r w:rsidRPr="00485E29">
              <w:t xml:space="preserve">Organizarea sesiunilor de informare pentru consilierea fermierilor în scopul identificării corecte a parcelelor; </w:t>
            </w:r>
          </w:p>
          <w:p w:rsidR="00A06BD3" w:rsidRPr="00485E29" w:rsidRDefault="00A06BD3" w:rsidP="00485E29">
            <w:pPr>
              <w:jc w:val="both"/>
            </w:pPr>
            <w:r w:rsidRPr="00485E29">
              <w:t>P</w:t>
            </w:r>
            <w:smartTag w:uri="urn:schemas-microsoft-com:office:smarttags" w:element="PersonName">
              <w:r w:rsidRPr="00485E29">
                <w:t>ro</w:t>
              </w:r>
            </w:smartTag>
            <w:r w:rsidRPr="00485E29">
              <w:t xml:space="preserve">gramarea fiecarui fermier de către responsabil pe zi şi ore; </w:t>
            </w:r>
          </w:p>
          <w:p w:rsidR="00A06BD3" w:rsidRPr="00485E29" w:rsidRDefault="00A06BD3" w:rsidP="00485E29">
            <w:pPr>
              <w:jc w:val="both"/>
            </w:pPr>
            <w:r w:rsidRPr="00485E29">
              <w:t xml:space="preserve">Transmiterea invitaţiilor; </w:t>
            </w:r>
          </w:p>
          <w:p w:rsidR="00A06BD3" w:rsidRPr="00485E29" w:rsidRDefault="00A06BD3" w:rsidP="00485E29">
            <w:pPr>
              <w:jc w:val="both"/>
            </w:pPr>
            <w:r w:rsidRPr="00485E29">
              <w:t>Campanii de informare;</w:t>
            </w:r>
          </w:p>
          <w:p w:rsidR="00A06BD3" w:rsidRPr="00485E29" w:rsidRDefault="00A06BD3" w:rsidP="00485E29">
            <w:pPr>
              <w:jc w:val="both"/>
            </w:pPr>
            <w:r w:rsidRPr="00485E29">
              <w:t>Distribuire de materiale informative;</w:t>
            </w:r>
          </w:p>
          <w:p w:rsidR="00A06BD3" w:rsidRPr="00485E29" w:rsidRDefault="00A06BD3" w:rsidP="00485E29">
            <w:pPr>
              <w:autoSpaceDE w:val="0"/>
              <w:autoSpaceDN w:val="0"/>
              <w:adjustRightInd w:val="0"/>
              <w:jc w:val="both"/>
            </w:pPr>
          </w:p>
          <w:p w:rsidR="00A06BD3" w:rsidRPr="00485E29" w:rsidRDefault="00A06BD3" w:rsidP="00485E29">
            <w:pPr>
              <w:autoSpaceDE w:val="0"/>
              <w:autoSpaceDN w:val="0"/>
              <w:adjustRightInd w:val="0"/>
              <w:jc w:val="both"/>
            </w:pPr>
          </w:p>
          <w:p w:rsidR="00A06BD3" w:rsidRPr="00485E29" w:rsidRDefault="00A06BD3" w:rsidP="00485E29">
            <w:pPr>
              <w:jc w:val="both"/>
            </w:pPr>
            <w:r w:rsidRPr="00485E29">
              <w:t>Cont</w:t>
            </w:r>
            <w:smartTag w:uri="urn:schemas-microsoft-com:office:smarttags" w:element="PersonName">
              <w:r w:rsidRPr="00485E29">
                <w:t>ro</w:t>
              </w:r>
            </w:smartTag>
            <w:r w:rsidRPr="00485E29">
              <w:t>l vizual executat cu atenţie în prezenţa fermierului;</w:t>
            </w:r>
          </w:p>
          <w:p w:rsidR="00A06BD3" w:rsidRPr="00485E29" w:rsidRDefault="00A06BD3" w:rsidP="00485E29">
            <w:pPr>
              <w:jc w:val="both"/>
            </w:pPr>
            <w:r w:rsidRPr="00485E29">
              <w:t>Int</w:t>
            </w:r>
            <w:smartTag w:uri="urn:schemas-microsoft-com:office:smarttags" w:element="PersonName">
              <w:r w:rsidRPr="00485E29">
                <w:t>ro</w:t>
              </w:r>
            </w:smartTag>
            <w:r w:rsidRPr="00485E29">
              <w:t xml:space="preserve">ducerea cererilor de plată în sistem; </w:t>
            </w:r>
          </w:p>
          <w:p w:rsidR="00A06BD3" w:rsidRPr="00485E29" w:rsidRDefault="00A06BD3" w:rsidP="00485E29">
            <w:pPr>
              <w:jc w:val="both"/>
            </w:pPr>
            <w:r w:rsidRPr="00485E29">
              <w:t>Verificarea int</w:t>
            </w:r>
            <w:smartTag w:uri="urn:schemas-microsoft-com:office:smarttags" w:element="PersonName">
              <w:r w:rsidRPr="00485E29">
                <w:t>ro</w:t>
              </w:r>
            </w:smartTag>
            <w:r w:rsidRPr="00485E29">
              <w:t>ducerii;</w:t>
            </w:r>
          </w:p>
          <w:p w:rsidR="00A06BD3" w:rsidRPr="00485E29" w:rsidRDefault="00A06BD3" w:rsidP="00485E29">
            <w:pPr>
              <w:jc w:val="both"/>
            </w:pPr>
            <w:r w:rsidRPr="00485E29">
              <w:t>Cont</w:t>
            </w:r>
            <w:smartTag w:uri="urn:schemas-microsoft-com:office:smarttags" w:element="PersonName">
              <w:r w:rsidRPr="00485E29">
                <w:t>ro</w:t>
              </w:r>
            </w:smartTag>
            <w:r w:rsidRPr="00485E29">
              <w:t>l administrativ;</w:t>
            </w:r>
          </w:p>
          <w:p w:rsidR="00A06BD3" w:rsidRPr="00485E29" w:rsidRDefault="00A06BD3" w:rsidP="00485E29">
            <w:pPr>
              <w:jc w:val="both"/>
            </w:pPr>
            <w:r w:rsidRPr="00485E29">
              <w:t xml:space="preserve">Transmiterea notificării şi operarea în baza de date a eventualelor modificări; </w:t>
            </w:r>
          </w:p>
          <w:p w:rsidR="00B01701" w:rsidRPr="00485E29" w:rsidRDefault="00A06BD3" w:rsidP="00485E29">
            <w:pPr>
              <w:jc w:val="both"/>
            </w:pPr>
            <w:r w:rsidRPr="00485E29">
              <w:t>Verificarea completitudinii şi corectitudinii dosarelor</w:t>
            </w:r>
          </w:p>
        </w:tc>
        <w:tc>
          <w:tcPr>
            <w:tcW w:w="1980" w:type="dxa"/>
            <w:tcBorders>
              <w:top w:val="single" w:sz="6" w:space="0" w:color="auto"/>
              <w:left w:val="single" w:sz="6" w:space="0" w:color="auto"/>
              <w:bottom w:val="single" w:sz="6" w:space="0" w:color="auto"/>
              <w:right w:val="single" w:sz="6" w:space="0" w:color="auto"/>
            </w:tcBorders>
          </w:tcPr>
          <w:p w:rsidR="00B01701" w:rsidRPr="00485E29" w:rsidRDefault="00B0170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A06BD3" w:rsidRPr="00485E29" w:rsidRDefault="00A06BD3" w:rsidP="00485E29">
            <w:pPr>
              <w:jc w:val="both"/>
            </w:pPr>
            <w:r w:rsidRPr="00485E29">
              <w:t xml:space="preserve">1 februarie </w:t>
            </w:r>
          </w:p>
          <w:p w:rsidR="00A06BD3" w:rsidRPr="00485E29" w:rsidRDefault="00A06BD3" w:rsidP="00485E29">
            <w:pPr>
              <w:jc w:val="both"/>
            </w:pPr>
            <w:r w:rsidRPr="00485E29">
              <w:t xml:space="preserve">   – 10 iunie 2016</w:t>
            </w:r>
          </w:p>
          <w:p w:rsidR="00A06BD3" w:rsidRPr="00485E29" w:rsidRDefault="00A06BD3" w:rsidP="00485E29">
            <w:pPr>
              <w:jc w:val="both"/>
            </w:pPr>
          </w:p>
          <w:p w:rsidR="00A06BD3" w:rsidRPr="00485E29" w:rsidRDefault="00A06BD3" w:rsidP="00485E29">
            <w:pPr>
              <w:jc w:val="both"/>
            </w:pPr>
          </w:p>
          <w:p w:rsidR="00A06BD3" w:rsidRPr="00485E29" w:rsidRDefault="00A06BD3" w:rsidP="00485E29">
            <w:pPr>
              <w:jc w:val="both"/>
            </w:pPr>
          </w:p>
          <w:p w:rsidR="00A06BD3" w:rsidRPr="00485E29" w:rsidRDefault="00A06BD3" w:rsidP="00485E29">
            <w:pPr>
              <w:jc w:val="both"/>
            </w:pPr>
          </w:p>
          <w:p w:rsidR="00A06BD3" w:rsidRPr="00485E29" w:rsidRDefault="00A06BD3" w:rsidP="00485E29">
            <w:pPr>
              <w:jc w:val="both"/>
            </w:pPr>
          </w:p>
          <w:p w:rsidR="00A06BD3" w:rsidRPr="00485E29" w:rsidRDefault="00A06BD3" w:rsidP="00485E29">
            <w:pPr>
              <w:jc w:val="both"/>
            </w:pPr>
          </w:p>
          <w:p w:rsidR="00A06BD3" w:rsidRPr="00485E29" w:rsidRDefault="00A06BD3" w:rsidP="00485E29">
            <w:pPr>
              <w:jc w:val="both"/>
            </w:pPr>
          </w:p>
          <w:p w:rsidR="00A06BD3" w:rsidRPr="00485E29" w:rsidRDefault="00A06BD3" w:rsidP="00485E29">
            <w:pPr>
              <w:jc w:val="both"/>
            </w:pPr>
          </w:p>
          <w:p w:rsidR="00A06BD3" w:rsidRPr="00485E29" w:rsidRDefault="00A06BD3" w:rsidP="00485E29">
            <w:pPr>
              <w:jc w:val="both"/>
            </w:pPr>
          </w:p>
          <w:p w:rsidR="00A06BD3" w:rsidRPr="00485E29" w:rsidRDefault="00A06BD3" w:rsidP="00485E29">
            <w:pPr>
              <w:jc w:val="both"/>
            </w:pPr>
          </w:p>
          <w:p w:rsidR="00A06BD3" w:rsidRPr="00485E29" w:rsidRDefault="00A06BD3" w:rsidP="00485E29">
            <w:pPr>
              <w:jc w:val="both"/>
            </w:pPr>
            <w:r w:rsidRPr="00485E29">
              <w:t>1 martie</w:t>
            </w:r>
          </w:p>
          <w:p w:rsidR="00B01701" w:rsidRPr="00485E29" w:rsidRDefault="00A06BD3" w:rsidP="00485E29">
            <w:pPr>
              <w:pStyle w:val="Heading3"/>
              <w:jc w:val="both"/>
              <w:rPr>
                <w:b w:val="0"/>
                <w:sz w:val="24"/>
                <w:szCs w:val="24"/>
              </w:rPr>
            </w:pPr>
            <w:r w:rsidRPr="00485E29">
              <w:rPr>
                <w:sz w:val="24"/>
                <w:szCs w:val="24"/>
              </w:rPr>
              <w:t xml:space="preserve">   - 30 iunie 2016</w:t>
            </w:r>
          </w:p>
        </w:tc>
        <w:tc>
          <w:tcPr>
            <w:tcW w:w="1980" w:type="dxa"/>
            <w:tcBorders>
              <w:top w:val="single" w:sz="6" w:space="0" w:color="auto"/>
              <w:left w:val="single" w:sz="6" w:space="0" w:color="auto"/>
              <w:bottom w:val="single" w:sz="6" w:space="0" w:color="auto"/>
              <w:right w:val="single" w:sz="6" w:space="0" w:color="auto"/>
            </w:tcBorders>
          </w:tcPr>
          <w:p w:rsidR="005830B6" w:rsidRPr="001A5F90" w:rsidRDefault="005830B6" w:rsidP="00485E29">
            <w:pPr>
              <w:jc w:val="center"/>
              <w:rPr>
                <w:b/>
              </w:rPr>
            </w:pPr>
            <w:r w:rsidRPr="001A5F90">
              <w:rPr>
                <w:b/>
              </w:rPr>
              <w:t>Agenţia de Plăţi şi Intervenţie pentru agricultură Centrul municipiului Bucureşti</w:t>
            </w:r>
          </w:p>
          <w:p w:rsidR="00B01701" w:rsidRPr="00485E29" w:rsidRDefault="00B01701"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p w:rsidR="005830B6" w:rsidRPr="00485E29" w:rsidRDefault="005830B6" w:rsidP="00485E29">
            <w:pPr>
              <w:jc w:val="both"/>
            </w:pPr>
            <w:r w:rsidRPr="00485E29">
              <w:t>Calitate sporită a cererilor de plată pe suprafaţă – suprafaţă, cultură, Zone Defavorizate si Pachete de Ag</w:t>
            </w:r>
            <w:smartTag w:uri="urn:schemas-microsoft-com:office:smarttags" w:element="PersonName">
              <w:r w:rsidRPr="00485E29">
                <w:t>ro</w:t>
              </w:r>
            </w:smartTag>
            <w:r w:rsidRPr="00485E29">
              <w:t>mediu;</w:t>
            </w:r>
          </w:p>
          <w:p w:rsidR="005830B6" w:rsidRPr="00485E29" w:rsidRDefault="005830B6" w:rsidP="00485E29">
            <w:pPr>
              <w:jc w:val="both"/>
            </w:pPr>
          </w:p>
          <w:p w:rsidR="005830B6" w:rsidRPr="00485E29" w:rsidRDefault="005830B6" w:rsidP="00485E29">
            <w:pPr>
              <w:jc w:val="both"/>
            </w:pPr>
          </w:p>
          <w:p w:rsidR="005830B6" w:rsidRPr="00485E29" w:rsidRDefault="005830B6" w:rsidP="00485E29">
            <w:pPr>
              <w:jc w:val="both"/>
              <w:rPr>
                <w:lang w:val="pt-BR"/>
              </w:rPr>
            </w:pPr>
            <w:r w:rsidRPr="00485E29">
              <w:t xml:space="preserve">Limitarea suprapunerilor de parcele in IPA încă de la etapa de depunere </w:t>
            </w:r>
            <w:r w:rsidRPr="00485E29">
              <w:rPr>
                <w:lang w:val="pt-BR"/>
              </w:rPr>
              <w:t>a cererilor;</w:t>
            </w:r>
          </w:p>
          <w:p w:rsidR="005830B6" w:rsidRPr="00485E29" w:rsidRDefault="005830B6" w:rsidP="00485E29">
            <w:pPr>
              <w:jc w:val="both"/>
            </w:pPr>
          </w:p>
          <w:p w:rsidR="005830B6" w:rsidRPr="00485E29" w:rsidRDefault="005830B6" w:rsidP="00485E29">
            <w:pPr>
              <w:jc w:val="both"/>
            </w:pPr>
          </w:p>
          <w:p w:rsidR="005830B6" w:rsidRPr="00485E29" w:rsidRDefault="005830B6" w:rsidP="00485E29">
            <w:pPr>
              <w:jc w:val="both"/>
            </w:pPr>
            <w:r w:rsidRPr="00485E29">
              <w:t>Rezolvarea în totalitate a supradeclarărilor şi suprapunerilor e</w:t>
            </w:r>
            <w:smartTag w:uri="urn:schemas-microsoft-com:office:smarttags" w:element="PersonName">
              <w:r w:rsidRPr="00485E29">
                <w:t>ro</w:t>
              </w:r>
            </w:smartTag>
            <w:r w:rsidRPr="00485E29">
              <w:t>rilor de tip LP</w:t>
            </w:r>
            <w:smartTag w:uri="urn:schemas-microsoft-com:office:smarttags" w:element="PersonName">
              <w:r w:rsidRPr="00485E29">
                <w:t>IS</w:t>
              </w:r>
            </w:smartTag>
            <w:r w:rsidRPr="00485E29">
              <w:t>, a</w:t>
            </w:r>
          </w:p>
          <w:p w:rsidR="00B01701" w:rsidRPr="00485E29" w:rsidRDefault="005830B6" w:rsidP="00485E29">
            <w:pPr>
              <w:pStyle w:val="Heading3"/>
              <w:jc w:val="both"/>
              <w:rPr>
                <w:b w:val="0"/>
                <w:sz w:val="24"/>
                <w:szCs w:val="24"/>
              </w:rPr>
            </w:pPr>
            <w:r w:rsidRPr="00485E29">
              <w:rPr>
                <w:sz w:val="24"/>
                <w:szCs w:val="24"/>
              </w:rPr>
              <w:t>inconsistenţelor IA</w:t>
            </w:r>
            <w:smartTag w:uri="urn:schemas-microsoft-com:office:smarttags" w:element="PersonName">
              <w:r w:rsidRPr="00485E29">
                <w:rPr>
                  <w:sz w:val="24"/>
                  <w:szCs w:val="24"/>
                </w:rPr>
                <w:t>CS</w:t>
              </w:r>
            </w:smartTag>
            <w:r w:rsidRPr="00485E29">
              <w:rPr>
                <w:sz w:val="24"/>
                <w:szCs w:val="24"/>
              </w:rPr>
              <w:t xml:space="preserve"> – IPA.</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t>Acordarea ajutorului comunitar pentru furnizarea laptelui si a fructelor in institutiile scolare cat si a masurilor adiacente.</w:t>
            </w: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rPr>
                <w:lang w:val="it-IT"/>
              </w:rPr>
              <w:t>Primirea cererilor de plata pentru semestrul I an scolar 2015-2016 si int</w:t>
            </w:r>
            <w:smartTag w:uri="urn:schemas-microsoft-com:office:smarttags" w:element="PersonName">
              <w:r w:rsidRPr="00485E29">
                <w:rPr>
                  <w:lang w:val="it-IT"/>
                </w:rPr>
                <w:t>ro</w:t>
              </w:r>
            </w:smartTag>
            <w:r w:rsidRPr="00485E29">
              <w:rPr>
                <w:lang w:val="it-IT"/>
              </w:rPr>
              <w:t>ducerea acestora in sistem de la cele 6 sectoare ale Municipiului Bucuresti.</w:t>
            </w:r>
          </w:p>
          <w:p w:rsidR="005830B6" w:rsidRPr="00485E29" w:rsidRDefault="005830B6" w:rsidP="00485E29">
            <w:pPr>
              <w:jc w:val="both"/>
              <w:rPr>
                <w:lang w:val="it-IT"/>
              </w:rPr>
            </w:pPr>
            <w:r w:rsidRPr="00485E29">
              <w:rPr>
                <w:lang w:val="it-IT"/>
              </w:rPr>
              <w:t>Verificarea pe teren a indeplinirii conditiilor de eligibilitate.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sz w:val="24"/>
                <w:szCs w:val="24"/>
              </w:rPr>
              <w:t>30 aprilie 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p w:rsidR="005830B6" w:rsidRPr="00485E29" w:rsidRDefault="005830B6"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sz w:val="24"/>
                <w:szCs w:val="24"/>
                <w:lang w:val="it-IT"/>
              </w:rPr>
              <w:t>Respectarea conditiilor de eligibilitate.</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xl61"/>
              <w:pBdr>
                <w:left w:val="none" w:sz="0" w:space="0" w:color="auto"/>
              </w:pBdr>
              <w:tabs>
                <w:tab w:val="left" w:pos="1110"/>
              </w:tabs>
              <w:spacing w:before="0" w:beforeAutospacing="0" w:after="0" w:afterAutospacing="0"/>
              <w:rPr>
                <w:rFonts w:ascii="Times New Roman" w:hAnsi="Times New Roman" w:cs="Times New Roman"/>
                <w:lang w:val="ro-RO" w:eastAsia="en-US"/>
              </w:rPr>
            </w:pPr>
            <w:r w:rsidRPr="00485E29">
              <w:rPr>
                <w:rFonts w:ascii="Times New Roman" w:hAnsi="Times New Roman" w:cs="Times New Roman"/>
              </w:rPr>
              <w:t>Acordarea sprijinului financiar destinat grupurilor de p</w:t>
            </w:r>
            <w:smartTag w:uri="urn:schemas-microsoft-com:office:smarttags" w:element="PersonName">
              <w:r w:rsidRPr="00485E29">
                <w:rPr>
                  <w:rFonts w:ascii="Times New Roman" w:hAnsi="Times New Roman" w:cs="Times New Roman"/>
                </w:rPr>
                <w:t>ro</w:t>
              </w:r>
            </w:smartTag>
            <w:r w:rsidRPr="00485E29">
              <w:rPr>
                <w:rFonts w:ascii="Times New Roman" w:hAnsi="Times New Roman" w:cs="Times New Roman"/>
              </w:rPr>
              <w:t>ducatori din sectorul legume-fructe si organizatiilor de producatori din sectorul legume-fructe.</w:t>
            </w: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Primire cereri plata/cereri de modificare a PO/PR;</w:t>
            </w:r>
          </w:p>
          <w:p w:rsidR="005830B6" w:rsidRPr="00485E29" w:rsidRDefault="005830B6" w:rsidP="00485E29">
            <w:pPr>
              <w:jc w:val="both"/>
            </w:pPr>
            <w:r w:rsidRPr="00485E29">
              <w:t>Verificare eligibilitate;</w:t>
            </w:r>
          </w:p>
          <w:p w:rsidR="005830B6" w:rsidRPr="00485E29" w:rsidRDefault="005830B6" w:rsidP="00485E29">
            <w:pPr>
              <w:jc w:val="both"/>
            </w:pPr>
            <w:r w:rsidRPr="00485E29">
              <w:t>Transmiterea notificarilor;</w:t>
            </w:r>
          </w:p>
          <w:p w:rsidR="005830B6" w:rsidRPr="00485E29" w:rsidRDefault="005830B6" w:rsidP="00485E29">
            <w:pPr>
              <w:jc w:val="both"/>
            </w:pPr>
            <w:r w:rsidRPr="00485E29">
              <w:t>Efectuarea cont</w:t>
            </w:r>
            <w:smartTag w:uri="urn:schemas-microsoft-com:office:smarttags" w:element="PersonName">
              <w:r w:rsidRPr="00485E29">
                <w:t>ro</w:t>
              </w:r>
            </w:smartTag>
            <w:r w:rsidRPr="00485E29">
              <w:t>alelor pe teren.</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sz w:val="24"/>
                <w:szCs w:val="24"/>
                <w:lang w:val="it-IT"/>
              </w:rPr>
              <w:t>Ponderea sumei ap</w:t>
            </w:r>
            <w:smartTag w:uri="urn:schemas-microsoft-com:office:smarttags" w:element="PersonName">
              <w:r w:rsidRPr="00485E29">
                <w:rPr>
                  <w:sz w:val="24"/>
                  <w:szCs w:val="24"/>
                  <w:lang w:val="it-IT"/>
                </w:rPr>
                <w:t>ro</w:t>
              </w:r>
            </w:smartTag>
            <w:r w:rsidRPr="00485E29">
              <w:rPr>
                <w:sz w:val="24"/>
                <w:szCs w:val="24"/>
                <w:lang w:val="it-IT"/>
              </w:rPr>
              <w:t>bate/autorizate din suma totala solicitata</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er"/>
              <w:tabs>
                <w:tab w:val="left" w:pos="1110"/>
              </w:tabs>
              <w:jc w:val="both"/>
              <w:rPr>
                <w:rFonts w:ascii="Times New Roman" w:hAnsi="Times New Roman" w:cs="Times New Roman"/>
              </w:rPr>
            </w:pPr>
            <w:r w:rsidRPr="00485E29">
              <w:rPr>
                <w:rFonts w:ascii="Times New Roman" w:hAnsi="Times New Roman" w:cs="Times New Roman"/>
              </w:rPr>
              <w:t>Organizatii de p</w:t>
            </w:r>
            <w:smartTag w:uri="urn:schemas-microsoft-com:office:smarttags" w:element="PersonName">
              <w:r w:rsidRPr="00485E29">
                <w:rPr>
                  <w:rFonts w:ascii="Times New Roman" w:hAnsi="Times New Roman" w:cs="Times New Roman"/>
                </w:rPr>
                <w:t>ro</w:t>
              </w:r>
            </w:smartTag>
            <w:r w:rsidRPr="00485E29">
              <w:rPr>
                <w:rFonts w:ascii="Times New Roman" w:hAnsi="Times New Roman" w:cs="Times New Roman"/>
              </w:rPr>
              <w:t>ducatori- cerere de plata pana la 15 februarie 2016;</w:t>
            </w:r>
          </w:p>
          <w:p w:rsidR="005830B6" w:rsidRPr="00485E29" w:rsidRDefault="005830B6" w:rsidP="00485E29">
            <w:pPr>
              <w:pStyle w:val="Header"/>
              <w:tabs>
                <w:tab w:val="left" w:pos="1110"/>
              </w:tabs>
              <w:jc w:val="both"/>
              <w:rPr>
                <w:rFonts w:ascii="Times New Roman" w:hAnsi="Times New Roman" w:cs="Times New Roman"/>
              </w:rPr>
            </w:pPr>
            <w:r w:rsidRPr="00485E29">
              <w:rPr>
                <w:rFonts w:ascii="Times New Roman" w:hAnsi="Times New Roman" w:cs="Times New Roman"/>
              </w:rPr>
              <w:t>Cereri de modificare PO pana la 30.06.2016;</w:t>
            </w:r>
          </w:p>
          <w:p w:rsidR="005830B6" w:rsidRPr="00485E29" w:rsidRDefault="005830B6" w:rsidP="00485E29">
            <w:pPr>
              <w:pStyle w:val="Header"/>
              <w:tabs>
                <w:tab w:val="left" w:pos="1110"/>
              </w:tabs>
              <w:jc w:val="both"/>
              <w:rPr>
                <w:rFonts w:ascii="Times New Roman" w:hAnsi="Times New Roman" w:cs="Times New Roman"/>
              </w:rPr>
            </w:pPr>
            <w:r w:rsidRPr="00485E29">
              <w:rPr>
                <w:rFonts w:ascii="Times New Roman" w:hAnsi="Times New Roman" w:cs="Times New Roman"/>
              </w:rPr>
              <w:t>Grupuri de p</w:t>
            </w:r>
            <w:smartTag w:uri="urn:schemas-microsoft-com:office:smarttags" w:element="PersonName">
              <w:r w:rsidRPr="00485E29">
                <w:rPr>
                  <w:rFonts w:ascii="Times New Roman" w:hAnsi="Times New Roman" w:cs="Times New Roman"/>
                </w:rPr>
                <w:t>ro</w:t>
              </w:r>
            </w:smartTag>
            <w:r w:rsidRPr="00485E29">
              <w:rPr>
                <w:rFonts w:ascii="Times New Roman" w:hAnsi="Times New Roman" w:cs="Times New Roman"/>
              </w:rPr>
              <w:t>ducatori – cereri de plata aferente sem. II 2015 pana la 31 martie 2016;</w:t>
            </w:r>
          </w:p>
          <w:p w:rsidR="005830B6" w:rsidRPr="00485E29" w:rsidRDefault="005830B6" w:rsidP="00485E29">
            <w:pPr>
              <w:pStyle w:val="Header"/>
              <w:tabs>
                <w:tab w:val="left" w:pos="1110"/>
              </w:tabs>
              <w:jc w:val="both"/>
              <w:rPr>
                <w:rFonts w:ascii="Times New Roman" w:hAnsi="Times New Roman" w:cs="Times New Roman"/>
              </w:rPr>
            </w:pPr>
            <w:r w:rsidRPr="00485E29">
              <w:rPr>
                <w:rFonts w:ascii="Times New Roman" w:hAnsi="Times New Roman" w:cs="Times New Roman"/>
              </w:rPr>
              <w:t>Cereri de modificare PR pana la 31.05.2016;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p w:rsidR="005830B6" w:rsidRPr="00485E29" w:rsidRDefault="005830B6"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sz w:val="24"/>
                <w:szCs w:val="24"/>
                <w:lang w:val="it-IT"/>
              </w:rPr>
            </w:pPr>
            <w:r w:rsidRPr="00485E29">
              <w:rPr>
                <w:sz w:val="24"/>
                <w:szCs w:val="24"/>
                <w:lang w:val="it-IT"/>
              </w:rPr>
              <w:t>Respectarea conditiilor de eligibilitate.</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Utilizarea eficienta a resurselor alocate institutiei de la bugetul de stat.</w:t>
            </w:r>
          </w:p>
          <w:p w:rsidR="005830B6" w:rsidRPr="00485E29" w:rsidRDefault="005830B6" w:rsidP="00485E29">
            <w:pPr>
              <w:pStyle w:val="xl61"/>
              <w:pBdr>
                <w:left w:val="none" w:sz="0" w:space="0" w:color="auto"/>
              </w:pBdr>
              <w:tabs>
                <w:tab w:val="left" w:pos="1110"/>
              </w:tabs>
              <w:spacing w:before="0" w:beforeAutospacing="0" w:after="0" w:afterAutospacing="0"/>
              <w:rPr>
                <w:rFonts w:ascii="Times New Roman" w:hAnsi="Times New Roman" w:cs="Times New Roman"/>
              </w:rPr>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Organizarea si exercitarea cont</w:t>
            </w:r>
            <w:smartTag w:uri="urn:schemas-microsoft-com:office:smarttags" w:element="PersonName">
              <w:r w:rsidRPr="00485E29">
                <w:t>ro</w:t>
              </w:r>
            </w:smartTag>
            <w:r w:rsidRPr="00485E29">
              <w:t>lului financiar preventiv p</w:t>
            </w:r>
            <w:smartTag w:uri="urn:schemas-microsoft-com:office:smarttags" w:element="PersonName">
              <w:r w:rsidRPr="00485E29">
                <w:t>ro</w:t>
              </w:r>
            </w:smartTag>
            <w:r w:rsidRPr="00485E29">
              <w:t>priu.</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pt-BR"/>
              </w:rPr>
            </w:pPr>
            <w:r w:rsidRPr="00485E29">
              <w:rPr>
                <w:lang w:val="pt-BR"/>
              </w:rPr>
              <w:t xml:space="preserve">Persoana desemnata  cu acordarea vizei CFPP </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p w:rsidR="005830B6" w:rsidRPr="00485E29" w:rsidRDefault="005830B6"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rPr>
                <w:lang w:val="it-IT"/>
              </w:rPr>
              <w:t>Asigurarea unei bune gestiuni financiare in utilizarea fondurilor pentru cheltuieli de interes public.</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t>Inregistrarea si contabilizarea cheltuielilor de personal, bunuri si servicii, cheltuieli de capital  si sprijinul financiar acordat p</w:t>
            </w:r>
            <w:smartTag w:uri="urn:schemas-microsoft-com:office:smarttags" w:element="PersonName">
              <w:r w:rsidRPr="00485E29">
                <w:t>ro</w:t>
              </w:r>
            </w:smartTag>
            <w:r w:rsidRPr="00485E29">
              <w:t>ducatorilor agricoli de la bugetul de stat</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t>Functionarii din cadrul Compartimentului Economic, Recuperare Debite</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p w:rsidR="005830B6" w:rsidRPr="00485E29" w:rsidRDefault="005830B6" w:rsidP="00485E29">
            <w:pPr>
              <w:jc w:val="both"/>
            </w:pPr>
            <w:r w:rsidRPr="00485E29">
              <w:t>Lunar</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t>Respectarea legislatiei in vigoare ,incadrarea in prevederile bugetare ap</w:t>
            </w:r>
            <w:smartTag w:uri="urn:schemas-microsoft-com:office:smarttags" w:element="PersonName">
              <w:r w:rsidRPr="00485E29">
                <w:t>ro</w:t>
              </w:r>
            </w:smartTag>
            <w:r w:rsidRPr="00485E29">
              <w:t>bate si intocmirea notei contabile corespunzatoare.</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t>Intocmirea situatiilor finaciare privind contul de execuţie bugetară, monitorizarea cheltuielilor de personal , balanta de verificare .</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rPr>
                <w:lang w:val="it-IT"/>
              </w:rPr>
              <w:t xml:space="preserve">Functionarii din cadul Compartimentului Economic, Recuperare Debite </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Lunar</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rPr>
                <w:lang w:val="it-IT"/>
              </w:rPr>
              <w:t>Realitatea si exactitatea datelor preluate din Cartea Mare ,respectiv din fisele de cont sintetice.</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t>Lansarea, derularea si efectuarea  p</w:t>
            </w:r>
            <w:smartTag w:uri="urn:schemas-microsoft-com:office:smarttags" w:element="PersonName">
              <w:r w:rsidRPr="00485E29">
                <w:t>ro</w:t>
              </w:r>
            </w:smartTag>
            <w:r w:rsidRPr="00485E29">
              <w:t>cedurilor de achiziţie de p</w:t>
            </w:r>
            <w:smartTag w:uri="urn:schemas-microsoft-com:office:smarttags" w:element="PersonName">
              <w:r w:rsidRPr="00485E29">
                <w:t>ro</w:t>
              </w:r>
            </w:smartTag>
            <w:r w:rsidRPr="00485E29">
              <w:t>duse, servicii şi lucrări necesare funcţionării APIA.</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t>Functionarul desemnat cu achizitiile din cadrul Serviciul Economic, Recuperare Debite</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t>Selectarea agenţilor economici care să presteze/furnizeze şi execute respectivele servicii/p</w:t>
            </w:r>
            <w:smartTag w:uri="urn:schemas-microsoft-com:office:smarttags" w:element="PersonName">
              <w:r w:rsidRPr="00485E29">
                <w:t>ro</w:t>
              </w:r>
            </w:smartTag>
            <w:r w:rsidRPr="00485E29">
              <w:t>duse/lucrări.</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t>Actualizarea si urmarirea debitelor in registrul debitorilor eu</w:t>
            </w:r>
            <w:smartTag w:uri="urn:schemas-microsoft-com:office:smarttags" w:element="PersonName">
              <w:r w:rsidRPr="00485E29">
                <w:t>ro</w:t>
              </w:r>
            </w:smartTag>
            <w:r w:rsidRPr="00485E29">
              <w:t>peni/nationali in vederea recuperarii integrale a acestora prin modalitatile prevazute de O.U.G. nr. 66/2011 si executare silita conform O.G. nr. 92/2003.</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Functionarii  Serviciului Economic, Recuperare Debite</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Asigurarea completitudinii in Registrul Debitorilor Eu</w:t>
            </w:r>
            <w:smartTag w:uri="urn:schemas-microsoft-com:office:smarttags" w:element="PersonName">
              <w:r w:rsidRPr="00485E29">
                <w:t>ro</w:t>
              </w:r>
            </w:smartTag>
            <w:r w:rsidRPr="00485E29">
              <w:t>peni/Nationali.</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Utilizarea eficienta a resurselor umane.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Responsabil resurse umane</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Asigurarea perfectionarii p</w:t>
            </w:r>
            <w:smartTag w:uri="urn:schemas-microsoft-com:office:smarttags" w:element="PersonName">
              <w:r w:rsidRPr="00485E29">
                <w:t>ro</w:t>
              </w:r>
            </w:smartTag>
            <w:r w:rsidRPr="00485E29">
              <w:t>fesionale a tutu</w:t>
            </w:r>
            <w:smartTag w:uri="urn:schemas-microsoft-com:office:smarttags" w:element="PersonName">
              <w:r w:rsidRPr="00485E29">
                <w:t>ro</w:t>
              </w:r>
            </w:smartTag>
            <w:r w:rsidRPr="00485E29">
              <w:t>r angajatilor si mobilitatea angajatilor in cadrul institutiei in vederea eficientizarii activitatii.</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Acordarea sprijinului financiar conform Fisei masurii 215-plati privind bunastarea animalelor(a-bunastare porcine;b-bunastare pasari)</w:t>
            </w:r>
          </w:p>
        </w:tc>
        <w:tc>
          <w:tcPr>
            <w:tcW w:w="3814" w:type="dxa"/>
            <w:tcBorders>
              <w:top w:val="single" w:sz="6" w:space="0" w:color="auto"/>
              <w:left w:val="single" w:sz="6" w:space="0" w:color="auto"/>
              <w:bottom w:val="single" w:sz="6" w:space="0" w:color="auto"/>
              <w:right w:val="single" w:sz="6" w:space="0" w:color="auto"/>
            </w:tcBorders>
            <w:vAlign w:val="center"/>
          </w:tcPr>
          <w:p w:rsidR="005830B6" w:rsidRPr="00485E29" w:rsidRDefault="005830B6" w:rsidP="00485E29">
            <w:pPr>
              <w:jc w:val="both"/>
            </w:pPr>
            <w:r w:rsidRPr="00485E29">
              <w:t>Primire deconturi justificative aferente sesiunii 1 pentru M215a si sesiunii 1 si 2 pentru M215b;</w:t>
            </w:r>
          </w:p>
          <w:p w:rsidR="005830B6" w:rsidRPr="00485E29" w:rsidRDefault="005830B6" w:rsidP="00485E29">
            <w:pPr>
              <w:jc w:val="both"/>
            </w:pPr>
            <w:r w:rsidRPr="00485E29">
              <w:t>Verificare deconturi justificative si int</w:t>
            </w:r>
            <w:smartTag w:uri="urn:schemas-microsoft-com:office:smarttags" w:element="PersonName">
              <w:r w:rsidRPr="00485E29">
                <w:t>ro</w:t>
              </w:r>
            </w:smartTag>
            <w:r w:rsidRPr="00485E29">
              <w:t xml:space="preserve">ducere in sistem; </w:t>
            </w:r>
          </w:p>
          <w:p w:rsidR="005830B6" w:rsidRPr="00485E29" w:rsidRDefault="005830B6" w:rsidP="00485E29">
            <w:pPr>
              <w:jc w:val="both"/>
            </w:pPr>
            <w:r w:rsidRPr="00485E29">
              <w:t>Primire cereri de plata sesiunea a 2-a;</w:t>
            </w:r>
          </w:p>
          <w:p w:rsidR="005830B6" w:rsidRPr="00485E29" w:rsidRDefault="005830B6" w:rsidP="00485E29">
            <w:pPr>
              <w:jc w:val="both"/>
            </w:pPr>
            <w:r w:rsidRPr="00485E29">
              <w:t>Verificare eligibilitate cerere de ajutor si int</w:t>
            </w:r>
            <w:smartTag w:uri="urn:schemas-microsoft-com:office:smarttags" w:element="PersonName">
              <w:r w:rsidRPr="00485E29">
                <w:t>ro</w:t>
              </w:r>
            </w:smartTag>
            <w:r w:rsidRPr="00485E29">
              <w:t>ducere in sistem;</w:t>
            </w:r>
          </w:p>
          <w:p w:rsidR="005830B6" w:rsidRPr="00485E29" w:rsidRDefault="005830B6" w:rsidP="00485E29">
            <w:pPr>
              <w:jc w:val="both"/>
            </w:pPr>
            <w:r w:rsidRPr="00485E29">
              <w:t>Transmiterea notificarilor;</w:t>
            </w:r>
          </w:p>
          <w:p w:rsidR="005830B6" w:rsidRPr="00485E29" w:rsidRDefault="005830B6" w:rsidP="00485E29">
            <w:pPr>
              <w:jc w:val="both"/>
            </w:pPr>
            <w:r w:rsidRPr="00485E29">
              <w:t>Efectuarea cont</w:t>
            </w:r>
            <w:smartTag w:uri="urn:schemas-microsoft-com:office:smarttags" w:element="PersonName">
              <w:r w:rsidRPr="00485E29">
                <w:t>ro</w:t>
              </w:r>
            </w:smartTag>
            <w:r w:rsidRPr="00485E29">
              <w:t>alelor pe teren.</w:t>
            </w:r>
          </w:p>
          <w:p w:rsidR="005830B6" w:rsidRPr="00485E29" w:rsidRDefault="005830B6" w:rsidP="00485E29">
            <w:pPr>
              <w:jc w:val="both"/>
              <w:rPr>
                <w:lang w:val="it-IT"/>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p w:rsidR="005830B6" w:rsidRPr="00485E29" w:rsidRDefault="005830B6" w:rsidP="00485E29">
            <w:pPr>
              <w:jc w:val="both"/>
            </w:pPr>
            <w:r w:rsidRPr="00485E29">
              <w:t>Decont M215a sesiunea 1,an 4,  decont 2 in perioada 16.01-31.01.2016; Decont M215a sesiunea 1, an 4, decont 3 in perioada 16.04-31.04.2016;</w:t>
            </w:r>
          </w:p>
          <w:p w:rsidR="005830B6" w:rsidRPr="00485E29" w:rsidRDefault="005830B6" w:rsidP="00485E29">
            <w:pPr>
              <w:jc w:val="both"/>
            </w:pPr>
            <w:r w:rsidRPr="00485E29">
              <w:t>Cereri de plata, sesiunea a 2-a, an 3,  M215b in perioada  01.06-30.06.2016;</w:t>
            </w:r>
          </w:p>
          <w:p w:rsidR="005830B6" w:rsidRPr="00485E29" w:rsidRDefault="005830B6" w:rsidP="00485E29">
            <w:pPr>
              <w:jc w:val="both"/>
            </w:pPr>
            <w:r w:rsidRPr="00485E29">
              <w:t>Decont 1 M215b sesiunea 1, an 4,  in perioada  16.01-15.02.2016;</w:t>
            </w:r>
          </w:p>
          <w:p w:rsidR="005830B6" w:rsidRPr="00485E29" w:rsidRDefault="005830B6" w:rsidP="00485E29">
            <w:pPr>
              <w:jc w:val="both"/>
            </w:pPr>
            <w:r w:rsidRPr="00485E29">
              <w:t>Decont 2 M215b sesiunea 1, an 4, in perioada  16.04-15.05.2016;</w:t>
            </w:r>
          </w:p>
          <w:p w:rsidR="005830B6" w:rsidRPr="00485E29" w:rsidRDefault="005830B6" w:rsidP="00485E29">
            <w:pPr>
              <w:jc w:val="both"/>
            </w:pPr>
            <w:r w:rsidRPr="00485E29">
              <w:t>Decont 2 M215b sesiunea 2, an 2, in perioada  01.01-31.01.2016;</w:t>
            </w:r>
          </w:p>
          <w:p w:rsidR="005830B6" w:rsidRPr="00485E29" w:rsidRDefault="005830B6" w:rsidP="00485E29">
            <w:pPr>
              <w:jc w:val="both"/>
            </w:pPr>
            <w:r w:rsidRPr="00485E29">
              <w:t>Decont 3 M215b sesiunea 2, an 2, in perioada  01.04-30.04.2016;</w:t>
            </w:r>
          </w:p>
          <w:p w:rsidR="005830B6" w:rsidRPr="00485E29" w:rsidRDefault="005830B6"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p>
          <w:p w:rsidR="005830B6" w:rsidRPr="00485E29" w:rsidRDefault="005830B6" w:rsidP="00485E29">
            <w:pPr>
              <w:jc w:val="both"/>
              <w:rPr>
                <w:lang w:val="it-IT"/>
              </w:rPr>
            </w:pPr>
            <w:r w:rsidRPr="00485E29">
              <w:rPr>
                <w:lang w:val="it-IT"/>
              </w:rPr>
              <w:t>Respectarea conditiilor de eligibilitate.</w:t>
            </w:r>
          </w:p>
          <w:p w:rsidR="005830B6" w:rsidRPr="00485E29" w:rsidRDefault="005830B6" w:rsidP="00485E29">
            <w:pPr>
              <w:jc w:val="both"/>
              <w:rPr>
                <w:lang w:val="it-IT"/>
              </w:rPr>
            </w:pPr>
            <w:r w:rsidRPr="00485E29">
              <w:rPr>
                <w:lang w:val="it-IT"/>
              </w:rPr>
              <w:t>Respectarea angajamentelor asumate pentru cei 5 ani de angajament.</w:t>
            </w: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Acordarea rentei viagere agricole</w:t>
            </w:r>
          </w:p>
        </w:tc>
        <w:tc>
          <w:tcPr>
            <w:tcW w:w="3814" w:type="dxa"/>
            <w:tcBorders>
              <w:top w:val="single" w:sz="6" w:space="0" w:color="auto"/>
              <w:left w:val="single" w:sz="6" w:space="0" w:color="auto"/>
              <w:bottom w:val="single" w:sz="6" w:space="0" w:color="auto"/>
              <w:right w:val="single" w:sz="6" w:space="0" w:color="auto"/>
            </w:tcBorders>
            <w:vAlign w:val="center"/>
          </w:tcPr>
          <w:p w:rsidR="005830B6" w:rsidRPr="00485E29" w:rsidRDefault="005830B6" w:rsidP="00485E29">
            <w:pPr>
              <w:jc w:val="both"/>
            </w:pPr>
            <w:r w:rsidRPr="00485E29">
              <w:t>Postarea de site-ul Institutiei Prefectului Municipiului Bucuresti a informarii privind vizarea carnetelor de renta viagera in 2016;</w:t>
            </w:r>
          </w:p>
          <w:p w:rsidR="005830B6" w:rsidRPr="00485E29" w:rsidRDefault="005830B6" w:rsidP="00485E29">
            <w:pPr>
              <w:jc w:val="both"/>
            </w:pPr>
            <w:r w:rsidRPr="00485E29">
              <w:t>Vizarea carnetelor de renta viagera agricola;</w:t>
            </w:r>
          </w:p>
          <w:p w:rsidR="005830B6" w:rsidRPr="00485E29" w:rsidRDefault="005830B6" w:rsidP="00485E29">
            <w:pPr>
              <w:jc w:val="both"/>
            </w:pPr>
            <w:r w:rsidRPr="00485E29">
              <w:t>Depunerea de completari/modificari;</w:t>
            </w:r>
          </w:p>
          <w:p w:rsidR="005830B6" w:rsidRPr="00485E29" w:rsidRDefault="005830B6" w:rsidP="00485E29">
            <w:pPr>
              <w:jc w:val="both"/>
            </w:pPr>
            <w:r w:rsidRPr="00485E29">
              <w:t>Depunerea documentelor mostenitorilor pentru incasarea drepturilor banesti cuvenite rentierului agricol pana la data decesului.</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Perioada de vizare a carnetelor de rentier agricol pentru anul 2015 este 01.03.2016 – 31.08.2016;</w:t>
            </w:r>
          </w:p>
          <w:p w:rsidR="005830B6" w:rsidRPr="00485E29" w:rsidRDefault="005830B6" w:rsidP="00485E29">
            <w:pPr>
              <w:jc w:val="both"/>
            </w:pPr>
            <w:r w:rsidRPr="00485E29">
              <w:t xml:space="preserve">Depunerea cererilor </w:t>
            </w:r>
            <w:r w:rsidRPr="00485E29">
              <w:rPr>
                <w:lang w:val="it-IT"/>
              </w:rPr>
              <w:t>de reanalizare/ mostenitori/modificari - permanent</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r w:rsidRPr="00485E29">
              <w:t>Agenţia de Plăţi şi Intervenţie pentru agricultură Centrul municipiului Bucureşti</w:t>
            </w:r>
          </w:p>
          <w:p w:rsidR="005830B6" w:rsidRPr="00485E29" w:rsidRDefault="005830B6"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rPr>
                <w:lang w:val="it-IT"/>
              </w:rPr>
            </w:pPr>
            <w:r w:rsidRPr="00485E29">
              <w:rPr>
                <w:lang w:val="it-IT"/>
              </w:rPr>
              <w:t>Vizarea tuturor carnetelor de rentier agricol prezentate la APIA C.M. Bucuresti;</w:t>
            </w:r>
          </w:p>
          <w:p w:rsidR="005830B6" w:rsidRPr="00485E29" w:rsidRDefault="005830B6" w:rsidP="00485E29">
            <w:pPr>
              <w:jc w:val="both"/>
              <w:rPr>
                <w:lang w:val="it-IT"/>
              </w:rPr>
            </w:pPr>
            <w:r w:rsidRPr="00485E29">
              <w:rPr>
                <w:lang w:val="it-IT"/>
              </w:rPr>
              <w:t>Solutionarea tuturor cererilor de reanalizare dosare /mostenitori/modificari depuse la APIA C.M. Bucuresti.</w:t>
            </w:r>
          </w:p>
        </w:tc>
      </w:tr>
      <w:tr w:rsidR="0052777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2777E" w:rsidRPr="00485E29" w:rsidRDefault="0052777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2777E" w:rsidRPr="00485E29" w:rsidRDefault="001A5F90" w:rsidP="00485E29">
            <w:pPr>
              <w:jc w:val="both"/>
            </w:pPr>
            <w:r>
              <w:rPr>
                <w:rStyle w:val="Emphasis"/>
                <w:i w:val="0"/>
              </w:rPr>
              <w:t xml:space="preserve">Asigura </w:t>
            </w:r>
            <w:r w:rsidR="0052777E" w:rsidRPr="00485E29">
              <w:rPr>
                <w:rStyle w:val="Emphasis"/>
                <w:i w:val="0"/>
              </w:rPr>
              <w:t>implementarea,monitorizarea si controlul aplicarii si respectarii reglementarilor comunitare in sectorul vegetal si zootehnic</w:t>
            </w:r>
          </w:p>
        </w:tc>
        <w:tc>
          <w:tcPr>
            <w:tcW w:w="3814" w:type="dxa"/>
            <w:tcBorders>
              <w:top w:val="single" w:sz="6" w:space="0" w:color="auto"/>
              <w:left w:val="single" w:sz="6" w:space="0" w:color="auto"/>
              <w:bottom w:val="single" w:sz="6" w:space="0" w:color="auto"/>
              <w:right w:val="single" w:sz="6" w:space="0" w:color="auto"/>
            </w:tcBorders>
            <w:vAlign w:val="center"/>
          </w:tcPr>
          <w:p w:rsidR="0052777E" w:rsidRPr="00485E29" w:rsidRDefault="0052777E"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52777E" w:rsidRPr="00485E29" w:rsidRDefault="0052777E"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52777E" w:rsidRPr="00485E29" w:rsidRDefault="0052777E"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52777E" w:rsidRPr="001A5F90" w:rsidRDefault="0052777E" w:rsidP="00485E29">
            <w:pPr>
              <w:jc w:val="center"/>
              <w:rPr>
                <w:b/>
              </w:rPr>
            </w:pPr>
            <w:r w:rsidRPr="001A5F90">
              <w:rPr>
                <w:b/>
              </w:rPr>
              <w:t>Directia pentru Agricultura a municipiului Bucuresti</w:t>
            </w:r>
          </w:p>
        </w:tc>
        <w:tc>
          <w:tcPr>
            <w:tcW w:w="2036" w:type="dxa"/>
            <w:tcBorders>
              <w:top w:val="single" w:sz="6" w:space="0" w:color="auto"/>
              <w:left w:val="single" w:sz="6" w:space="0" w:color="auto"/>
              <w:bottom w:val="single" w:sz="6" w:space="0" w:color="auto"/>
              <w:right w:val="single" w:sz="6" w:space="0" w:color="auto"/>
            </w:tcBorders>
          </w:tcPr>
          <w:p w:rsidR="0052777E" w:rsidRPr="00485E29" w:rsidRDefault="0052777E" w:rsidP="00485E29">
            <w:pPr>
              <w:jc w:val="both"/>
              <w:rPr>
                <w:lang w:val="it-IT"/>
              </w:rPr>
            </w:pPr>
          </w:p>
        </w:tc>
      </w:tr>
      <w:tr w:rsidR="0052777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2777E" w:rsidRPr="00485E29" w:rsidRDefault="0052777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2777E" w:rsidRPr="001A5F90" w:rsidRDefault="0052777E" w:rsidP="00485E29">
            <w:pPr>
              <w:jc w:val="both"/>
              <w:rPr>
                <w:rStyle w:val="Emphasis"/>
                <w:i w:val="0"/>
              </w:rPr>
            </w:pPr>
            <w:r w:rsidRPr="001A5F90">
              <w:t>Agricultura ecologica</w:t>
            </w:r>
          </w:p>
        </w:tc>
        <w:tc>
          <w:tcPr>
            <w:tcW w:w="3814" w:type="dxa"/>
            <w:tcBorders>
              <w:top w:val="single" w:sz="6" w:space="0" w:color="auto"/>
              <w:left w:val="single" w:sz="6" w:space="0" w:color="auto"/>
              <w:bottom w:val="single" w:sz="6" w:space="0" w:color="auto"/>
              <w:right w:val="single" w:sz="6" w:space="0" w:color="auto"/>
            </w:tcBorders>
            <w:vAlign w:val="center"/>
          </w:tcPr>
          <w:p w:rsidR="0052777E" w:rsidRPr="00485E29" w:rsidRDefault="0052777E" w:rsidP="00485E29">
            <w:pPr>
              <w:jc w:val="both"/>
            </w:pPr>
            <w:r w:rsidRPr="00485E29">
              <w:t>stimularea continua a productiei ecologice, cresterea numarului de operatori economici producatori de produse agroalimentare ecologice, in scopul imbunatatirii calitatii vietii oamenilor; identificarea si inregistrarea operatorilor din agricultura ecologica care produc, proceseaza, depoziteaza, comercializeaza, exporta sau importa produse ecologice, conf. OMADR nr.1253/2013 si OMADR nr.1438/2013;transmiterea, in format electronic, la MADR, respectiv Compartimentul de agricultura ecologica, pana la data de 30 ale fiecarei luni, a centralizatorului operatorilor in agricultura ecologica, conform anexei nr.10 din Ordinul MADR nr.1253/201, informarea corecta si rapida a operatorilor economici cu privire la legislatia privind productia de produse agroalimentare ecologice;initierea si organizarea, in colaborare cu alte institutii sau organizatii de profil, unor actiuni in vederea promovarii agriculturii ecologice, prin organizarea de simpozioane, mese rotunde, expozitii de produse ecologice, initierea de actiuni in vederea promovarii vanzarilor de produse ecologice pe piata intern si externa, prin facilitarea de intalniri intre producatori, procesatori, importatori, exportatori si principalele hypermarket-uri ;incurajarea formarii grupurilor de producatori la nivel local din agricultura ecologica;informarea operatorilor care doresc sa practice agricultura ecologica cu privire la procedurile specifice, in conformitate cu reglementarile europene si nationale.</w:t>
            </w:r>
          </w:p>
          <w:p w:rsidR="0052777E" w:rsidRPr="00485E29" w:rsidRDefault="0052777E"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52777E" w:rsidRPr="00485E29" w:rsidRDefault="0052777E"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52777E" w:rsidRPr="00485E29" w:rsidRDefault="0052777E"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52777E" w:rsidRPr="00485E29" w:rsidRDefault="0052777E" w:rsidP="00485E29">
            <w:pPr>
              <w:jc w:val="center"/>
            </w:pPr>
            <w:r w:rsidRPr="00485E29">
              <w:t>Directia pentru Agricultura a municipiului Bucuresti</w:t>
            </w:r>
          </w:p>
        </w:tc>
        <w:tc>
          <w:tcPr>
            <w:tcW w:w="2036" w:type="dxa"/>
            <w:tcBorders>
              <w:top w:val="single" w:sz="6" w:space="0" w:color="auto"/>
              <w:left w:val="single" w:sz="6" w:space="0" w:color="auto"/>
              <w:bottom w:val="single" w:sz="6" w:space="0" w:color="auto"/>
              <w:right w:val="single" w:sz="6" w:space="0" w:color="auto"/>
            </w:tcBorders>
          </w:tcPr>
          <w:p w:rsidR="0052777E" w:rsidRPr="00485E29" w:rsidRDefault="0052777E" w:rsidP="00485E29">
            <w:pPr>
              <w:jc w:val="both"/>
              <w:rPr>
                <w:lang w:val="it-IT"/>
              </w:rPr>
            </w:pPr>
          </w:p>
        </w:tc>
      </w:tr>
      <w:tr w:rsidR="002D51E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2D51E7" w:rsidRPr="00485E29" w:rsidRDefault="002D51E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D51E7" w:rsidRPr="001A5F90" w:rsidRDefault="002D51E7" w:rsidP="00485E29">
            <w:pPr>
              <w:jc w:val="both"/>
            </w:pPr>
            <w:r w:rsidRPr="001A5F90">
              <w:t>Industria alimentara</w:t>
            </w:r>
          </w:p>
        </w:tc>
        <w:tc>
          <w:tcPr>
            <w:tcW w:w="3814" w:type="dxa"/>
            <w:tcBorders>
              <w:top w:val="single" w:sz="6" w:space="0" w:color="auto"/>
              <w:left w:val="single" w:sz="6" w:space="0" w:color="auto"/>
              <w:bottom w:val="single" w:sz="6" w:space="0" w:color="auto"/>
              <w:right w:val="single" w:sz="6" w:space="0" w:color="auto"/>
            </w:tcBorders>
            <w:vAlign w:val="center"/>
          </w:tcPr>
          <w:p w:rsidR="002D51E7" w:rsidRPr="00485E29" w:rsidRDefault="002D51E7" w:rsidP="00485E29">
            <w:pPr>
              <w:jc w:val="both"/>
            </w:pPr>
            <w:r w:rsidRPr="00485E29">
              <w:t>identificarea  si inregistrarea producatorilor de produse traditionale; inregistrarea caietelor de sarcini si verificarea in teren, in conformitate cu prevederile OM nr.724/2013 si inaintarea la MADR a documentatiei in vederea eliberarii atestatului de produs traditional;identificarea  si inregistrarea producatorilor de produse alimentare obtinute conform retetelor consacrate romanesti; inregistrarea documentatiei tehnice si verificarea in teren, in conformitate cu prevederile OMADR nr.394/2014 si inaintarea la MADR a documentatiei in vederea eliberarii atestatului de produs alimentar obtinut conform unei retete consacrate romanesti; informarea corecta si rapida a operatorilor economici (persoane juridice si fizice) cu privire la legislatia privind productia de produse traditionale si de produse alimentare obtinute conform retetelor consacrate romanesti;participarea la programele de pregatire si alte manifestari organizate de MADR in domeniul produselor traditionale si al produselor fabricate dupa retete consacrate romanesti. autorizarea spatiilor de depozitare pentru produsele agricole;verificarea depozitarii produselor agricole si eliberarea autorizatiilor de depozitare, conform OUG nr.12/2006 si OMAPDR nr.222/2006;eliberarea de avize, conform OUG nr.96/2002 si Legea nr.16/2003 privind atribuirea serviciilor de aprovizionare si distributie a produselor de panificatie si a produselor lactate pentru prescolari si elevi.</w:t>
            </w:r>
          </w:p>
          <w:p w:rsidR="002D51E7" w:rsidRPr="00485E29" w:rsidRDefault="002D51E7"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center"/>
            </w:pPr>
            <w:r w:rsidRPr="00485E29">
              <w:t>Directia pentru Agricultura a municipiului Bucuresti</w:t>
            </w:r>
          </w:p>
        </w:tc>
        <w:tc>
          <w:tcPr>
            <w:tcW w:w="2036"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both"/>
              <w:rPr>
                <w:lang w:val="it-IT"/>
              </w:rPr>
            </w:pPr>
          </w:p>
        </w:tc>
      </w:tr>
      <w:tr w:rsidR="002D51E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2D51E7" w:rsidRPr="00485E29" w:rsidRDefault="002D51E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D51E7" w:rsidRPr="001A5F90" w:rsidRDefault="002D51E7" w:rsidP="00485E29">
            <w:pPr>
              <w:jc w:val="both"/>
            </w:pPr>
            <w:r w:rsidRPr="001A5F90">
              <w:t xml:space="preserve">Ingrasaminte chimice pentru agricultura </w:t>
            </w:r>
          </w:p>
          <w:p w:rsidR="002D51E7" w:rsidRPr="00485E29" w:rsidRDefault="002D51E7" w:rsidP="00485E29">
            <w:pPr>
              <w:jc w:val="both"/>
              <w:rPr>
                <w:u w:val="single"/>
              </w:rPr>
            </w:pPr>
          </w:p>
          <w:p w:rsidR="002D51E7" w:rsidRPr="00485E29" w:rsidRDefault="002D51E7" w:rsidP="00485E29">
            <w:pPr>
              <w:jc w:val="both"/>
              <w:rPr>
                <w:u w:val="single"/>
              </w:rPr>
            </w:pPr>
          </w:p>
        </w:tc>
        <w:tc>
          <w:tcPr>
            <w:tcW w:w="3814" w:type="dxa"/>
            <w:tcBorders>
              <w:top w:val="single" w:sz="6" w:space="0" w:color="auto"/>
              <w:left w:val="single" w:sz="6" w:space="0" w:color="auto"/>
              <w:bottom w:val="single" w:sz="6" w:space="0" w:color="auto"/>
              <w:right w:val="single" w:sz="6" w:space="0" w:color="auto"/>
            </w:tcBorders>
            <w:vAlign w:val="center"/>
          </w:tcPr>
          <w:p w:rsidR="002D51E7" w:rsidRPr="00485E29" w:rsidRDefault="002D51E7" w:rsidP="00485E29">
            <w:pPr>
              <w:jc w:val="both"/>
            </w:pPr>
            <w:r w:rsidRPr="00485E29">
              <w:t>importul ingrasamintelor chimice pentru agricultura,  din tari din afara U.E., se face numai in baza cerificatelor de abilitare;se verifica documentatia si se elibereaza certificatul de abilitare pentru importul ingrasamintelor din tari din afara U.E., potrivit prevederilor din Legea nr.232/2010 privind regimul de import al mostrelor de ingrasaminte si al ingrasamintelor cat si R(CE) nr.2003/2003; se intocmeste si se transmite la M.A.D.R. lista importatorilor abilitati pentru importul ingrasamintelor, in vederea publicarii  pe site-ul M.A.D.R.;se colaboreaza cu autoritatile competente pentru implementarea legislatiei in domeniul ingrasamintelor chimice</w:t>
            </w:r>
          </w:p>
        </w:tc>
        <w:tc>
          <w:tcPr>
            <w:tcW w:w="1980"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center"/>
            </w:pPr>
            <w:r w:rsidRPr="00485E29">
              <w:t>Directia pentru Agricultura a municipiului Bucuresti</w:t>
            </w:r>
          </w:p>
        </w:tc>
        <w:tc>
          <w:tcPr>
            <w:tcW w:w="2036"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both"/>
              <w:rPr>
                <w:lang w:val="it-IT"/>
              </w:rPr>
            </w:pPr>
          </w:p>
        </w:tc>
      </w:tr>
      <w:tr w:rsidR="002D51E7"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2D51E7" w:rsidRPr="00485E29" w:rsidRDefault="002D51E7"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2D51E7" w:rsidRPr="001A5F90" w:rsidRDefault="002D51E7" w:rsidP="00485E29">
            <w:pPr>
              <w:jc w:val="both"/>
            </w:pPr>
            <w:r w:rsidRPr="001A5F90">
              <w:t>Energie regenerabila</w:t>
            </w:r>
          </w:p>
        </w:tc>
        <w:tc>
          <w:tcPr>
            <w:tcW w:w="3814" w:type="dxa"/>
            <w:tcBorders>
              <w:top w:val="single" w:sz="6" w:space="0" w:color="auto"/>
              <w:left w:val="single" w:sz="6" w:space="0" w:color="auto"/>
              <w:bottom w:val="single" w:sz="6" w:space="0" w:color="auto"/>
              <w:right w:val="single" w:sz="6" w:space="0" w:color="auto"/>
            </w:tcBorders>
            <w:vAlign w:val="center"/>
          </w:tcPr>
          <w:p w:rsidR="002D51E7" w:rsidRPr="00485E29" w:rsidRDefault="002D51E7" w:rsidP="00485E29">
            <w:pPr>
              <w:pStyle w:val="BodyText2"/>
              <w:rPr>
                <w:b w:val="0"/>
              </w:rPr>
            </w:pPr>
            <w:r w:rsidRPr="00485E29">
              <w:rPr>
                <w:b w:val="0"/>
              </w:rPr>
              <w:t>Verifica documentatia depusa de producatorii de culturi energetice sau de generatorii de deseuri, potrivit prevederilor OMADR nr.46/2012 privind aprobarea Procedurii de emitere a certificatului de origine pentru biomasa provenita din agricultura si industriile conexe, utilizata drept combustibil sau materie prima pentru productia de energie electrica si elibereaza certificatele de origine pentru biomasa.</w:t>
            </w:r>
          </w:p>
          <w:p w:rsidR="002D51E7" w:rsidRPr="00485E29" w:rsidRDefault="002D51E7" w:rsidP="00485E29">
            <w:pPr>
              <w:pStyle w:val="BodyText2"/>
              <w:rPr>
                <w:b w:val="0"/>
              </w:rPr>
            </w:pPr>
          </w:p>
          <w:p w:rsidR="002D51E7" w:rsidRPr="00485E29" w:rsidRDefault="002D51E7" w:rsidP="00485E29">
            <w:pPr>
              <w:jc w:val="both"/>
              <w:rPr>
                <w:b/>
              </w:rPr>
            </w:pPr>
          </w:p>
        </w:tc>
        <w:tc>
          <w:tcPr>
            <w:tcW w:w="1980"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center"/>
            </w:pPr>
            <w:r w:rsidRPr="00485E29">
              <w:t>Directia pentru Agricultura a municipiului Bucuresti</w:t>
            </w:r>
          </w:p>
        </w:tc>
        <w:tc>
          <w:tcPr>
            <w:tcW w:w="2036" w:type="dxa"/>
            <w:tcBorders>
              <w:top w:val="single" w:sz="6" w:space="0" w:color="auto"/>
              <w:left w:val="single" w:sz="6" w:space="0" w:color="auto"/>
              <w:bottom w:val="single" w:sz="6" w:space="0" w:color="auto"/>
              <w:right w:val="single" w:sz="6" w:space="0" w:color="auto"/>
            </w:tcBorders>
          </w:tcPr>
          <w:p w:rsidR="002D51E7" w:rsidRPr="00485E29" w:rsidRDefault="002D51E7" w:rsidP="00485E29">
            <w:pPr>
              <w:jc w:val="both"/>
              <w:rPr>
                <w:lang w:val="it-IT"/>
              </w:rPr>
            </w:pPr>
          </w:p>
        </w:tc>
      </w:tr>
      <w:tr w:rsidR="005830B6"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5830B6" w:rsidRPr="001A5F90" w:rsidRDefault="005830B6" w:rsidP="00485E29">
            <w:pPr>
              <w:numPr>
                <w:ilvl w:val="0"/>
                <w:numId w:val="2"/>
              </w:numPr>
              <w:autoSpaceDE w:val="0"/>
              <w:autoSpaceDN w:val="0"/>
              <w:adjustRightInd w:val="0"/>
              <w:jc w:val="center"/>
              <w:rPr>
                <w:b/>
              </w:rPr>
            </w:pPr>
            <w:r w:rsidRPr="001A5F90">
              <w:rPr>
                <w:b/>
              </w:rPr>
              <w:t>ENERGIE</w:t>
            </w:r>
          </w:p>
          <w:p w:rsidR="005830B6" w:rsidRPr="00485E29" w:rsidRDefault="005830B6" w:rsidP="00485E29">
            <w:pPr>
              <w:autoSpaceDE w:val="0"/>
              <w:autoSpaceDN w:val="0"/>
              <w:adjustRightInd w:val="0"/>
              <w:jc w:val="cente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Încurajarea programelor de eficienţă energetică, cu precădere în sectorul rezidenţial care are un potenţial semnificativ de economisire a energiei. În acest sens, vor fi lansate cât mai rapid programele operaţionale din fonduri structurale care vizează sectorul energetic</w:t>
            </w: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Implementarea Memorandumului cu tema "Realizarea serviciilor publice de alimentare cu energie termică prin sistem de alimentare centralizată cu energie termică integrat — SACET"</w:t>
            </w:r>
          </w:p>
          <w:p w:rsidR="005830B6" w:rsidRPr="00485E29" w:rsidRDefault="005830B6" w:rsidP="00485E29">
            <w:pPr>
              <w:jc w:val="both"/>
            </w:pPr>
          </w:p>
          <w:p w:rsidR="005830B6" w:rsidRPr="00485E29" w:rsidRDefault="005830B6" w:rsidP="00485E29">
            <w:pPr>
              <w:jc w:val="both"/>
            </w:pPr>
            <w:r w:rsidRPr="00485E29">
              <w:t>Implementarea Programului de reorganizare a Regiei Autonome de Distribuţie a Energiei Termice Bucureşti şi transformarea în societate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p>
          <w:p w:rsidR="005830B6" w:rsidRPr="001A5F90" w:rsidRDefault="005830B6" w:rsidP="00485E29">
            <w:pPr>
              <w:pStyle w:val="Heading3"/>
              <w:rPr>
                <w:sz w:val="24"/>
                <w:szCs w:val="24"/>
              </w:rPr>
            </w:pPr>
            <w:r w:rsidRPr="001A5F90">
              <w:rPr>
                <w:sz w:val="24"/>
                <w:szCs w:val="24"/>
              </w:rPr>
              <w:t>Primăria Municipiului Bucureşti</w:t>
            </w:r>
          </w:p>
          <w:p w:rsidR="005830B6" w:rsidRPr="00485E29" w:rsidRDefault="005830B6" w:rsidP="00485E29">
            <w:pPr>
              <w:jc w:val="center"/>
            </w:pPr>
          </w:p>
          <w:p w:rsidR="005830B6" w:rsidRPr="00485E29" w:rsidRDefault="005830B6" w:rsidP="00485E29">
            <w:pPr>
              <w:pStyle w:val="Heading3"/>
              <w:rPr>
                <w:b w:val="0"/>
                <w:sz w:val="24"/>
                <w:szCs w:val="24"/>
              </w:rPr>
            </w:pPr>
            <w:r w:rsidRPr="00485E29">
              <w:rPr>
                <w:b w:val="0"/>
                <w:sz w:val="24"/>
                <w:szCs w:val="24"/>
              </w:rPr>
              <w:t>Autoritatea Municipală de Reglementare a Serviciilor Publice — A.M.R.S.P</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1A5F90" w:rsidRDefault="005830B6" w:rsidP="001A5F90">
            <w:pPr>
              <w:jc w:val="both"/>
            </w:pPr>
            <w:r w:rsidRPr="00485E29">
              <w:t>Creşterea eficienţei energetice prin îmbunătăţirea performanţelor instalaţiilor de distribuţie a energiei termice şi aducerea lor la standarde europene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Credite int./ext.. Suma: 200,00 mii lei de la Bugetul local, 476,00 mii lei credit BERD</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p>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pStyle w:val="Heading3"/>
              <w:rPr>
                <w:b w:val="0"/>
                <w:sz w:val="24"/>
                <w:szCs w:val="24"/>
              </w:rPr>
            </w:pPr>
          </w:p>
          <w:p w:rsidR="005830B6" w:rsidRPr="00485E29" w:rsidRDefault="005830B6" w:rsidP="00485E29">
            <w:pPr>
              <w:pStyle w:val="Heading3"/>
              <w:rPr>
                <w:b w:val="0"/>
                <w:sz w:val="24"/>
                <w:szCs w:val="24"/>
              </w:rPr>
            </w:pPr>
          </w:p>
          <w:p w:rsidR="005830B6" w:rsidRPr="00485E29" w:rsidRDefault="005830B6"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Creşterea eficienţei energetice, asigurarea siguranţei în alimentarea consumatorilor şi reducerea costurilor prin monitorizarea şi controlul permanent al proceselor şi al parametrilor optimi de funcţionare, pe întregul lanţ tehnologic de la producere până la utilizator</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Suma: 9.200,00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2017</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p>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p>
          <w:p w:rsidR="005830B6" w:rsidRPr="00485E29" w:rsidRDefault="005830B6" w:rsidP="00485E29">
            <w:pPr>
              <w:jc w:val="center"/>
            </w:pPr>
          </w:p>
          <w:p w:rsidR="005830B6" w:rsidRPr="00485E29" w:rsidRDefault="005830B6"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Creşterea eficienţei energetice prin îmbunătăţirea performanţelor instalaţiilor de distribuţie a energiei termice şi aducerea lor la standarde europene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Suma: 74.100,00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2018</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p>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p>
          <w:p w:rsidR="005830B6" w:rsidRPr="00485E29" w:rsidRDefault="005830B6"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Creşterea eficienţei energetice prin îmbunătăţirea performanţelor instalaţiilor de producere/ transport/distribuţie/furnizare şi aducerea lor la standarde europene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center"/>
            </w:pPr>
          </w:p>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p>
          <w:p w:rsidR="005830B6" w:rsidRPr="00485E29" w:rsidRDefault="005830B6"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Creşterea eficienţei energetice a sistemelor</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1A5F90">
            <w:pPr>
              <w:pStyle w:val="Heading3"/>
              <w:rPr>
                <w:b w:val="0"/>
                <w:sz w:val="24"/>
                <w:szCs w:val="24"/>
              </w:rPr>
            </w:pPr>
            <w:r w:rsidRPr="00485E29">
              <w:rPr>
                <w:b w:val="0"/>
                <w:sz w:val="24"/>
                <w:szCs w:val="24"/>
              </w:rPr>
              <w:t>Primăria Municipiului Bucureşti</w:t>
            </w:r>
          </w:p>
          <w:p w:rsidR="005830B6" w:rsidRPr="00485E29" w:rsidRDefault="005830B6" w:rsidP="001A5F90">
            <w:pPr>
              <w:pStyle w:val="Heading3"/>
              <w:rPr>
                <w:b w:val="0"/>
                <w:sz w:val="24"/>
                <w:szCs w:val="24"/>
              </w:rPr>
            </w:pPr>
            <w:r w:rsidRPr="00485E29">
              <w:rPr>
                <w:b w:val="0"/>
                <w:color w:val="000000"/>
                <w:sz w:val="24"/>
                <w:szCs w:val="24"/>
              </w:rPr>
              <w:t>Direcţia Utilităţi Publice</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1A5F90" w:rsidRDefault="005830B6" w:rsidP="00485E29">
            <w:pPr>
              <w:jc w:val="both"/>
            </w:pPr>
            <w:r w:rsidRPr="001A5F90">
              <w:t>Continuarea programului de reabilitare – termică</w:t>
            </w: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ind w:firstLine="360"/>
              <w:jc w:val="both"/>
            </w:pPr>
            <w:r w:rsidRPr="00485E29">
              <w:t xml:space="preserve">Program de reabilitare termica a blocurilor de locuit de pe raza  sectorului 2, care are ca scop pe o parte creșterea nivelului de trai si confort al cetățenilor  sectorului si pe de alta parte creșterea eficientei energetice a blocurilor respective. Acest program se realizeazã prin soluţii tehnice şi măsuri care conduc la reducerea consumurilor energetice şi concomitent la scãderea costurilor de întreţinere pentru încãlzire şi preparare apă caldă de consum. </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ListParagraph"/>
              <w:ind w:left="0"/>
              <w:contextualSpacing w:val="0"/>
              <w:jc w:val="both"/>
            </w:pPr>
            <w:r w:rsidRPr="00485E29">
              <w:t>pentru 361 blocuri de locuinte – 263.116.000 Lei - Buget local</w:t>
            </w:r>
          </w:p>
          <w:p w:rsidR="005830B6" w:rsidRPr="00485E29" w:rsidRDefault="005830B6" w:rsidP="00485E29">
            <w:pPr>
              <w:pStyle w:val="ListParagraph"/>
              <w:ind w:left="0"/>
              <w:contextualSpacing w:val="0"/>
              <w:jc w:val="both"/>
            </w:pPr>
            <w:r w:rsidRPr="00485E29">
              <w:t>pentru 76 blocuri de locuinte – 38.167.000 - Buget local  si 1000.000.000 – credit extern (BEI)</w:t>
            </w:r>
          </w:p>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1A5F90" w:rsidRDefault="005830B6" w:rsidP="00485E29">
            <w:pPr>
              <w:pStyle w:val="Heading3"/>
              <w:rPr>
                <w:color w:val="000000"/>
                <w:sz w:val="24"/>
                <w:szCs w:val="24"/>
              </w:rPr>
            </w:pPr>
            <w:r w:rsidRPr="001A5F90">
              <w:rPr>
                <w:color w:val="00000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1A5F90" w:rsidRDefault="005830B6" w:rsidP="00485E29">
            <w:pPr>
              <w:jc w:val="both"/>
            </w:pPr>
            <w:r w:rsidRPr="001A5F90">
              <w:t xml:space="preserve">Derularea programului de reabilitare termică a blocurilor de locuinţe </w:t>
            </w:r>
          </w:p>
          <w:p w:rsidR="005830B6" w:rsidRPr="001A5F90"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ind w:firstLine="360"/>
              <w:jc w:val="both"/>
            </w:pPr>
            <w:r w:rsidRPr="00485E29">
              <w:t>îmbunătăţirea calităţii condiţiilor de locuit</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ListParagraph"/>
              <w:tabs>
                <w:tab w:val="num" w:pos="540"/>
              </w:tabs>
              <w:ind w:left="0"/>
              <w:contextualSpacing w:val="0"/>
              <w:jc w:val="both"/>
            </w:pPr>
            <w:r w:rsidRPr="00485E29">
              <w:t>Reabilitare termică pachetul 265 blocuri – 40.119.000 lei - Buget local 50%</w:t>
            </w:r>
          </w:p>
          <w:p w:rsidR="005830B6" w:rsidRPr="00485E29" w:rsidRDefault="005830B6" w:rsidP="00485E29">
            <w:pPr>
              <w:pStyle w:val="ListParagraph"/>
              <w:ind w:left="0"/>
              <w:jc w:val="both"/>
            </w:pPr>
            <w:r w:rsidRPr="00485E29">
              <w:t>Buget de Stat 50%  (din care 8 blocuri - 66% bugetul local, 34% M.D.R.A.P.)</w:t>
            </w:r>
          </w:p>
          <w:p w:rsidR="005830B6" w:rsidRPr="00485E29" w:rsidRDefault="005830B6" w:rsidP="00485E29">
            <w:pPr>
              <w:pStyle w:val="ListParagraph"/>
              <w:tabs>
                <w:tab w:val="num" w:pos="540"/>
              </w:tabs>
              <w:ind w:left="0"/>
              <w:contextualSpacing w:val="0"/>
              <w:jc w:val="both"/>
            </w:pPr>
            <w:r w:rsidRPr="00485E29">
              <w:t>Reabilitare termică pachet 246 blocuri – 32.617.000 lei - 75% fonduri BEI şi 25% buget local</w:t>
            </w:r>
          </w:p>
          <w:p w:rsidR="005830B6" w:rsidRPr="00485E29" w:rsidRDefault="005830B6" w:rsidP="00485E29">
            <w:pPr>
              <w:pStyle w:val="ListParagraph"/>
              <w:tabs>
                <w:tab w:val="num" w:pos="540"/>
              </w:tabs>
              <w:ind w:left="0"/>
              <w:contextualSpacing w:val="0"/>
              <w:jc w:val="both"/>
            </w:pPr>
            <w:r w:rsidRPr="00485E29">
              <w:t>Reabilitare termică pachet 604 blocuri –183.756.000 lei - 100% buget local ( din care 73 blocuri 75% fonduri BEI şi 25% buget local)</w:t>
            </w:r>
          </w:p>
          <w:p w:rsidR="005830B6" w:rsidRPr="00485E29" w:rsidRDefault="005830B6" w:rsidP="00485E29">
            <w:pPr>
              <w:pStyle w:val="ListParagraph"/>
              <w:ind w:left="147"/>
              <w:contextualSpacing w:val="0"/>
              <w:jc w:val="both"/>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color w:val="000000"/>
                <w:sz w:val="24"/>
                <w:szCs w:val="24"/>
              </w:rPr>
            </w:pPr>
            <w:r w:rsidRPr="00485E29">
              <w:rPr>
                <w:b w:val="0"/>
                <w:color w:val="00000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tabs>
                <w:tab w:val="left" w:pos="1080"/>
              </w:tabs>
              <w:jc w:val="both"/>
            </w:pPr>
            <w:r w:rsidRPr="00485E29">
              <w:t>Securitatea energetică</w:t>
            </w:r>
          </w:p>
        </w:tc>
        <w:tc>
          <w:tcPr>
            <w:tcW w:w="3814" w:type="dxa"/>
            <w:tcBorders>
              <w:top w:val="single" w:sz="6" w:space="0" w:color="auto"/>
              <w:left w:val="single" w:sz="6" w:space="0" w:color="auto"/>
              <w:bottom w:val="single" w:sz="6" w:space="0" w:color="auto"/>
              <w:right w:val="single" w:sz="6" w:space="0" w:color="auto"/>
            </w:tcBorders>
          </w:tcPr>
          <w:p w:rsidR="001A5F90" w:rsidRDefault="005830B6" w:rsidP="001A5F90">
            <w:pPr>
              <w:pStyle w:val="ListParagraph"/>
              <w:tabs>
                <w:tab w:val="left" w:pos="1080"/>
              </w:tabs>
              <w:spacing w:after="200"/>
              <w:ind w:left="0"/>
              <w:jc w:val="both"/>
            </w:pPr>
            <w:r w:rsidRPr="00485E29">
              <w:t>Respectarea legislaţiei  privind protecţia electromagnetică a instalaţiilor pentru prevenirea accidentelor</w:t>
            </w:r>
          </w:p>
          <w:p w:rsidR="005830B6" w:rsidRPr="00485E29" w:rsidRDefault="005830B6" w:rsidP="001A5F90">
            <w:pPr>
              <w:pStyle w:val="ListParagraph"/>
              <w:tabs>
                <w:tab w:val="left" w:pos="1080"/>
              </w:tabs>
              <w:spacing w:after="200"/>
              <w:ind w:left="0"/>
              <w:jc w:val="both"/>
            </w:pPr>
            <w:r w:rsidRPr="00485E29">
              <w:t xml:space="preserve"> studiu p.r.a.m.</w:t>
            </w:r>
          </w:p>
          <w:p w:rsidR="005830B6" w:rsidRPr="00485E29" w:rsidRDefault="005830B6" w:rsidP="001A5F90">
            <w:pPr>
              <w:pStyle w:val="ListParagraph"/>
              <w:tabs>
                <w:tab w:val="left" w:pos="1080"/>
              </w:tabs>
              <w:spacing w:after="200"/>
              <w:ind w:left="0"/>
              <w:jc w:val="both"/>
            </w:pPr>
            <w:r w:rsidRPr="00485E29">
              <w:t>începerea şi finalizarea lucrărilor de verificare p.r.a.m. a instalaţiilor aferente clădirilor a.d.p.d.u. sector  6 prin personal autorizat.</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keepNext/>
              <w:jc w:val="both"/>
              <w:outlineLvl w:val="2"/>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keepNext/>
              <w:jc w:val="both"/>
              <w:outlineLvl w:val="2"/>
            </w:pPr>
            <w:r w:rsidRPr="00485E29">
              <w:t>Până la 30.06.2016</w:t>
            </w:r>
          </w:p>
        </w:tc>
        <w:tc>
          <w:tcPr>
            <w:tcW w:w="1980" w:type="dxa"/>
            <w:tcBorders>
              <w:top w:val="single" w:sz="6" w:space="0" w:color="auto"/>
              <w:left w:val="single" w:sz="6" w:space="0" w:color="auto"/>
              <w:bottom w:val="single" w:sz="6" w:space="0" w:color="auto"/>
              <w:right w:val="single" w:sz="6" w:space="0" w:color="auto"/>
            </w:tcBorders>
          </w:tcPr>
          <w:p w:rsidR="005830B6" w:rsidRPr="001A5F90" w:rsidRDefault="005830B6" w:rsidP="00485E29">
            <w:pPr>
              <w:pStyle w:val="Heading3"/>
              <w:rPr>
                <w:color w:val="000000"/>
                <w:sz w:val="24"/>
                <w:szCs w:val="24"/>
              </w:rPr>
            </w:pPr>
            <w:r w:rsidRPr="001A5F90">
              <w:rPr>
                <w:color w:val="000000"/>
                <w:sz w:val="24"/>
                <w:szCs w:val="24"/>
              </w:rPr>
              <w:t>Primăria sector 6</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pPr>
            <w:r w:rsidRPr="00485E29">
              <w:rPr>
                <w:lang w:val="sq-AL"/>
              </w:rPr>
              <w:t>Incadrarea in normele de mediu</w:t>
            </w: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 xml:space="preserve">Modernizarea instalatiilor de electroliza in vederea respectarii legislatiei de mediu privind prevenirea,reducerea si controlul poluarii cu azbest din  CTE Sud, CTE Vest si CTE Progresu.  </w:t>
            </w: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6800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keepNext/>
              <w:jc w:val="both"/>
              <w:outlineLvl w:val="2"/>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pStyle w:val="Heading3"/>
              <w:rPr>
                <w:color w:val="000000"/>
                <w:sz w:val="24"/>
                <w:szCs w:val="24"/>
              </w:rPr>
            </w:pPr>
            <w:r w:rsidRPr="001A5F90">
              <w:rPr>
                <w:color w:val="000000"/>
                <w:sz w:val="24"/>
                <w:szCs w:val="24"/>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Monitorizarea calitatii apei prelevate si evacuate din CTE-uri</w:t>
            </w:r>
          </w:p>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30.8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 xml:space="preserve">Monitorizarea emisiilor in aer provenite din activitatea CTE-uri </w:t>
            </w:r>
          </w:p>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8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Efectuare masuratori de zgomot provenit din activitatea CTE-uri.</w:t>
            </w: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2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Monitorizarea emisiilor in apa subterana  provenite din activitatea CTE-uri</w:t>
            </w:r>
          </w:p>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7.6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Monitorizarea substantelor prioritare/prioritar periculoase din apele industriale prelevate si apele uzate evacuate de CTE-uri</w:t>
            </w:r>
          </w:p>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60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Efectuarea monitorizarii emisiilor in sol  provenite din activitatea CTE-urilor</w:t>
            </w:r>
          </w:p>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6.8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Intretinere si service sisteme de monitorizare continua a emisiilor poluante si pentru analizoarelor de gaze</w:t>
            </w: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162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trHeight w:val="2316"/>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Achizitie substante absorbante pentru depoluarea solului si apei in situatii de accidente ecologice cu produse petroliere.</w:t>
            </w:r>
          </w:p>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7.6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trHeight w:val="2325"/>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Efectuarea determinarilor pentru continut de carbon, putere calorifica si factor de emisie de CO2, pentru pacura receptionata in CTE-uri</w:t>
            </w: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16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r w:rsidRPr="00485E29">
              <w:rPr>
                <w:lang w:val="sq-AL"/>
              </w:rPr>
              <w:t>Siguranta si securitatea instalatiei</w:t>
            </w: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r w:rsidRPr="00485E29">
              <w:rPr>
                <w:lang w:val="sq-AL"/>
              </w:rPr>
              <w:t>Imbunatatirea performantei privind sanatatea si securitatea in munca</w:t>
            </w: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 xml:space="preserve">Asigurare alimentatie de protectie personal </w:t>
            </w:r>
          </w:p>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191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Asigurare echipament de protectie individual</w:t>
            </w:r>
          </w:p>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447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BE526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E526A" w:rsidRPr="00485E29" w:rsidRDefault="00BE526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tabs>
                <w:tab w:val="left" w:pos="1080"/>
              </w:tabs>
              <w:jc w:val="both"/>
              <w:rPr>
                <w:lang w:val="sq-AL"/>
              </w:rPr>
            </w:pPr>
          </w:p>
        </w:tc>
        <w:tc>
          <w:tcPr>
            <w:tcW w:w="3814"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Asigurare puncte de prim ajutor cu medicamente si echipamente medicale</w:t>
            </w:r>
          </w:p>
          <w:p w:rsidR="00BE526A" w:rsidRPr="00485E29" w:rsidRDefault="00BE526A" w:rsidP="00485E29">
            <w:pPr>
              <w:jc w:val="both"/>
              <w:rPr>
                <w:lang w:val="sq-AL"/>
              </w:rPr>
            </w:pPr>
          </w:p>
        </w:tc>
        <w:tc>
          <w:tcPr>
            <w:tcW w:w="1980" w:type="dxa"/>
            <w:tcBorders>
              <w:top w:val="single" w:sz="6" w:space="0" w:color="auto"/>
              <w:left w:val="single" w:sz="6" w:space="0" w:color="auto"/>
              <w:bottom w:val="single" w:sz="6" w:space="0" w:color="auto"/>
              <w:right w:val="single" w:sz="6" w:space="0" w:color="auto"/>
            </w:tcBorders>
            <w:vAlign w:val="center"/>
          </w:tcPr>
          <w:p w:rsidR="00BE526A" w:rsidRPr="00485E29" w:rsidRDefault="00BE526A" w:rsidP="00485E29">
            <w:pPr>
              <w:jc w:val="both"/>
              <w:rPr>
                <w:lang w:val="sq-AL"/>
              </w:rPr>
            </w:pPr>
            <w:r w:rsidRPr="00485E29">
              <w:rPr>
                <w:lang w:val="sq-AL"/>
              </w:rPr>
              <w:t>10 mii lei</w:t>
            </w:r>
          </w:p>
        </w:tc>
        <w:tc>
          <w:tcPr>
            <w:tcW w:w="2160"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BE526A" w:rsidRPr="001A5F90" w:rsidRDefault="00BE526A" w:rsidP="00485E29">
            <w:pPr>
              <w:jc w:val="center"/>
            </w:pPr>
            <w:r w:rsidRPr="001A5F90">
              <w:rPr>
                <w:color w:val="000000"/>
              </w:rPr>
              <w:t>ELCEN</w:t>
            </w:r>
          </w:p>
        </w:tc>
        <w:tc>
          <w:tcPr>
            <w:tcW w:w="2036" w:type="dxa"/>
            <w:tcBorders>
              <w:top w:val="single" w:sz="6" w:space="0" w:color="auto"/>
              <w:left w:val="single" w:sz="6" w:space="0" w:color="auto"/>
              <w:bottom w:val="single" w:sz="6" w:space="0" w:color="auto"/>
              <w:right w:val="single" w:sz="6" w:space="0" w:color="auto"/>
            </w:tcBorders>
          </w:tcPr>
          <w:p w:rsidR="00BE526A" w:rsidRPr="00485E29" w:rsidRDefault="00BE526A"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rPr>
                <w:lang w:val="sq-AL"/>
              </w:rPr>
            </w:pPr>
            <w:r w:rsidRPr="00485E29">
              <w:t>Îmbunătăţirea raportului dintre instituţie şi cetăţean</w:t>
            </w: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Asigurarea continuităţii serviciului de furnizare a energiei termice şi asigurare a confortului termic</w:t>
            </w: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Surse Proprii RADET+ Buget Local</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jc w:val="center"/>
              <w:rPr>
                <w:b/>
                <w:color w:val="000000"/>
              </w:rPr>
            </w:pPr>
            <w:r w:rsidRPr="00485E29">
              <w:rPr>
                <w:b/>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Măsuri cu caracter mediatic</w:t>
            </w: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Surse Proprii RADET</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Trimestrial</w:t>
            </w:r>
          </w:p>
        </w:tc>
        <w:tc>
          <w:tcPr>
            <w:tcW w:w="1980"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jc w:val="center"/>
            </w:pPr>
            <w:r w:rsidRPr="00485E29">
              <w:rPr>
                <w:b/>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pPr>
            <w:r w:rsidRPr="00485E29">
              <w:t>Îmbunătăţirea continuă a sistemului de management al calităţii,  mediului, sănătăţii, securităţii ocupaţionale şi control intern/ managerial (SMI)</w:t>
            </w: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Menţinerea certificării sistemului de management al calităţii, mediului, sănătăţii şi securităţii ocupaţionale</w:t>
            </w:r>
          </w:p>
          <w:p w:rsidR="006B4781" w:rsidRPr="00485E29" w:rsidRDefault="006B4781" w:rsidP="00485E29">
            <w:pPr>
              <w:jc w:val="both"/>
            </w:pPr>
          </w:p>
          <w:p w:rsidR="006B4781" w:rsidRPr="00485E29" w:rsidRDefault="006B4781" w:rsidP="00485E29">
            <w:pPr>
              <w:jc w:val="both"/>
              <w:rPr>
                <w:lang w:val="en-US"/>
              </w:rPr>
            </w:pPr>
            <w:r w:rsidRPr="00485E29">
              <w:rPr>
                <w:lang w:val="en-US"/>
              </w:rPr>
              <w:t>Acordarea consultanţei privind SMI în vederea revizuirii procedurilor existente şi elaborării altora noi</w:t>
            </w:r>
          </w:p>
          <w:p w:rsidR="006B4781" w:rsidRPr="00485E29" w:rsidRDefault="006B4781" w:rsidP="00485E29">
            <w:pPr>
              <w:jc w:val="both"/>
              <w:rPr>
                <w:lang w:val="en-US"/>
              </w:rPr>
            </w:pPr>
            <w:r w:rsidRPr="00485E29">
              <w:t>Dezvoltarea sistemului de control intern</w:t>
            </w:r>
            <w:r w:rsidRPr="00485E29">
              <w:rPr>
                <w:lang w:val="it-IT"/>
              </w:rPr>
              <w:t>/</w:t>
            </w:r>
            <w:r w:rsidRPr="00485E29">
              <w:t>managerial conform prevederilor Ordinul nr. 400/2015 pentru aprobarea Codului controlului intern/managerial al entităţilor publice.</w:t>
            </w:r>
          </w:p>
          <w:p w:rsidR="006B4781" w:rsidRPr="00485E29" w:rsidRDefault="006B4781"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Surse proprii RADET</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01.01.2016-31.12.2016</w:t>
            </w:r>
          </w:p>
          <w:p w:rsidR="006B4781" w:rsidRPr="00485E29" w:rsidRDefault="006B4781" w:rsidP="00485E29">
            <w:pPr>
              <w:tabs>
                <w:tab w:val="num" w:pos="1080"/>
                <w:tab w:val="left" w:pos="10680"/>
              </w:tabs>
              <w:ind w:right="119"/>
              <w:jc w:val="both"/>
            </w:pPr>
          </w:p>
        </w:tc>
        <w:tc>
          <w:tcPr>
            <w:tcW w:w="1980"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jc w:val="center"/>
            </w:pPr>
            <w:r w:rsidRPr="00485E29">
              <w:rPr>
                <w:b/>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pPr>
            <w:r w:rsidRPr="00485E29">
              <w:t>Dezvoltarea resurselor umane privind calitatea, mediul, sănătatea, securitate ocupaţională şi control intern/ managerial</w:t>
            </w: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rPr>
                <w:lang w:val="it-IT"/>
              </w:rPr>
            </w:pPr>
            <w:r w:rsidRPr="00485E29">
              <w:t>Instruirea şi evaluarea responsabililor calitate, a responsabililor cu activitatea de mediu şi a responsabililor control intern</w:t>
            </w:r>
            <w:r w:rsidRPr="00485E29">
              <w:rPr>
                <w:lang w:val="it-IT"/>
              </w:rPr>
              <w:t>/managerial.</w:t>
            </w:r>
          </w:p>
          <w:p w:rsidR="006B4781" w:rsidRPr="00485E29" w:rsidRDefault="006B4781" w:rsidP="00485E29">
            <w:pPr>
              <w:jc w:val="both"/>
            </w:pPr>
            <w:r w:rsidRPr="00485E29">
              <w:t>Formarea profesională continuă a personalului din cadrul Biroului</w:t>
            </w:r>
          </w:p>
          <w:p w:rsidR="006B4781" w:rsidRPr="00485E29" w:rsidRDefault="006B4781" w:rsidP="00485E29">
            <w:pPr>
              <w:jc w:val="both"/>
              <w:rPr>
                <w:lang w:val="it-IT"/>
              </w:rPr>
            </w:pPr>
            <w:r w:rsidRPr="00485E29">
              <w:t>Managementul Calităţii şi Mediu.</w:t>
            </w:r>
          </w:p>
          <w:p w:rsidR="006B4781" w:rsidRPr="00485E29" w:rsidRDefault="006B4781"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Surse proprii RADET</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6B4781" w:rsidRPr="001A5F90" w:rsidRDefault="006B4781" w:rsidP="00485E29">
            <w:pPr>
              <w:jc w:val="center"/>
            </w:pPr>
            <w:r w:rsidRPr="001A5F90">
              <w:rPr>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pPr>
            <w:r w:rsidRPr="00485E29">
              <w:t>Monitorizarea şi măsurarea proceselor</w:t>
            </w: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Evaluarea sistemului de management al calităţii, mediului, sănătăţii şi securităţii ocupaţionale al organizaţiei cf. SR EN ISO 9001:2008, SR EN ISO 14001:2005, SR  OHSAS 18001:2008 prin auditarea  zonelor din organizaţie.</w:t>
            </w:r>
          </w:p>
          <w:p w:rsidR="006B4781" w:rsidRPr="00485E29" w:rsidRDefault="006B4781" w:rsidP="00485E29">
            <w:pPr>
              <w:jc w:val="both"/>
              <w:rPr>
                <w:lang w:val="en-US"/>
              </w:rPr>
            </w:pPr>
            <w:r w:rsidRPr="00485E29">
              <w:t>Autoevaluare sistem de control intern</w:t>
            </w:r>
            <w:r w:rsidRPr="00485E29">
              <w:rPr>
                <w:lang w:val="en-US"/>
              </w:rPr>
              <w:t>/managerial.</w:t>
            </w:r>
          </w:p>
          <w:p w:rsidR="006B4781" w:rsidRPr="00485E29" w:rsidRDefault="006B4781" w:rsidP="00485E29">
            <w:pPr>
              <w:jc w:val="both"/>
            </w:pPr>
          </w:p>
          <w:p w:rsidR="006B4781" w:rsidRPr="00485E29" w:rsidRDefault="006B4781" w:rsidP="00485E29">
            <w:pPr>
              <w:jc w:val="both"/>
            </w:pPr>
            <w:r w:rsidRPr="00485E29">
              <w:t>Verificarea modului în care sunt respectate cerinţele legale şi alte cerinţe aplicabile zonelor de activitate.</w:t>
            </w: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Surse proprii RADET</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01.01.2016- 31.12.2016</w:t>
            </w:r>
          </w:p>
        </w:tc>
        <w:tc>
          <w:tcPr>
            <w:tcW w:w="1980" w:type="dxa"/>
            <w:tcBorders>
              <w:top w:val="single" w:sz="6" w:space="0" w:color="auto"/>
              <w:left w:val="single" w:sz="6" w:space="0" w:color="auto"/>
              <w:bottom w:val="single" w:sz="6" w:space="0" w:color="auto"/>
              <w:right w:val="single" w:sz="6" w:space="0" w:color="auto"/>
            </w:tcBorders>
          </w:tcPr>
          <w:p w:rsidR="006B4781" w:rsidRPr="001A5F90" w:rsidRDefault="006B4781" w:rsidP="00485E29">
            <w:pPr>
              <w:jc w:val="center"/>
            </w:pPr>
            <w:r w:rsidRPr="001A5F90">
              <w:rPr>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pPr>
            <w:r w:rsidRPr="00485E29">
              <w:t>Monitorizarea respectării măsurilor stabilite în autorizaţiile de mediu</w:t>
            </w: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Urmărirea modului de iniţiere şi rezolvare a rapoartelor de acţiuni corective/rapoarte de acţiuni preventive pentru neconformităţile depistate în cadrul auditurilor interne.</w:t>
            </w:r>
          </w:p>
          <w:p w:rsidR="006B4781" w:rsidRPr="00485E29" w:rsidRDefault="006B4781" w:rsidP="00485E29">
            <w:pPr>
              <w:jc w:val="both"/>
            </w:pPr>
            <w:r w:rsidRPr="00485E29">
              <w:t>Gestionarea emisiilor de gaze cu efect de seră.</w:t>
            </w:r>
          </w:p>
          <w:p w:rsidR="006B4781" w:rsidRPr="00485E29" w:rsidRDefault="006B4781" w:rsidP="00485E29">
            <w:pPr>
              <w:jc w:val="both"/>
            </w:pPr>
            <w:r w:rsidRPr="00485E29">
              <w:rPr>
                <w:lang w:val="it-IT"/>
              </w:rPr>
              <w:t>Monitorizarea regimului de gestionare a deşeurilor.</w:t>
            </w: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 xml:space="preserve">Surse proprii RADET </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01.01.2016- 31.12.2016</w:t>
            </w:r>
          </w:p>
        </w:tc>
        <w:tc>
          <w:tcPr>
            <w:tcW w:w="1980" w:type="dxa"/>
            <w:tcBorders>
              <w:top w:val="single" w:sz="6" w:space="0" w:color="auto"/>
              <w:left w:val="single" w:sz="6" w:space="0" w:color="auto"/>
              <w:bottom w:val="single" w:sz="6" w:space="0" w:color="auto"/>
              <w:right w:val="single" w:sz="6" w:space="0" w:color="auto"/>
            </w:tcBorders>
          </w:tcPr>
          <w:p w:rsidR="006B4781" w:rsidRPr="001A5F90" w:rsidRDefault="006B4781" w:rsidP="00485E29">
            <w:pPr>
              <w:jc w:val="center"/>
            </w:pPr>
            <w:r w:rsidRPr="001A5F90">
              <w:rPr>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pPr>
            <w:r w:rsidRPr="00485E29">
              <w:t>Monitorizarea conformării cu cerinţele legale şi alte cerinţe de mediu</w:t>
            </w: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Întocmirea şi efectuarea raportărilor privind factorul de mediu aer: emisii / imisii, a factorului de mediu sol şi a factorului de mediu zgomot.</w:t>
            </w:r>
          </w:p>
          <w:p w:rsidR="006B4781" w:rsidRPr="00485E29" w:rsidRDefault="006B4781" w:rsidP="00485E29">
            <w:pPr>
              <w:jc w:val="both"/>
              <w:rPr>
                <w:bCs/>
                <w:lang w:val="es-ES"/>
              </w:rPr>
            </w:pPr>
            <w:r w:rsidRPr="00485E29">
              <w:rPr>
                <w:bCs/>
                <w:lang w:val="es-ES"/>
              </w:rPr>
              <w:t>Relizarea inspectiilor de mediu la centralele termice ale RADET Bucuresti.</w:t>
            </w:r>
          </w:p>
          <w:p w:rsidR="006B4781" w:rsidRPr="00485E29" w:rsidRDefault="006B4781" w:rsidP="00485E29">
            <w:pPr>
              <w:jc w:val="both"/>
            </w:pPr>
            <w:r w:rsidRPr="00485E29">
              <w:t>Efectuarea auditurilor de deşeuri.</w:t>
            </w: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Surse proprii RADET</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tabs>
                <w:tab w:val="num" w:pos="1080"/>
                <w:tab w:val="left" w:pos="10680"/>
              </w:tabs>
              <w:ind w:right="119"/>
              <w:jc w:val="both"/>
            </w:pPr>
            <w:r w:rsidRPr="00485E29">
              <w:t>01.01.2016- 31.12.2016</w:t>
            </w:r>
          </w:p>
        </w:tc>
        <w:tc>
          <w:tcPr>
            <w:tcW w:w="1980" w:type="dxa"/>
            <w:tcBorders>
              <w:top w:val="single" w:sz="6" w:space="0" w:color="auto"/>
              <w:left w:val="single" w:sz="6" w:space="0" w:color="auto"/>
              <w:bottom w:val="single" w:sz="6" w:space="0" w:color="auto"/>
              <w:right w:val="single" w:sz="6" w:space="0" w:color="auto"/>
            </w:tcBorders>
          </w:tcPr>
          <w:p w:rsidR="006B4781" w:rsidRPr="001A5F90" w:rsidRDefault="006B4781" w:rsidP="00485E29">
            <w:pPr>
              <w:jc w:val="center"/>
            </w:pPr>
            <w:r w:rsidRPr="001A5F90">
              <w:rPr>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pPr>
            <w:r w:rsidRPr="00485E29">
              <w:t>Alinierea instituţiei la cerinţele noilor tehnologii ale informaţiei şi telecomunicaţiilor</w:t>
            </w: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rPr>
                <w:b/>
              </w:rPr>
            </w:pPr>
            <w:r w:rsidRPr="00485E29">
              <w:rPr>
                <w:b/>
              </w:rPr>
              <w:t>Refacerea reţelelor de date</w:t>
            </w:r>
          </w:p>
          <w:p w:rsidR="006B4781" w:rsidRPr="00485E29" w:rsidRDefault="006B4781" w:rsidP="00485E29">
            <w:pPr>
              <w:jc w:val="both"/>
              <w:rPr>
                <w:bCs/>
              </w:rPr>
            </w:pPr>
            <w:r w:rsidRPr="00485E29">
              <w:rPr>
                <w:bCs/>
              </w:rPr>
              <w:t>Serviciul Proiectare</w:t>
            </w:r>
          </w:p>
          <w:p w:rsidR="006B4781" w:rsidRPr="00485E29" w:rsidRDefault="006B4781" w:rsidP="00485E29">
            <w:pPr>
              <w:jc w:val="both"/>
              <w:rPr>
                <w:bCs/>
              </w:rPr>
            </w:pPr>
            <w:r w:rsidRPr="00485E29">
              <w:rPr>
                <w:bCs/>
              </w:rPr>
              <w:t>STDF S2</w:t>
            </w:r>
          </w:p>
          <w:p w:rsidR="006B4781" w:rsidRPr="00485E29" w:rsidRDefault="006B4781" w:rsidP="00485E29">
            <w:pPr>
              <w:jc w:val="both"/>
              <w:rPr>
                <w:bCs/>
              </w:rPr>
            </w:pPr>
            <w:r w:rsidRPr="00485E29">
              <w:rPr>
                <w:bCs/>
              </w:rPr>
              <w:t>STDF S4</w:t>
            </w:r>
          </w:p>
          <w:p w:rsidR="006B4781" w:rsidRPr="00485E29" w:rsidRDefault="006B4781" w:rsidP="00485E29">
            <w:pPr>
              <w:jc w:val="both"/>
              <w:rPr>
                <w:bCs/>
              </w:rPr>
            </w:pPr>
            <w:r w:rsidRPr="00485E29">
              <w:rPr>
                <w:bCs/>
              </w:rPr>
              <w:t>Sucursala Nord/STDF S3</w:t>
            </w:r>
          </w:p>
          <w:p w:rsidR="006B4781" w:rsidRPr="00485E29" w:rsidRDefault="006B4781" w:rsidP="00485E29">
            <w:pPr>
              <w:jc w:val="both"/>
              <w:rPr>
                <w:bCs/>
              </w:rPr>
            </w:pPr>
            <w:r w:rsidRPr="00485E29">
              <w:rPr>
                <w:bCs/>
              </w:rPr>
              <w:t>Serviciul Automatizare PT</w:t>
            </w:r>
          </w:p>
          <w:p w:rsidR="006B4781" w:rsidRPr="00485E29" w:rsidRDefault="006B4781" w:rsidP="00485E29">
            <w:pPr>
              <w:jc w:val="both"/>
              <w:rPr>
                <w:bCs/>
              </w:rPr>
            </w:pPr>
          </w:p>
          <w:p w:rsidR="006B4781" w:rsidRPr="00485E29" w:rsidRDefault="006B4781" w:rsidP="00485E29">
            <w:pPr>
              <w:jc w:val="both"/>
              <w:rPr>
                <w:b/>
              </w:rPr>
            </w:pPr>
            <w:r w:rsidRPr="00485E29">
              <w:rPr>
                <w:b/>
              </w:rPr>
              <w:t>Modernizarea parcului de achipamente IT (înlocuirea echipamentelor uzate)</w:t>
            </w:r>
          </w:p>
          <w:p w:rsidR="006B4781" w:rsidRPr="00485E29" w:rsidRDefault="006B4781" w:rsidP="00485E29">
            <w:pPr>
              <w:jc w:val="both"/>
            </w:pPr>
            <w:r w:rsidRPr="00485E29">
              <w:t>100 buc – staţii de lucru</w:t>
            </w:r>
          </w:p>
          <w:p w:rsidR="006B4781" w:rsidRPr="00485E29" w:rsidRDefault="006B4781" w:rsidP="00485E29">
            <w:pPr>
              <w:jc w:val="both"/>
            </w:pPr>
            <w:r w:rsidRPr="00485E29">
              <w:t xml:space="preserve">    6 buc  - multifuncţionale</w:t>
            </w:r>
          </w:p>
          <w:p w:rsidR="006B4781" w:rsidRPr="00485E29" w:rsidRDefault="006B4781" w:rsidP="00485E29">
            <w:pPr>
              <w:jc w:val="both"/>
            </w:pPr>
            <w:r w:rsidRPr="00485E29">
              <w:t xml:space="preserve">     1 buc – centrală telefonică FULL IP şi aparatele telefonice aferente</w:t>
            </w: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Surse proprii RADET</w:t>
            </w:r>
          </w:p>
          <w:p w:rsidR="006B4781" w:rsidRPr="00485E29" w:rsidRDefault="006B4781" w:rsidP="00485E29">
            <w:pPr>
              <w:jc w:val="both"/>
            </w:pPr>
            <w:r w:rsidRPr="00485E29">
              <w:t>83.410 lei</w:t>
            </w:r>
          </w:p>
          <w:p w:rsidR="006B4781" w:rsidRPr="00485E29" w:rsidRDefault="006B4781" w:rsidP="00485E29">
            <w:pPr>
              <w:jc w:val="both"/>
            </w:pPr>
          </w:p>
          <w:p w:rsidR="006B4781" w:rsidRPr="00485E29" w:rsidRDefault="006B4781" w:rsidP="00485E29">
            <w:pPr>
              <w:jc w:val="both"/>
            </w:pPr>
            <w:r w:rsidRPr="00485E29">
              <w:t>Surse proprii RADET</w:t>
            </w:r>
          </w:p>
          <w:p w:rsidR="006B4781" w:rsidRPr="00485E29" w:rsidRDefault="006B4781" w:rsidP="00485E29">
            <w:pPr>
              <w:jc w:val="both"/>
            </w:pPr>
            <w:r w:rsidRPr="00485E29">
              <w:t>605.000 lei</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rPr>
                <w:lang w:val="en-US"/>
              </w:rPr>
            </w:pPr>
            <w:r w:rsidRPr="00485E29">
              <w:rPr>
                <w:lang w:val="en-US"/>
              </w:rPr>
              <w:t>20.03.2016-23.12.2016</w:t>
            </w:r>
          </w:p>
          <w:p w:rsidR="006B4781" w:rsidRPr="00485E29" w:rsidRDefault="006B4781" w:rsidP="00485E29">
            <w:pPr>
              <w:jc w:val="both"/>
              <w:rPr>
                <w:lang w:val="en-US"/>
              </w:rPr>
            </w:pPr>
          </w:p>
          <w:p w:rsidR="006B4781" w:rsidRPr="00485E29" w:rsidRDefault="006B4781" w:rsidP="00485E29">
            <w:pPr>
              <w:jc w:val="both"/>
              <w:rPr>
                <w:lang w:val="en-US"/>
              </w:rPr>
            </w:pPr>
          </w:p>
          <w:p w:rsidR="006B4781" w:rsidRPr="00485E29" w:rsidRDefault="006B4781" w:rsidP="00485E29">
            <w:pPr>
              <w:jc w:val="both"/>
              <w:rPr>
                <w:lang w:val="en-US"/>
              </w:rPr>
            </w:pPr>
          </w:p>
          <w:p w:rsidR="006B4781" w:rsidRPr="00485E29" w:rsidRDefault="006B4781" w:rsidP="00485E29">
            <w:pPr>
              <w:jc w:val="both"/>
            </w:pPr>
            <w:r w:rsidRPr="00485E29">
              <w:rPr>
                <w:lang w:val="en-US"/>
              </w:rPr>
              <w:t>Trim IV</w:t>
            </w:r>
          </w:p>
        </w:tc>
        <w:tc>
          <w:tcPr>
            <w:tcW w:w="1980" w:type="dxa"/>
            <w:tcBorders>
              <w:top w:val="single" w:sz="6" w:space="0" w:color="auto"/>
              <w:left w:val="single" w:sz="6" w:space="0" w:color="auto"/>
              <w:bottom w:val="single" w:sz="6" w:space="0" w:color="auto"/>
              <w:right w:val="single" w:sz="6" w:space="0" w:color="auto"/>
            </w:tcBorders>
          </w:tcPr>
          <w:p w:rsidR="006B4781" w:rsidRPr="001A5F90" w:rsidRDefault="006B4781" w:rsidP="00485E29">
            <w:pPr>
              <w:jc w:val="center"/>
            </w:pPr>
            <w:r w:rsidRPr="001A5F90">
              <w:rPr>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pPr>
            <w:r w:rsidRPr="00485E29">
              <w:t>Îmbunătăţirea performanţelor sistemului</w:t>
            </w: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ind w:right="-159"/>
              <w:jc w:val="both"/>
            </w:pPr>
            <w:r w:rsidRPr="00485E29">
              <w:t xml:space="preserve">Program de Guvernare </w:t>
            </w:r>
          </w:p>
          <w:p w:rsidR="006B4781" w:rsidRPr="00485E29" w:rsidRDefault="006B4781" w:rsidP="00485E29">
            <w:pPr>
              <w:ind w:right="-159"/>
              <w:jc w:val="both"/>
            </w:pPr>
            <w:r w:rsidRPr="00485E29">
              <w:t>Cap.7 Dezvoltare şi Administraţie</w:t>
            </w:r>
          </w:p>
          <w:p w:rsidR="006B4781" w:rsidRPr="00485E29" w:rsidRDefault="006B4781" w:rsidP="00485E29">
            <w:pPr>
              <w:jc w:val="both"/>
              <w:rPr>
                <w:iCs/>
              </w:rPr>
            </w:pPr>
            <w:r w:rsidRPr="00485E29">
              <w:rPr>
                <w:iCs/>
              </w:rPr>
              <w:t>- Creşterea transparenţei şi eficienţei actului administrativ; reforma serviciilor şi utilităţilor publice.</w:t>
            </w:r>
          </w:p>
          <w:p w:rsidR="006B4781" w:rsidRPr="00485E29" w:rsidRDefault="006B4781" w:rsidP="00485E29">
            <w:pPr>
              <w:ind w:right="-159"/>
              <w:jc w:val="both"/>
            </w:pPr>
            <w:r w:rsidRPr="00485E29">
              <w:rPr>
                <w:iCs/>
              </w:rPr>
              <w:t>-  Prioritizarea investiţiilor şi lucrărilor publice în contextul unei dezvoltări durabile                 şi echilibrate</w:t>
            </w:r>
          </w:p>
          <w:p w:rsidR="006B4781" w:rsidRPr="00485E29" w:rsidRDefault="006B4781" w:rsidP="00485E29">
            <w:pPr>
              <w:pStyle w:val="Default"/>
              <w:jc w:val="both"/>
              <w:rPr>
                <w:color w:val="auto"/>
              </w:rPr>
            </w:pPr>
            <w:r w:rsidRPr="00485E29">
              <w:rPr>
                <w:b/>
                <w:bCs/>
                <w:color w:val="auto"/>
              </w:rPr>
              <w:t xml:space="preserve">- </w:t>
            </w:r>
            <w:r w:rsidRPr="00485E29">
              <w:rPr>
                <w:bCs/>
                <w:color w:val="auto"/>
              </w:rPr>
              <w:t>Cap.10:</w:t>
            </w:r>
            <w:r w:rsidRPr="00485E29">
              <w:rPr>
                <w:color w:val="auto"/>
              </w:rPr>
              <w:t xml:space="preserve"> Energie</w:t>
            </w:r>
          </w:p>
          <w:p w:rsidR="006B4781" w:rsidRPr="00485E29" w:rsidRDefault="006B4781" w:rsidP="00485E29">
            <w:pPr>
              <w:autoSpaceDE w:val="0"/>
              <w:autoSpaceDN w:val="0"/>
              <w:adjustRightInd w:val="0"/>
              <w:ind w:left="360"/>
              <w:jc w:val="both"/>
            </w:pPr>
            <w:r w:rsidRPr="00485E29">
              <w:t xml:space="preserve"> - Securitatea energetica</w:t>
            </w:r>
          </w:p>
          <w:p w:rsidR="006B4781" w:rsidRPr="00485E29" w:rsidRDefault="006B4781" w:rsidP="00485E29">
            <w:pPr>
              <w:autoSpaceDE w:val="0"/>
              <w:autoSpaceDN w:val="0"/>
              <w:adjustRightInd w:val="0"/>
              <w:ind w:left="360"/>
              <w:jc w:val="both"/>
            </w:pPr>
            <w:r w:rsidRPr="00485E29">
              <w:t>- Eficienta energetica si protectia mediului</w:t>
            </w:r>
          </w:p>
          <w:p w:rsidR="006B4781" w:rsidRPr="00485E29" w:rsidRDefault="006B4781" w:rsidP="00485E29">
            <w:pPr>
              <w:autoSpaceDE w:val="0"/>
              <w:autoSpaceDN w:val="0"/>
              <w:adjustRightInd w:val="0"/>
              <w:ind w:left="360"/>
              <w:jc w:val="both"/>
            </w:pPr>
            <w:r w:rsidRPr="00485E29">
              <w:t>- Creşterea competitivităţii economice</w:t>
            </w:r>
          </w:p>
          <w:p w:rsidR="006B4781" w:rsidRPr="00485E29" w:rsidRDefault="006B4781" w:rsidP="00485E29">
            <w:pPr>
              <w:autoSpaceDE w:val="0"/>
              <w:autoSpaceDN w:val="0"/>
              <w:adjustRightInd w:val="0"/>
              <w:ind w:left="360"/>
              <w:jc w:val="both"/>
            </w:pPr>
            <w:r w:rsidRPr="00485E29">
              <w:t>-  Incurajarea investitiilor</w:t>
            </w:r>
          </w:p>
          <w:p w:rsidR="006B4781" w:rsidRPr="00485E29" w:rsidRDefault="006B4781" w:rsidP="00485E29">
            <w:pPr>
              <w:autoSpaceDE w:val="0"/>
              <w:autoSpaceDN w:val="0"/>
              <w:adjustRightInd w:val="0"/>
              <w:ind w:left="360"/>
              <w:jc w:val="both"/>
            </w:pPr>
            <w:r w:rsidRPr="00485E29">
              <w:t>- Protectia consumatorilor de energie</w:t>
            </w:r>
          </w:p>
          <w:p w:rsidR="006B4781" w:rsidRPr="00485E29" w:rsidRDefault="006B4781" w:rsidP="00485E29">
            <w:pPr>
              <w:autoSpaceDE w:val="0"/>
              <w:autoSpaceDN w:val="0"/>
              <w:adjustRightInd w:val="0"/>
              <w:ind w:left="360"/>
              <w:jc w:val="both"/>
            </w:pPr>
            <w:r w:rsidRPr="00485E29">
              <w:t>-  Energie din surse regenerabile</w:t>
            </w:r>
          </w:p>
          <w:p w:rsidR="006B4781" w:rsidRPr="00485E29" w:rsidRDefault="006B4781" w:rsidP="00485E29">
            <w:pPr>
              <w:jc w:val="both"/>
              <w:rPr>
                <w:b/>
              </w:rPr>
            </w:pP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Conform anexei 1</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Conform anexei 1</w:t>
            </w:r>
          </w:p>
        </w:tc>
        <w:tc>
          <w:tcPr>
            <w:tcW w:w="1980" w:type="dxa"/>
            <w:tcBorders>
              <w:top w:val="single" w:sz="6" w:space="0" w:color="auto"/>
              <w:left w:val="single" w:sz="6" w:space="0" w:color="auto"/>
              <w:bottom w:val="single" w:sz="6" w:space="0" w:color="auto"/>
              <w:right w:val="single" w:sz="6" w:space="0" w:color="auto"/>
            </w:tcBorders>
          </w:tcPr>
          <w:p w:rsidR="006B4781" w:rsidRPr="001A5F90" w:rsidRDefault="006B4781" w:rsidP="00485E29">
            <w:pPr>
              <w:jc w:val="center"/>
            </w:pPr>
            <w:r w:rsidRPr="001A5F90">
              <w:rPr>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6B478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6B4781" w:rsidRPr="00485E29" w:rsidRDefault="006B478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tabs>
                <w:tab w:val="left" w:pos="1080"/>
              </w:tabs>
              <w:jc w:val="both"/>
            </w:pPr>
            <w:r w:rsidRPr="00485E29">
              <w:rPr>
                <w:lang w:val="pt-BR"/>
              </w:rPr>
              <w:t>Asigurarea securităţii şi sănătăţii în muncă, conform normativelor în viguare, în cadrul RADET</w:t>
            </w:r>
          </w:p>
        </w:tc>
        <w:tc>
          <w:tcPr>
            <w:tcW w:w="3814"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ind w:right="-159"/>
              <w:jc w:val="both"/>
            </w:pPr>
            <w:r w:rsidRPr="00485E29">
              <w:t>Identificarea neconformităţilor existente la locurile de muncă din cadrul RADET.</w:t>
            </w:r>
          </w:p>
          <w:p w:rsidR="006B4781" w:rsidRPr="00485E29" w:rsidRDefault="006B4781" w:rsidP="00485E29">
            <w:pPr>
              <w:ind w:right="-159"/>
              <w:jc w:val="both"/>
            </w:pPr>
            <w:r w:rsidRPr="00485E29">
              <w:t>Urmărirea modului de iniţiere şi rezolvare a măsurilor stabilite pentru neconformităţile depistate în cadrul controalelor</w:t>
            </w:r>
          </w:p>
          <w:p w:rsidR="006B4781" w:rsidRPr="00485E29" w:rsidRDefault="006B4781" w:rsidP="00485E29">
            <w:pPr>
              <w:ind w:right="-159"/>
              <w:jc w:val="both"/>
              <w:rPr>
                <w:lang w:val="es-ES"/>
              </w:rPr>
            </w:pPr>
            <w:r w:rsidRPr="00485E29">
              <w:rPr>
                <w:lang w:val="es-ES"/>
              </w:rPr>
              <w:t>Identificarea şi evaluarea factorilor de risc de accidentare şi imbolnăvire profesionala pe locuri de muncă/posturi de lucru.</w:t>
            </w:r>
          </w:p>
          <w:p w:rsidR="006B4781" w:rsidRPr="00485E29" w:rsidRDefault="006B4781" w:rsidP="00485E29">
            <w:pPr>
              <w:ind w:right="-159"/>
              <w:jc w:val="both"/>
            </w:pPr>
            <w:r w:rsidRPr="00485E29">
              <w:t>Intocmirea necesarului de documentaţii cu caracter tehnic  de informare şi instruire a lucrătorilor în domeniul securităţii şi sănătăţii in muncă;</w:t>
            </w:r>
          </w:p>
          <w:p w:rsidR="006B4781" w:rsidRPr="00485E29" w:rsidRDefault="006B4781" w:rsidP="00485E29">
            <w:pPr>
              <w:ind w:right="-159"/>
              <w:jc w:val="both"/>
              <w:rPr>
                <w:lang w:val="es-ES"/>
              </w:rPr>
            </w:pPr>
            <w:r w:rsidRPr="00485E29">
              <w:rPr>
                <w:lang w:val="es-ES"/>
              </w:rPr>
              <w:t>Urmărirea realizării măsurilor dispuse de către inspectorii de muncă, cu prilejul vizitelor de control şi al cercetării evenimentelor.</w:t>
            </w:r>
          </w:p>
          <w:p w:rsidR="006B4781" w:rsidRPr="00485E29" w:rsidRDefault="006B4781" w:rsidP="00485E29">
            <w:pPr>
              <w:ind w:right="-159"/>
              <w:jc w:val="both"/>
              <w:rPr>
                <w:lang w:val="it-IT"/>
              </w:rPr>
            </w:pPr>
            <w:r w:rsidRPr="00485E29">
              <w:rPr>
                <w:lang w:val="it-IT"/>
              </w:rPr>
              <w:t>Cercetarea evenimentelor conform Normei Metodologice de aplicare a Legii 319 din 2006.</w:t>
            </w:r>
          </w:p>
          <w:p w:rsidR="006B4781" w:rsidRPr="001A5F90" w:rsidRDefault="006B4781" w:rsidP="00485E29">
            <w:pPr>
              <w:ind w:right="-159"/>
              <w:jc w:val="both"/>
              <w:rPr>
                <w:lang w:val="pt-BR"/>
              </w:rPr>
            </w:pPr>
            <w:r w:rsidRPr="00485E29">
              <w:rPr>
                <w:lang w:val="pt-BR"/>
              </w:rPr>
              <w:t>Autorizarea meseriilor şi a profesiilor, prevăzute de legislaţia specifică, pentru care este necesară autorizarea exercitării lor.</w:t>
            </w:r>
          </w:p>
          <w:p w:rsidR="006B4781" w:rsidRPr="00485E29" w:rsidRDefault="006B4781" w:rsidP="00485E29">
            <w:pPr>
              <w:ind w:right="-159"/>
              <w:jc w:val="both"/>
              <w:rPr>
                <w:lang w:val="pt-BR"/>
              </w:rPr>
            </w:pPr>
            <w:r w:rsidRPr="00485E29">
              <w:rPr>
                <w:lang w:val="pt-BR"/>
              </w:rPr>
              <w:t>Verificarea cunoştintelor în domeniul securităţii şi sănătăţii în muncă, a conducătorilor locurilor de muncă.</w:t>
            </w:r>
          </w:p>
          <w:p w:rsidR="006B4781" w:rsidRPr="00485E29" w:rsidRDefault="006B4781" w:rsidP="00485E29">
            <w:pPr>
              <w:ind w:right="-159"/>
              <w:jc w:val="both"/>
              <w:rPr>
                <w:lang w:val="it-IT"/>
              </w:rPr>
            </w:pPr>
            <w:r w:rsidRPr="00485E29">
              <w:rPr>
                <w:lang w:val="it-IT"/>
              </w:rPr>
              <w:t>Organizarea şi urmărirea participării  angajaţilor la examinările medicale.</w:t>
            </w:r>
          </w:p>
          <w:p w:rsidR="006B4781" w:rsidRPr="00485E29" w:rsidRDefault="006B4781" w:rsidP="00485E29">
            <w:pPr>
              <w:ind w:right="-159"/>
              <w:jc w:val="both"/>
            </w:pPr>
            <w:r w:rsidRPr="00485E29">
              <w:rPr>
                <w:lang w:val="pt-BR"/>
              </w:rPr>
              <w:t>Evaluarea psihologică pe meserii/funcţii a personalului din cadrul RADET</w:t>
            </w:r>
          </w:p>
        </w:tc>
        <w:tc>
          <w:tcPr>
            <w:tcW w:w="198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Surse proprii RADET</w:t>
            </w:r>
          </w:p>
        </w:tc>
        <w:tc>
          <w:tcPr>
            <w:tcW w:w="2160" w:type="dxa"/>
            <w:tcBorders>
              <w:top w:val="single" w:sz="6" w:space="0" w:color="auto"/>
              <w:left w:val="single" w:sz="6" w:space="0" w:color="auto"/>
              <w:bottom w:val="single" w:sz="6" w:space="0" w:color="auto"/>
              <w:right w:val="single" w:sz="6" w:space="0" w:color="auto"/>
            </w:tcBorders>
            <w:vAlign w:val="center"/>
          </w:tcPr>
          <w:p w:rsidR="006B4781" w:rsidRPr="00485E29" w:rsidRDefault="006B4781"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6B4781" w:rsidRPr="001A5F90" w:rsidRDefault="006B4781" w:rsidP="00485E29">
            <w:pPr>
              <w:jc w:val="center"/>
            </w:pPr>
            <w:r w:rsidRPr="001A5F90">
              <w:rPr>
                <w:color w:val="000000"/>
              </w:rPr>
              <w:t>RADET</w:t>
            </w:r>
          </w:p>
        </w:tc>
        <w:tc>
          <w:tcPr>
            <w:tcW w:w="2036" w:type="dxa"/>
            <w:tcBorders>
              <w:top w:val="single" w:sz="6" w:space="0" w:color="auto"/>
              <w:left w:val="single" w:sz="6" w:space="0" w:color="auto"/>
              <w:bottom w:val="single" w:sz="6" w:space="0" w:color="auto"/>
              <w:right w:val="single" w:sz="6" w:space="0" w:color="auto"/>
            </w:tcBorders>
          </w:tcPr>
          <w:p w:rsidR="006B4781" w:rsidRPr="00485E29" w:rsidRDefault="006B4781" w:rsidP="00485E29">
            <w:pPr>
              <w:pStyle w:val="Heading3"/>
              <w:jc w:val="both"/>
              <w:rPr>
                <w:b w:val="0"/>
                <w:sz w:val="24"/>
                <w:szCs w:val="24"/>
              </w:rPr>
            </w:pPr>
          </w:p>
        </w:tc>
      </w:tr>
      <w:tr w:rsidR="005830B6"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5830B6" w:rsidRPr="001A5F90" w:rsidRDefault="005830B6" w:rsidP="00485E29">
            <w:pPr>
              <w:numPr>
                <w:ilvl w:val="0"/>
                <w:numId w:val="2"/>
              </w:numPr>
              <w:autoSpaceDE w:val="0"/>
              <w:autoSpaceDN w:val="0"/>
              <w:adjustRightInd w:val="0"/>
              <w:jc w:val="center"/>
              <w:rPr>
                <w:b/>
              </w:rPr>
            </w:pPr>
            <w:r w:rsidRPr="001A5F90">
              <w:rPr>
                <w:b/>
              </w:rPr>
              <w:t>TRANSPORTURI ŞI INFRASTRUCTURĂ</w:t>
            </w:r>
          </w:p>
          <w:p w:rsidR="005830B6" w:rsidRPr="00485E29" w:rsidRDefault="005830B6" w:rsidP="00485E29">
            <w:pPr>
              <w:autoSpaceDE w:val="0"/>
              <w:autoSpaceDN w:val="0"/>
              <w:adjustRightInd w:val="0"/>
              <w:jc w:val="cente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Valorificarea poziţiei geografice a României şi transformarea ţării într-un nod logistic regional</w:t>
            </w: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Parcaje subterane şi supraterane - consultanţă - proiecte în derulare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p w:rsidR="005830B6" w:rsidRPr="00485E29" w:rsidRDefault="005830B6" w:rsidP="00485E29">
            <w:pPr>
              <w:pStyle w:val="Heading3"/>
              <w:jc w:val="both"/>
              <w:rPr>
                <w:b w:val="0"/>
                <w:sz w:val="24"/>
                <w:szCs w:val="24"/>
              </w:rPr>
            </w:pPr>
            <w:r w:rsidRPr="00485E29">
              <w:rPr>
                <w:b w:val="0"/>
                <w:sz w:val="24"/>
                <w:szCs w:val="24"/>
              </w:rPr>
              <w:t>Buget local</w:t>
            </w:r>
          </w:p>
          <w:p w:rsidR="005830B6" w:rsidRPr="00485E29" w:rsidRDefault="005830B6" w:rsidP="00485E29">
            <w:pPr>
              <w:pStyle w:val="Heading3"/>
              <w:jc w:val="both"/>
              <w:rPr>
                <w:b w:val="0"/>
                <w:sz w:val="24"/>
                <w:szCs w:val="24"/>
              </w:rPr>
            </w:pPr>
            <w:r w:rsidRPr="00485E29">
              <w:rPr>
                <w:b w:val="0"/>
                <w:sz w:val="24"/>
                <w:szCs w:val="24"/>
              </w:rPr>
              <w:t>2.500,00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1A5F90" w:rsidRDefault="005830B6" w:rsidP="00485E29">
            <w:pPr>
              <w:pStyle w:val="Heading3"/>
              <w:rPr>
                <w:sz w:val="24"/>
                <w:szCs w:val="24"/>
              </w:rPr>
            </w:pPr>
            <w:r w:rsidRPr="001A5F90">
              <w:rPr>
                <w:sz w:val="24"/>
                <w:szCs w:val="24"/>
              </w:rPr>
              <w:t>Primăria Municipiului Bucureşti</w:t>
            </w:r>
          </w:p>
          <w:p w:rsidR="005830B6" w:rsidRPr="00485E29" w:rsidRDefault="005830B6" w:rsidP="00485E29">
            <w:pPr>
              <w:jc w:val="cente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Managementul locurilor de parcare de suprafaţă (on-street) situate în Bucureşti</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w:t>
            </w:r>
          </w:p>
          <w:p w:rsidR="005830B6" w:rsidRPr="00485E29" w:rsidRDefault="005830B6" w:rsidP="00485E29">
            <w:pPr>
              <w:jc w:val="both"/>
            </w:pPr>
            <w:r w:rsidRPr="00485E29">
              <w:t>400,00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Pasaj pietonal subteran — Arcul de Triumf</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w:t>
            </w:r>
          </w:p>
          <w:p w:rsidR="005830B6" w:rsidRPr="00485E29" w:rsidRDefault="005830B6" w:rsidP="00485E29">
            <w:pPr>
              <w:jc w:val="both"/>
            </w:pPr>
            <w:r w:rsidRPr="00485E29">
              <w:t>162,00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Promovarea ideii de utilizare integrală a multiplelor moduri de transport, cu scopul de a asigura o mobilitate ridicată şi de a controla încărcarea traficului; Continuarea procesului de reabilitare şi modernizare a infrastructurii de transport (linii de tramvai, depouri etc.) şi de dotare cu noi mijloace de transport; Implementarea sistemului de management al traficului şi sistem GPS; Mărirea progresivă, pe etape, a capacităţii de circulaţie a arterelor, în raport cu creşterea traficului prin lărgiri de artere, realizarea de pasaje rutiere şi pietonale; Continuarea procesului de reabilitare şi modernizare a penetraţiilor existente şi crearea altora noi în vederea realizării continuităţii cu autostrăzile care converg către capitală; Completarea şi închiderea inelului median de circulaţie; Materializarea unor proiecte de pasaje supraterane şi subterane inclusiv modernizarea celor existente, atât în zona centrală a oraşului cât şi în cartierele de locuinţă.</w:t>
            </w:r>
          </w:p>
          <w:p w:rsidR="005830B6" w:rsidRPr="00485E29" w:rsidRDefault="005830B6"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pStyle w:val="Heading3"/>
              <w:rPr>
                <w:b w:val="0"/>
                <w:sz w:val="24"/>
                <w:szCs w:val="24"/>
              </w:rPr>
            </w:pPr>
            <w:r w:rsidRPr="00485E29">
              <w:rPr>
                <w:b w:val="0"/>
                <w:sz w:val="24"/>
                <w:szCs w:val="24"/>
              </w:rPr>
              <w:t>Direcţia Transporturi, Drumuri, Sistematizarea Circulaţiei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Repararea şi reabilitarea podurilor şi pasajelor</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Reabilitare străzi</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Intreţinere parc auto şi utilaje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Indicatoare rutiere şi elemente semnalizare rutieră verticală.</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pStyle w:val="Heading3"/>
              <w:rPr>
                <w:b w:val="0"/>
                <w:sz w:val="24"/>
                <w:szCs w:val="24"/>
              </w:rPr>
            </w:pPr>
            <w:r w:rsidRPr="00485E29">
              <w:rPr>
                <w:b w:val="0"/>
                <w:sz w:val="24"/>
                <w:szCs w:val="24"/>
              </w:rPr>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Intreţinere Pasaj Universităţii</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Suma: 960,00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Construirea Parcaj suprateran zona Bulevardul Expoziţiei</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Suma: 140,00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Îmbunătăţirea activităţii de salubrizare şi deszăpezire a parcajelor pe timp de iarnă</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Suma: 185,00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Implementare Sistem de control acces cu bariere şi camere video pentru 13 parcaje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Suma: 340,00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Semnalizare verticală dinamică pe arterele Municipiului Bucureşti (HCGMB 243/2010)</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Suma: 2.700,00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2017</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Elaborare SF semaforizări noi avizate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Suma: 955,00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Ansambluri rutiere (console TP flash-uri solare)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Bugetul local. Suma: 460,00 mii lei</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5830B6"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5830B6" w:rsidRPr="00485E29" w:rsidRDefault="005830B6"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jc w:val="both"/>
            </w:pPr>
            <w:r w:rsidRPr="00485E29">
              <w:t>Reparaţii şi întreţinere sistemul de semaforizare</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 xml:space="preserve">Bugetul local. </w:t>
            </w:r>
          </w:p>
        </w:tc>
        <w:tc>
          <w:tcPr>
            <w:tcW w:w="216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rPr>
                <w:b w:val="0"/>
                <w:sz w:val="24"/>
                <w:szCs w:val="24"/>
              </w:rPr>
            </w:pPr>
            <w:r w:rsidRPr="00485E29">
              <w:rPr>
                <w:b w:val="0"/>
                <w:sz w:val="24"/>
                <w:szCs w:val="24"/>
              </w:rPr>
              <w:t>Primăria Municipiului Bucureşti</w:t>
            </w:r>
          </w:p>
          <w:p w:rsidR="005830B6" w:rsidRPr="00485E29" w:rsidRDefault="005830B6" w:rsidP="00485E29">
            <w:pPr>
              <w:jc w:val="center"/>
            </w:pPr>
            <w:r w:rsidRPr="00485E29">
              <w:t>Administraţia Străzilor Bucureşti</w:t>
            </w:r>
          </w:p>
        </w:tc>
        <w:tc>
          <w:tcPr>
            <w:tcW w:w="2036" w:type="dxa"/>
            <w:tcBorders>
              <w:top w:val="single" w:sz="6" w:space="0" w:color="auto"/>
              <w:left w:val="single" w:sz="6" w:space="0" w:color="auto"/>
              <w:bottom w:val="single" w:sz="6" w:space="0" w:color="auto"/>
              <w:right w:val="single" w:sz="6" w:space="0" w:color="auto"/>
            </w:tcBorders>
          </w:tcPr>
          <w:p w:rsidR="005830B6" w:rsidRPr="00485E29" w:rsidRDefault="005830B6"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Creșterea sigurantei circulației pe drumurile publice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Lucrări de întretinere și reparații strazi, alei între blocuri, platforme de parcare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15.11.2016</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Primăria sectorului 1</w:t>
            </w:r>
          </w:p>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Marcaje rutiere și montaj elemente de semnalizare rutieră orizontală și verticală</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15.11.2016</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Servicii consultanță reparații străzi</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15.11.2016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Procurare elemente de semnalizare rutieră orizontală și verticală</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15.11.2016</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Marcaje rutiere parcări de reședință</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15.11.2016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rPr>
                <w:lang w:val="pt-BR"/>
              </w:rPr>
              <w:t>Programul anual de reparaţii locale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lang w:val="pt-BR"/>
              </w:rPr>
              <w:t>50 strazi executie reparaţii locale</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b w:val="0"/>
                <w:sz w:val="24"/>
                <w:szCs w:val="24"/>
              </w:rPr>
            </w:pPr>
            <w:r w:rsidRPr="001A5F90">
              <w:rPr>
                <w:b w:val="0"/>
                <w:sz w:val="24"/>
                <w:szCs w:val="24"/>
              </w:rPr>
              <w:t>1.500 mii lei</w:t>
            </w:r>
          </w:p>
        </w:tc>
        <w:tc>
          <w:tcPr>
            <w:tcW w:w="216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b w:val="0"/>
                <w:sz w:val="24"/>
                <w:szCs w:val="24"/>
              </w:rPr>
            </w:pPr>
            <w:r w:rsidRPr="001A5F90">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rPr>
                <w:lang w:val="pt-BR"/>
              </w:rPr>
              <w:t>Programul anual de reparaţii capitale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lang w:val="fr-FR"/>
              </w:rPr>
              <w:t>13 strazi executie reparatii capitale</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b w:val="0"/>
                <w:sz w:val="24"/>
                <w:szCs w:val="24"/>
              </w:rPr>
            </w:pPr>
            <w:r w:rsidRPr="001A5F90">
              <w:rPr>
                <w:b w:val="0"/>
                <w:sz w:val="24"/>
                <w:szCs w:val="24"/>
              </w:rPr>
              <w:t>5.663 mii lei</w:t>
            </w:r>
          </w:p>
        </w:tc>
        <w:tc>
          <w:tcPr>
            <w:tcW w:w="216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pPr>
            <w:r w:rsidRPr="001A5F90">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Executie Reparatie capitala Pod Ostrov</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Contract de executie cu proiectare inclusa in derulare</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b w:val="0"/>
                <w:sz w:val="24"/>
                <w:szCs w:val="24"/>
              </w:rPr>
            </w:pPr>
            <w:r w:rsidRPr="001A5F90">
              <w:rPr>
                <w:b w:val="0"/>
                <w:sz w:val="24"/>
                <w:szCs w:val="24"/>
              </w:rPr>
              <w:t>155 mii lei</w:t>
            </w:r>
          </w:p>
        </w:tc>
        <w:tc>
          <w:tcPr>
            <w:tcW w:w="216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pPr>
            <w:r w:rsidRPr="001A5F90">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NoSpacing"/>
              <w:jc w:val="both"/>
            </w:pPr>
            <w:r w:rsidRPr="001A5F90">
              <w:t>Elaborare studiu de fezabilitate Extindere sistem rutier Strada Tamaioarei x Strada Ricinului</w:t>
            </w:r>
          </w:p>
          <w:p w:rsidR="00FD4C6B" w:rsidRPr="001A5F90"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b w:val="0"/>
                <w:sz w:val="24"/>
                <w:szCs w:val="24"/>
              </w:rPr>
            </w:pPr>
            <w:r w:rsidRPr="001A5F90">
              <w:rPr>
                <w:b w:val="0"/>
                <w:sz w:val="24"/>
                <w:szCs w:val="24"/>
              </w:rPr>
              <w:t>10 mii lei</w:t>
            </w:r>
          </w:p>
        </w:tc>
        <w:tc>
          <w:tcPr>
            <w:tcW w:w="216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pPr>
            <w:r w:rsidRPr="001A5F90">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 xml:space="preserve">Elaborare studiu de fezabilitate </w:t>
            </w:r>
            <w:r w:rsidRPr="001A5F90">
              <w:rPr>
                <w:lang w:val="it-IT"/>
              </w:rPr>
              <w:t xml:space="preserve">Prelungire Soseaua Electronicii + amplasare Pavilionul expozitional de </w:t>
            </w:r>
            <w:smartTag w:uri="urn:schemas-microsoft-com:office:smarttags" w:element="PersonName">
              <w:smartTagPr>
                <w:attr w:name="ProductID" w:val="la Milano"/>
              </w:smartTagPr>
              <w:r w:rsidRPr="001A5F90">
                <w:rPr>
                  <w:lang w:val="it-IT"/>
                </w:rPr>
                <w:t>la Milano</w:t>
              </w:r>
            </w:smartTag>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b w:val="0"/>
                <w:sz w:val="24"/>
                <w:szCs w:val="24"/>
              </w:rPr>
            </w:pPr>
            <w:r w:rsidRPr="001A5F90">
              <w:rPr>
                <w:b w:val="0"/>
                <w:sz w:val="24"/>
                <w:szCs w:val="24"/>
              </w:rPr>
              <w:t>20 mii lei</w:t>
            </w:r>
          </w:p>
        </w:tc>
        <w:tc>
          <w:tcPr>
            <w:tcW w:w="216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pPr>
            <w:r w:rsidRPr="001A5F90">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Alimentare apă – canal -12 străzi- investiţii de extindere a reţelelor de apă şi canalizare din 2 zone deficitare de pe raza Sectorului 2,</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modernizarea şi dezvoltarea infrastructurii edilitare</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b w:val="0"/>
                <w:sz w:val="24"/>
                <w:szCs w:val="24"/>
              </w:rPr>
            </w:pPr>
            <w:r w:rsidRPr="001A5F90">
              <w:rPr>
                <w:b w:val="0"/>
                <w:sz w:val="24"/>
                <w:szCs w:val="24"/>
              </w:rPr>
              <w:t>173.000 lei</w:t>
            </w:r>
          </w:p>
        </w:tc>
        <w:tc>
          <w:tcPr>
            <w:tcW w:w="216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pPr>
            <w:r w:rsidRPr="001A5F90">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Refuncționalizare și conformare zonală – pentru zona de referință adiacentă Parcului Tei (parcul de agrement)</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Determinarea traficului pietonal și carosabil angrenat în viitor (prognoză/diagnoză) ca efect direct a modernizării Parcului Tei (determinare fluxuri pietonale si carosabile; Determinarea locurilor de parcare posibile de realizat pentru a veni în întâmpinarea tranzitorilor și pentru evitarea unui eventual disonfort pentru rezidenți; Dotări necesare circulației și parametrii tehnici; Inventarierea agenților econimici din zonă corelați cu posibilitatea suplimentării cu funcțiuni de servicii și comerț specifice zonelor de agrement (parametrii social-economici); </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b w:val="0"/>
                <w:sz w:val="24"/>
                <w:szCs w:val="24"/>
              </w:rPr>
            </w:pPr>
            <w:r w:rsidRPr="001A5F90">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pPr>
            <w:r w:rsidRPr="001A5F90">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r w:rsidRPr="00485E29">
              <w:t>Dezvoltarea echilibrată, eliminarea decalajelor, sist</w:t>
            </w:r>
            <w:r w:rsidR="001A5F90">
              <w:t>eme eficiente de gestionare şi î</w:t>
            </w:r>
            <w:r w:rsidRPr="00485E29">
              <w:t>ntreţinere a tuturor drumurilor d</w:t>
            </w:r>
            <w:r w:rsidR="001A5F90">
              <w:t>in capitală / î</w:t>
            </w:r>
            <w:r w:rsidRPr="00485E29">
              <w:t>n speţă, din sectorul 6.</w:t>
            </w:r>
          </w:p>
          <w:p w:rsidR="00FD4C6B" w:rsidRPr="00485E29" w:rsidRDefault="00FD4C6B" w:rsidP="00485E29">
            <w:pPr>
              <w:tabs>
                <w:tab w:val="left" w:pos="1080"/>
              </w:tabs>
              <w:jc w:val="both"/>
            </w:pPr>
            <w:r w:rsidRPr="00485E29">
              <w:t xml:space="preserve"> - prezentarea regimului juridic de administrare a străzilor din sectorul 6 : ca instituţie de administrare a domeniului public de interes local cu personalitate juridică, aflată în subordinea consiliului local al sectorului 6, administraţia domeniului public şi dezvoltare urbană sector 6 are în administrare conform prevederilor din ordonanta de guvern nr. 43 / 1997 (actualizată), hotărârea consiliului general al municipiului bucureşti nr. 43 / 2011 şi din hotărârea consiliului local al sectorului 6 nr. 148 / 2011, reţeaua stradală din sectorul 6, compusă din 462 artere de circulaţie, materializate în străzi de categoriile rutiere iii şi iv, colectoare şi de folosinţă locală , conform definiţiilor  din ordonanţa de guvern nr. 43 din 1997 (actualizată) . Diferenţa de 107 artere de circulaţie din sectorul 6, de tipurile „magistrale”, „de legătură, „colectoare”</w:t>
            </w:r>
            <w:r w:rsidR="001A5F90">
              <w:t xml:space="preserve"> şi „de folosinţă locală” sunt î</w:t>
            </w:r>
            <w:r w:rsidRPr="00485E29">
              <w:t>n administrarea consiliului general al municipiului bucureşti prin administraţia străzilor.</w:t>
            </w:r>
          </w:p>
          <w:p w:rsidR="00FD4C6B" w:rsidRPr="00485E29" w:rsidRDefault="00FD4C6B" w:rsidP="00485E29">
            <w:pPr>
              <w:tabs>
                <w:tab w:val="left" w:pos="1080"/>
              </w:tabs>
              <w:jc w:val="both"/>
            </w:pPr>
            <w:r w:rsidRPr="00485E29">
              <w:t xml:space="preserve">In acest context, în perioada de referinţă , administraţia domeniului public şi dezvoltare urbană sector 6 are în plan executarea activităţilor specifice administrării drumurilor publice, </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1A5F90">
            <w:pPr>
              <w:pStyle w:val="ListParagraph"/>
              <w:tabs>
                <w:tab w:val="left" w:pos="1080"/>
              </w:tabs>
              <w:ind w:left="0"/>
              <w:jc w:val="both"/>
            </w:pPr>
            <w:r w:rsidRPr="00485E29">
              <w:t>Lucrări pentru repararea şi întreţinerea părţilor carosabile şi a trotuarelor aferente străzilor cu denumiri co</w:t>
            </w:r>
            <w:r w:rsidR="001A5F90">
              <w:t>nform nomenclaturii urbane, şi î</w:t>
            </w:r>
            <w:r w:rsidRPr="00485E29">
              <w:t>n acest</w:t>
            </w:r>
            <w:r w:rsidR="001A5F90">
              <w:t xml:space="preserve"> sens menţionăm : sunt incluse în plan pe anul 2016 pentru î</w:t>
            </w:r>
            <w:r w:rsidRPr="00485E29">
              <w:t>ntreţinere şi reparare  40 de străzi, la care estimăm utilizarea a 3500 tone mixturi asfaltice  de tipul ba16  de fabricaţie propri</w:t>
            </w:r>
            <w:r w:rsidR="001A5F90">
              <w:t>e, pentru o suprafaţă stradală î</w:t>
            </w:r>
            <w:r w:rsidRPr="00485E29">
              <w:t>ntreţinută si reparată de 25487 m2</w:t>
            </w:r>
          </w:p>
          <w:p w:rsidR="00FD4C6B" w:rsidRPr="00485E29" w:rsidRDefault="00FD4C6B" w:rsidP="001A5F90">
            <w:pPr>
              <w:pStyle w:val="ListParagraph"/>
              <w:tabs>
                <w:tab w:val="left" w:pos="1080"/>
              </w:tabs>
              <w:ind w:left="0"/>
              <w:jc w:val="both"/>
            </w:pPr>
            <w:r w:rsidRPr="00485E29">
              <w:t xml:space="preserve">Lucrări pentru repararea şi întreţinerea părţilor carosabile şi a trotuarelor aferente aleilor carosabile fără denumiri de străzi, care există între blocurile de locuinţe şi fac legatura de circulaţie  rutieră şi pietonală între </w:t>
            </w:r>
            <w:r w:rsidR="001A5F90">
              <w:t>străzile de la punctul „a”, şi î</w:t>
            </w:r>
            <w:r w:rsidRPr="00485E29">
              <w:t>n acest</w:t>
            </w:r>
            <w:r w:rsidR="001A5F90">
              <w:t xml:space="preserve"> sens menţionăm : sunt incluse î</w:t>
            </w:r>
            <w:r w:rsidRPr="00485E29">
              <w:t>n pl</w:t>
            </w:r>
            <w:r w:rsidR="001A5F90">
              <w:t>an pe anul 2016 lucrări pentru î</w:t>
            </w:r>
            <w:r w:rsidRPr="00485E29">
              <w:t>ntretinerea şi repararea aleilor carosabile (fără denumiri de străzi) existente</w:t>
            </w:r>
            <w:r w:rsidR="001A5F90">
              <w:t xml:space="preserve"> î</w:t>
            </w:r>
            <w:r w:rsidRPr="00485E29">
              <w:t>ntre blocuri, şi estimăm executarea lucrărilor pe 22 alei la care se vor utiliza 615 tone mixturi asfaltice (de tipul ba8)</w:t>
            </w:r>
            <w:r w:rsidR="001A5F90">
              <w:t xml:space="preserve"> de fabricaţie proprie, pentru î</w:t>
            </w:r>
            <w:r w:rsidRPr="00485E29">
              <w:t>ntreţinerea şi repararea unei suprafeţe totale de 5640 m2</w:t>
            </w:r>
          </w:p>
          <w:p w:rsidR="00FD4C6B" w:rsidRPr="00485E29" w:rsidRDefault="00FD4C6B" w:rsidP="001A5F90">
            <w:pPr>
              <w:pStyle w:val="ListParagraph"/>
              <w:tabs>
                <w:tab w:val="left" w:pos="1080"/>
              </w:tabs>
              <w:ind w:left="0"/>
              <w:jc w:val="both"/>
            </w:pPr>
            <w:r w:rsidRPr="00485E29">
              <w:t>Asigurarea fluienţei traficului rutier în condiţii de confort şi siguranţă rutieră pe străzile şi aleile carosabile fară denumiri dintre blocuri, prin executarea unor platforme de parcare de reşedinţă (definite conform hotărârii consiliului general al municipiului bucureşti nr. 124 / 2008).</w:t>
            </w:r>
          </w:p>
          <w:p w:rsidR="00FD4C6B" w:rsidRPr="00485E29" w:rsidRDefault="00FD4C6B" w:rsidP="001A5F90">
            <w:pPr>
              <w:pStyle w:val="ListParagraph"/>
              <w:tabs>
                <w:tab w:val="left" w:pos="1080"/>
              </w:tabs>
              <w:ind w:left="0"/>
              <w:jc w:val="both"/>
            </w:pPr>
            <w:r w:rsidRPr="00485E29">
              <w:t>În acest sens, în perioada de referinţă sunt incluse în plan, realizarea a 12 platforme de parcare de reşedinţă ȋn suprafată totală de 3765 m2 (dintre care 5 platforme în cartierul „drumul taberei”, 4 platforme în cartierul</w:t>
            </w:r>
          </w:p>
          <w:p w:rsidR="00FD4C6B" w:rsidRPr="00485E29" w:rsidRDefault="00FD4C6B" w:rsidP="001A5F90">
            <w:pPr>
              <w:pStyle w:val="ListParagraph"/>
              <w:tabs>
                <w:tab w:val="left" w:pos="1080"/>
              </w:tabs>
              <w:ind w:left="0"/>
              <w:jc w:val="both"/>
            </w:pPr>
            <w:r w:rsidRPr="00485E29">
              <w:t xml:space="preserve"> „militari”, şi 3 platforme în cartierul „crângaşi – giuleşti”), cu un numar total de 301 locuri, pentru a căror realizare se vor utiliza 300 m3 beton din clasa c16/20 (procurat prin achizitii), şi 205 tone de mixturi asfaltice de tipul ba8, de fabricaţie proprie, de asemenea se va mai folosi si pavaj ecologic pentru o suprafata de 500 m2.</w:t>
            </w:r>
          </w:p>
          <w:p w:rsidR="00FD4C6B" w:rsidRPr="00485E29" w:rsidRDefault="001A5F90" w:rsidP="001A5F90">
            <w:pPr>
              <w:pStyle w:val="ListParagraph"/>
              <w:tabs>
                <w:tab w:val="left" w:pos="1080"/>
              </w:tabs>
              <w:ind w:left="0"/>
              <w:jc w:val="both"/>
            </w:pPr>
            <w:r>
              <w:t>î</w:t>
            </w:r>
            <w:r w:rsidR="00FD4C6B" w:rsidRPr="00485E29">
              <w:t>n pla</w:t>
            </w:r>
            <w:r>
              <w:t>nul pe anul 2016 sunt  incluse î</w:t>
            </w:r>
            <w:r w:rsidR="00FD4C6B" w:rsidRPr="00485E29">
              <w:t xml:space="preserve">ntreţinerea şi repararea trotuarelor pietonale aferente </w:t>
            </w:r>
            <w:r>
              <w:t>arterelor de circulatie aflate î</w:t>
            </w:r>
            <w:r w:rsidR="00FD4C6B" w:rsidRPr="00485E29">
              <w:t>n administrarea  consiliului local al sectorului 6 – prin administraţia domeniului public şi dezvoltare urbană sector 6 pe o suprafaţă de 400 m2 pentru care se vor utiliza 50 tone mixturi asfaltice de tipul ba8, de fabricatie proprie.</w:t>
            </w:r>
          </w:p>
          <w:p w:rsidR="00FD4C6B" w:rsidRPr="00485E29" w:rsidRDefault="00FD4C6B" w:rsidP="001A5F90">
            <w:pPr>
              <w:pStyle w:val="ListParagraph"/>
              <w:tabs>
                <w:tab w:val="left" w:pos="1080"/>
              </w:tabs>
              <w:ind w:left="0"/>
              <w:jc w:val="both"/>
            </w:pPr>
            <w:r w:rsidRPr="00485E29">
              <w:t>Pre</w:t>
            </w:r>
            <w:r w:rsidR="001A5F90">
              <w:t>levarea probelor şi efectuarea î</w:t>
            </w:r>
            <w:r w:rsidRPr="00485E29">
              <w:t>ncercarilor la  materiale de construcţii utilizate pentru fabricarea la staţia proprie a  mixturilor asfaltice, precum şi prele</w:t>
            </w:r>
            <w:r w:rsidR="001A5F90">
              <w:t>varea probelor şi determinarea î</w:t>
            </w:r>
            <w:r w:rsidRPr="00485E29">
              <w:t>ncercărilor pentru mixturile asfaltice de tipurile ba8 şi ba16, ca produse finite, se vor executa obligatoriu de către laboratorul propriu, care va elabora conform siste</w:t>
            </w:r>
            <w:r w:rsidR="001A5F90">
              <w:t>mului de asigurare a calităţii î</w:t>
            </w:r>
            <w:r w:rsidRPr="00485E29">
              <w:t>n vigoare, certificate de calitate pentru mixturi</w:t>
            </w:r>
            <w:r w:rsidR="001A5F90">
              <w:t>le asfaltice fabricate şi puse î</w:t>
            </w:r>
            <w:r w:rsidRPr="00485E29">
              <w:t>n operă de către a.d.p.d.u. sector 6</w:t>
            </w:r>
          </w:p>
          <w:p w:rsidR="00FD4C6B" w:rsidRPr="00485E29" w:rsidRDefault="00FD4C6B" w:rsidP="001A5F90">
            <w:pPr>
              <w:pStyle w:val="ListParagraph"/>
              <w:tabs>
                <w:tab w:val="left" w:pos="1080"/>
              </w:tabs>
              <w:ind w:left="0"/>
              <w:jc w:val="both"/>
            </w:pPr>
            <w:r w:rsidRPr="00485E29">
              <w:t>Pentru  executarea platformelor de parcare susarătate precum şi pentru repararea trotuarelor pietonale, pentru anul 2016 este inclusă ȋn plan şi achizitionarea prin contracte a 6000 buc. Borduri mici  (modul 50 cm x 15 cm x 10 cm) şi a  1000 buc. Borduri mari (modul  50 cm x 25 cm x 20 cm), necesare executării casetelor    (ancadramentelor) de stabilitate a trotuarelor şi a parcajelor de reşedinţă.</w:t>
            </w:r>
          </w:p>
          <w:p w:rsidR="00FD4C6B" w:rsidRPr="00485E29" w:rsidRDefault="00FD4C6B" w:rsidP="001A5F90">
            <w:pPr>
              <w:pStyle w:val="ListParagraph"/>
              <w:tabs>
                <w:tab w:val="left" w:pos="1080"/>
              </w:tabs>
              <w:ind w:left="0"/>
              <w:jc w:val="both"/>
            </w:pPr>
            <w:r w:rsidRPr="00485E29">
              <w:t>Întreţinerea reţelei de străzi din sectorul 6 aflată în administrarea consiliului local al sectorului 6 – prin administraţia domeniului public şi dezvoltare urbană sector 6 în sezoanele reci 01.01.2016 – 15.03.2016 şi 15.11.2016 – 31.12.2016, prin executarea lucrărilor specifice perioadei de iarnă, respectiv de înlăturarea zăpezii şi combaterea poleiului.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DIN ALOCAŢII BUGETARE </w:t>
            </w:r>
          </w:p>
          <w:p w:rsidR="00FD4C6B" w:rsidRPr="00485E29" w:rsidRDefault="00FD4C6B" w:rsidP="00485E29">
            <w:pPr>
              <w:jc w:val="both"/>
            </w:pPr>
            <w:r w:rsidRPr="00485E29">
              <w:t>COD 20</w:t>
            </w:r>
          </w:p>
          <w:p w:rsidR="00FD4C6B" w:rsidRPr="00485E29" w:rsidRDefault="00FD4C6B" w:rsidP="00485E29">
            <w:pPr>
              <w:pStyle w:val="Heading3"/>
              <w:jc w:val="both"/>
              <w:rPr>
                <w:sz w:val="24"/>
                <w:szCs w:val="24"/>
              </w:rPr>
            </w:pPr>
            <w:r w:rsidRPr="00485E29">
              <w:rPr>
                <w:sz w:val="24"/>
                <w:szCs w:val="24"/>
              </w:rPr>
              <w:t>10650</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rPr>
                <w:b/>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rPr>
                <w:b/>
              </w:rPr>
            </w:pPr>
            <w:r w:rsidRPr="00485E29">
              <w:rPr>
                <w:b/>
              </w:rPr>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r w:rsidRPr="00485E29">
              <w:rPr>
                <w:lang w:val="fr-FR"/>
              </w:rPr>
              <w:t xml:space="preserve">Transportul de persoane cu metroul pe reţeaua de căi fe- rate subterane şi supraterane, în condiţii de siguranţă a circulaţiei şi de confort al călătorilor.             </w:t>
            </w:r>
          </w:p>
        </w:tc>
        <w:tc>
          <w:tcPr>
            <w:tcW w:w="3814"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tabs>
                <w:tab w:val="left" w:pos="0"/>
                <w:tab w:val="left" w:pos="630"/>
                <w:tab w:val="center" w:pos="4459"/>
              </w:tabs>
              <w:ind w:left="270"/>
              <w:jc w:val="both"/>
            </w:pPr>
            <w:r w:rsidRPr="001A5F90">
              <w:t>Magistrala 4. Racord 2 Gara de Nord – Lac Străuleşti</w:t>
            </w:r>
          </w:p>
          <w:p w:rsidR="00FD4C6B" w:rsidRPr="001A5F90" w:rsidRDefault="00FD4C6B" w:rsidP="00485E29">
            <w:pPr>
              <w:tabs>
                <w:tab w:val="left" w:pos="360"/>
                <w:tab w:val="left" w:pos="450"/>
              </w:tabs>
              <w:ind w:left="270"/>
              <w:jc w:val="both"/>
            </w:pPr>
            <w:r w:rsidRPr="001A5F90">
              <w:t>Modernizarea instalaţiilor pe Magistralele 1, 2, 3 şi Tronsonul de Legătură de metrou</w:t>
            </w:r>
          </w:p>
          <w:p w:rsidR="00FD4C6B" w:rsidRPr="001A5F90" w:rsidRDefault="00FD4C6B" w:rsidP="00485E29">
            <w:pPr>
              <w:ind w:left="274"/>
              <w:jc w:val="both"/>
              <w:rPr>
                <w:lang w:val="fr-FR"/>
              </w:rPr>
            </w:pPr>
            <w:r w:rsidRPr="001A5F90">
              <w:rPr>
                <w:lang w:val="fr-FR"/>
              </w:rPr>
              <w:t>MAGISTRALA 5 DRUMUL TABEREI - PANTELIMON.</w:t>
            </w:r>
          </w:p>
          <w:p w:rsidR="00FD4C6B" w:rsidRPr="001A5F90" w:rsidRDefault="00FD4C6B" w:rsidP="00485E29">
            <w:pPr>
              <w:ind w:left="270"/>
              <w:jc w:val="both"/>
              <w:rPr>
                <w:lang w:val="fr-FR"/>
              </w:rPr>
            </w:pPr>
            <w:r w:rsidRPr="001A5F90">
              <w:rPr>
                <w:lang w:val="fr-FR"/>
              </w:rPr>
              <w:t xml:space="preserve">MAGISTRALA 5 DRUMUL TABEREI – PANTELIMON </w:t>
            </w:r>
          </w:p>
          <w:p w:rsidR="00FD4C6B" w:rsidRPr="001A5F90" w:rsidRDefault="00FD4C6B" w:rsidP="00485E29">
            <w:pPr>
              <w:ind w:left="270"/>
              <w:jc w:val="both"/>
              <w:rPr>
                <w:lang w:val="fr-FR"/>
              </w:rPr>
            </w:pPr>
            <w:r w:rsidRPr="001A5F90">
              <w:rPr>
                <w:lang w:val="fr-FR"/>
              </w:rPr>
              <w:t xml:space="preserve">MAGISTRALA 2 BERCENI – PIPERA </w:t>
            </w:r>
          </w:p>
          <w:p w:rsidR="00FD4C6B" w:rsidRPr="00485E29" w:rsidRDefault="00FD4C6B" w:rsidP="00485E29">
            <w:pPr>
              <w:pStyle w:val="ListParagraph"/>
              <w:tabs>
                <w:tab w:val="left" w:pos="1080"/>
              </w:tabs>
              <w:ind w:left="317"/>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rPr>
                <w:b/>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rPr>
                <w:b/>
              </w:rPr>
            </w:pPr>
            <w:r w:rsidRPr="00485E29">
              <w:rPr>
                <w:b/>
              </w:rPr>
              <w:t>METROREX</w:t>
            </w:r>
          </w:p>
        </w:tc>
        <w:tc>
          <w:tcPr>
            <w:tcW w:w="203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tabs>
                <w:tab w:val="num" w:pos="630"/>
              </w:tabs>
              <w:jc w:val="both"/>
            </w:pPr>
            <w:r w:rsidRPr="001A5F90">
              <w:t>Achiziţie trenuri noi de metrou în vederea înlocuirii trenurilor cu durata de viaţă depaşită pe magistralele în funcţiune – 24 bucăţi (16 + 8)</w:t>
            </w:r>
          </w:p>
          <w:p w:rsidR="00FD4C6B" w:rsidRPr="001A5F90" w:rsidRDefault="00FD4C6B" w:rsidP="00485E29">
            <w:pPr>
              <w:tabs>
                <w:tab w:val="num" w:pos="630"/>
              </w:tabs>
              <w:jc w:val="both"/>
            </w:pPr>
            <w:r w:rsidRPr="001A5F90">
              <w:t>Primele 16 trenuri au fost puse în funcţiune cu călători. Pentru celelalte 8 trenuri punerea în funcţiune va începe în luna martie 2016 cu trenul nr. 1 şi se va finaliza în cursul lunii iunie cu trenul nr. 8.</w:t>
            </w:r>
          </w:p>
          <w:p w:rsidR="00FD4C6B" w:rsidRPr="001A5F90" w:rsidRDefault="00FD4C6B" w:rsidP="00485E29">
            <w:pPr>
              <w:tabs>
                <w:tab w:val="left" w:pos="0"/>
                <w:tab w:val="left" w:pos="870"/>
              </w:tabs>
              <w:jc w:val="both"/>
            </w:pPr>
            <w:r w:rsidRPr="001A5F90">
              <w:t>Facilităţi pentru accesul persoanelor cu dizabilităţi în reţeaua de metrou</w:t>
            </w:r>
          </w:p>
          <w:p w:rsidR="00FD4C6B" w:rsidRPr="001A5F90" w:rsidRDefault="00FD4C6B" w:rsidP="00485E29">
            <w:pPr>
              <w:tabs>
                <w:tab w:val="left" w:pos="0"/>
                <w:tab w:val="left" w:pos="870"/>
              </w:tabs>
              <w:jc w:val="both"/>
            </w:pPr>
            <w:r w:rsidRPr="001A5F90">
              <w:t xml:space="preserve">     Lucrări de montaj a unui lift la staţia de metrou Tineretului.</w:t>
            </w:r>
          </w:p>
          <w:p w:rsidR="00FD4C6B" w:rsidRPr="001A5F90" w:rsidRDefault="00FD4C6B" w:rsidP="00485E29">
            <w:pPr>
              <w:tabs>
                <w:tab w:val="left" w:pos="0"/>
                <w:tab w:val="left" w:pos="870"/>
              </w:tabs>
              <w:jc w:val="both"/>
            </w:pPr>
          </w:p>
          <w:p w:rsidR="00FD4C6B" w:rsidRPr="001A5F90"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rPr>
                <w:lang w:val="fr-FR"/>
              </w:rPr>
            </w:pPr>
            <w:r w:rsidRPr="00485E29">
              <w:t>Asigurarea capacităţii de transport necesară pentru creşterea atractivităţii transportului public de persoane şi oferirea unui grad al călătoriei apropiat de nivelul european</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parc mediu circulant zi de lucru  (nr.vehicule)                                                           </w:t>
            </w:r>
          </w:p>
          <w:p w:rsidR="00FD4C6B" w:rsidRPr="00485E29" w:rsidRDefault="00FD4C6B" w:rsidP="00485E29">
            <w:pPr>
              <w:jc w:val="both"/>
              <w:rPr>
                <w:b/>
                <w:bCs/>
              </w:rPr>
            </w:pPr>
            <w:r w:rsidRPr="00485E29">
              <w:t xml:space="preserve">   Total                      1.301, din care:</w:t>
            </w:r>
            <w:r w:rsidRPr="00485E29">
              <w:rPr>
                <w:b/>
                <w:bCs/>
              </w:rPr>
              <w:t xml:space="preserve"> </w:t>
            </w:r>
          </w:p>
          <w:p w:rsidR="00FD4C6B" w:rsidRPr="00485E29" w:rsidRDefault="00FD4C6B" w:rsidP="00485E29">
            <w:pPr>
              <w:jc w:val="both"/>
            </w:pPr>
            <w:r w:rsidRPr="00485E29">
              <w:t xml:space="preserve">- tramvaie                    305                                             </w:t>
            </w:r>
          </w:p>
          <w:p w:rsidR="00FD4C6B" w:rsidRPr="00485E29" w:rsidRDefault="00FD4C6B" w:rsidP="00485E29">
            <w:pPr>
              <w:jc w:val="both"/>
            </w:pPr>
            <w:r w:rsidRPr="00485E29">
              <w:t xml:space="preserve">- troleibuze                  187                                                   </w:t>
            </w:r>
          </w:p>
          <w:p w:rsidR="00FD4C6B" w:rsidRPr="00485E29" w:rsidRDefault="00FD4C6B" w:rsidP="00485E29">
            <w:pPr>
              <w:jc w:val="both"/>
            </w:pPr>
            <w:r w:rsidRPr="00485E29">
              <w:t xml:space="preserve"> - autobuze                   809</w:t>
            </w:r>
          </w:p>
          <w:p w:rsidR="00FD4C6B" w:rsidRPr="00485E29" w:rsidRDefault="00FD4C6B" w:rsidP="00485E29">
            <w:pPr>
              <w:jc w:val="both"/>
            </w:pPr>
            <w:r w:rsidRPr="00485E29">
              <w:t>capacitatea oferită - mil.loc.km - (calculată la 6,5 căl./mp)</w:t>
            </w:r>
          </w:p>
          <w:p w:rsidR="00FD4C6B" w:rsidRPr="00485E29" w:rsidRDefault="00FD4C6B" w:rsidP="00485E29">
            <w:pPr>
              <w:jc w:val="both"/>
            </w:pPr>
            <w:r w:rsidRPr="00485E29">
              <w:t xml:space="preserve">   Total                </w:t>
            </w:r>
            <w:r w:rsidRPr="00485E29">
              <w:rPr>
                <w:b/>
              </w:rPr>
              <w:t>10.339,261</w:t>
            </w:r>
            <w:r w:rsidRPr="00485E29">
              <w:t xml:space="preserve">, (mil. loc.km) din care:  </w:t>
            </w:r>
          </w:p>
          <w:p w:rsidR="00FD4C6B" w:rsidRPr="00485E29" w:rsidRDefault="00FD4C6B" w:rsidP="00485E29">
            <w:pPr>
              <w:jc w:val="both"/>
            </w:pPr>
            <w:r w:rsidRPr="00485E29">
              <w:t xml:space="preserve"> - tramvaie            4.741,389</w:t>
            </w:r>
          </w:p>
          <w:p w:rsidR="00FD4C6B" w:rsidRPr="00485E29" w:rsidRDefault="00FD4C6B" w:rsidP="00485E29">
            <w:pPr>
              <w:jc w:val="both"/>
            </w:pPr>
            <w:r w:rsidRPr="00485E29">
              <w:t>- troleibuze              942,167</w:t>
            </w:r>
          </w:p>
          <w:p w:rsidR="00FD4C6B" w:rsidRPr="00485E29" w:rsidRDefault="00FD4C6B" w:rsidP="00485E29">
            <w:pPr>
              <w:tabs>
                <w:tab w:val="left" w:pos="0"/>
                <w:tab w:val="left" w:pos="630"/>
                <w:tab w:val="center" w:pos="4459"/>
              </w:tabs>
              <w:ind w:left="270"/>
              <w:jc w:val="both"/>
              <w:rPr>
                <w:u w:val="single"/>
              </w:rPr>
            </w:pPr>
            <w:r w:rsidRPr="00485E29">
              <w:t xml:space="preserve"> - autobuze            4.655,705</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rPr>
                <w:b/>
              </w:rPr>
            </w:pPr>
            <w:r w:rsidRPr="00485E29">
              <w:rPr>
                <w:b/>
                <w:bCs/>
              </w:rPr>
              <w:t>R.A.T.B.</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num" w:pos="630"/>
              </w:tabs>
              <w:jc w:val="both"/>
              <w:rPr>
                <w:u w:val="single"/>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r w:rsidRPr="00485E29">
              <w:t>Optimizarea reţelei de transport public</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analiza traseelor existente pentru satisfacerea în cât mai bune condiţii a cererii de transport</w:t>
            </w:r>
          </w:p>
          <w:p w:rsidR="00FD4C6B" w:rsidRPr="00485E29" w:rsidRDefault="00FD4C6B" w:rsidP="00485E29">
            <w:pPr>
              <w:jc w:val="both"/>
            </w:pPr>
            <w:r w:rsidRPr="00485E29">
              <w:t xml:space="preserve">   </w:t>
            </w:r>
            <w:r w:rsidRPr="00485E29">
              <w:rPr>
                <w:b/>
              </w:rPr>
              <w:t xml:space="preserve">149 </w:t>
            </w:r>
            <w:r w:rsidRPr="00485E29">
              <w:t xml:space="preserve">trasee, din care:                               </w:t>
            </w:r>
          </w:p>
          <w:p w:rsidR="00FD4C6B" w:rsidRPr="00485E29" w:rsidRDefault="00FD4C6B" w:rsidP="00485E29">
            <w:pPr>
              <w:jc w:val="both"/>
            </w:pPr>
            <w:r w:rsidRPr="00485E29">
              <w:t xml:space="preserve"> -   24 tramvaie                                                                               </w:t>
            </w:r>
          </w:p>
          <w:p w:rsidR="00FD4C6B" w:rsidRPr="00485E29" w:rsidRDefault="00FD4C6B" w:rsidP="00485E29">
            <w:pPr>
              <w:jc w:val="both"/>
            </w:pPr>
            <w:r w:rsidRPr="00485E29">
              <w:t xml:space="preserve"> -   15 troleibuze                                                </w:t>
            </w:r>
          </w:p>
          <w:p w:rsidR="00FD4C6B" w:rsidRPr="00485E29" w:rsidRDefault="00FD4C6B" w:rsidP="00485E29">
            <w:pPr>
              <w:jc w:val="both"/>
            </w:pPr>
            <w:r w:rsidRPr="00485E29">
              <w:t>-   110 autobuze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rPr>
                <w:b/>
                <w:bCs/>
              </w:rP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num" w:pos="630"/>
              </w:tabs>
              <w:jc w:val="both"/>
              <w:rPr>
                <w:u w:val="single"/>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r w:rsidRPr="00485E29">
              <w:t>Înnoirea şi modernizarea  parcului circulant existent</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rPr>
                <w:b/>
                <w:bCs/>
              </w:rP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num" w:pos="630"/>
              </w:tabs>
              <w:jc w:val="both"/>
              <w:rPr>
                <w:u w:val="single"/>
              </w:rPr>
            </w:pPr>
          </w:p>
        </w:tc>
      </w:tr>
      <w:tr w:rsidR="00FD4C6B"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FD4C6B" w:rsidRPr="001A5F90" w:rsidRDefault="00FD4C6B" w:rsidP="00485E29">
            <w:pPr>
              <w:numPr>
                <w:ilvl w:val="0"/>
                <w:numId w:val="2"/>
              </w:numPr>
              <w:autoSpaceDE w:val="0"/>
              <w:autoSpaceDN w:val="0"/>
              <w:adjustRightInd w:val="0"/>
              <w:jc w:val="center"/>
              <w:rPr>
                <w:b/>
              </w:rPr>
            </w:pPr>
            <w:r w:rsidRPr="001A5F90">
              <w:rPr>
                <w:b/>
              </w:rPr>
              <w:t>DEZVOLTARE SOCIALĂ, CULTURĂ, MINORITĂŢI, MEDIU, TINERET ŞI SPORT</w:t>
            </w:r>
          </w:p>
          <w:p w:rsidR="00FD4C6B" w:rsidRPr="001A5F90" w:rsidRDefault="00FD4C6B" w:rsidP="00485E29">
            <w:pPr>
              <w:autoSpaceDE w:val="0"/>
              <w:autoSpaceDN w:val="0"/>
              <w:adjustRightInd w:val="0"/>
              <w:jc w:val="center"/>
              <w:rPr>
                <w:b/>
              </w:rPr>
            </w:pPr>
          </w:p>
          <w:p w:rsidR="00FD4C6B" w:rsidRPr="001A5F90" w:rsidRDefault="00FD4C6B" w:rsidP="001A5F90">
            <w:pPr>
              <w:autoSpaceDE w:val="0"/>
              <w:autoSpaceDN w:val="0"/>
              <w:adjustRightInd w:val="0"/>
              <w:rPr>
                <w:b/>
              </w:rPr>
            </w:pPr>
            <w:r w:rsidRPr="001A5F90">
              <w:rPr>
                <w:b/>
              </w:rPr>
              <w:t>DEZVOLTARE SOCIALĂ</w:t>
            </w:r>
          </w:p>
          <w:p w:rsidR="00FD4C6B" w:rsidRPr="00485E29" w:rsidRDefault="00FD4C6B" w:rsidP="00485E29">
            <w:pPr>
              <w:autoSpaceDE w:val="0"/>
              <w:autoSpaceDN w:val="0"/>
              <w:adjustRightInd w:val="0"/>
              <w:jc w:val="cente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autoSpaceDE w:val="0"/>
              <w:autoSpaceDN w:val="0"/>
              <w:adjustRightInd w:val="0"/>
              <w:jc w:val="both"/>
            </w:pPr>
            <w:r w:rsidRPr="00485E29">
              <w:t>Promovarea unei protecţii sociale active şi încurajarea unei culturi a responsabilităţii individuale. Descurajarea culturii dependenţei faţă de ajutoarele sociale şi încurajarea unei culturi a muncii şi a responsabilităţii individuale şi sociale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"Un pas înainte pentru integrarea socială a persoanelor vulnerabile din Bucureşti". Proiectul urmăreşte reintegrarea socială şi profesională a 5.443 consumatori de droguri injectabile (CDI) din Bucureşti, prin ameliorarea stării de sănătate a acestora, oferirea de servicii de asistenţă socială şi facilitarea accesului la alte servicii. Parteneri DGASMB şi Asociaţia Română Anti-SIDA — ARAS.</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2.482.820,33 lei, din care: 1.410.820,33 lei DGASMB, 1.072.000,00 lei ARAS</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Municipiului Bucureşti</w:t>
            </w:r>
          </w:p>
          <w:p w:rsidR="00FD4C6B" w:rsidRPr="00485E29" w:rsidRDefault="00FD4C6B" w:rsidP="00485E29">
            <w:pPr>
              <w:pStyle w:val="Heading3"/>
              <w:rPr>
                <w:b w:val="0"/>
                <w:sz w:val="24"/>
                <w:szCs w:val="24"/>
              </w:rPr>
            </w:pPr>
            <w:r w:rsidRPr="00485E29">
              <w:rPr>
                <w:b w:val="0"/>
                <w:sz w:val="24"/>
                <w:szCs w:val="24"/>
              </w:rPr>
              <w:t>Direcţia Generală de Asistenţă Socială a Municipiului Bucureşti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"Linia telefonică pentru copii şi adolescenţi din municipiul Bucureşti cu conduită autodistructivă iminentă" </w:t>
            </w:r>
          </w:p>
          <w:p w:rsidR="00FD4C6B" w:rsidRPr="00485E29" w:rsidRDefault="00FD4C6B" w:rsidP="00485E29">
            <w:pPr>
              <w:jc w:val="both"/>
            </w:pPr>
            <w:r w:rsidRPr="00485E29">
              <w:t>"Centrul pilot de coordonare a serviciilor de îngrijire la domiciliu din municipiul Bucureşti" — creşterea accesului persoanelor defavorizate (vârstnici, persoane cu dizabilităţi, bolnavi cronici etc.) la serviciile de îngrijiri medicale şi de recuperare la domiciliu. Parteneri DGASMB şi Fundaţia Crucea Alb-Galbenă.</w:t>
            </w:r>
          </w:p>
          <w:p w:rsidR="00FD4C6B" w:rsidRPr="00485E29" w:rsidRDefault="00FD4C6B" w:rsidP="00485E29">
            <w:pPr>
              <w:jc w:val="both"/>
            </w:pPr>
            <w:r w:rsidRPr="00485E29">
              <w:t xml:space="preserve"> "Centrul de primire în regim de urgenţă a victimelor violenţei în familie". Oferă consiliere psihologică individuală şi de cuplu, asistenţă socială şi asistenţă medicală de urgenţă pentru femeile care au reclamat violenţa domestică </w:t>
            </w:r>
            <w:r w:rsidRPr="00485E29">
              <w:tab/>
              <w:t xml:space="preserve">Parteneri DGASMB şi Agenţia Adventistă pentru Dezvoltare, Refacere şi Ajutor — ADRA România.sprijinirea victimelor violenţei domestice în dobândirea vieţii independente — finalizarea demersurilor de obţinere a HCGMB pentru 500 certificate medico-legale destinate femeilor victime ale violenţei domestice.creşterea cu 5% a numărului beneficiarilor serviciilor de spălătorie socială.creşterea cu 5% a numărului beneficiarilor serviciilor de sănătate din cadrul Policlinicilor sociale în care DGASMB este partener.creşterea calităţii vieţii celor 50 de persoane adulte cu handicap rezidente în Centrul de Îngrijire şi Asistenţă Schitul Dârvari prin accesul la servicii de îngijire socio-medicală de calitate.derularea programului de distribuţie masă caldă săptămânală, pentru categoriile de persoane defavorizate de pe raza Capitalei.reducerea numărului de persoane adulte fără adăpost prin asigurarea găzduirii în sistem rezidenţial pentru cel puţin încă 100 persoane. "Tineri în Europa — un program de prevenire a consumului de droguri" / Youth in Europe — A Drug Prevention Programme. </w:t>
            </w:r>
          </w:p>
          <w:p w:rsidR="00FD4C6B" w:rsidRPr="00485E29" w:rsidRDefault="00FD4C6B" w:rsidP="00485E29">
            <w:pPr>
              <w:ind w:left="266"/>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Prevenirea institutionalizarii persoanelor varstnice dependente, semi-dependente si autonome functional</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Preluarea solicitarilor, efectuarea anchetelor sociale/completarea fiselor de evaluare socio-medicala, reevaluarea periodica a beneficiarilor</w:t>
            </w:r>
          </w:p>
          <w:p w:rsidR="00FD4C6B" w:rsidRPr="00485E29" w:rsidRDefault="00FD4C6B" w:rsidP="00485E29">
            <w:pPr>
              <w:jc w:val="both"/>
            </w:pPr>
            <w:r w:rsidRPr="00485E29">
              <w:t>Cunoasterea prevederilor legale in domeniul asistentei sociale, actualizarea modificarilor care apar in acest domeniu</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Consiliul Local Sector 1</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p>
          <w:p w:rsidR="00FD4C6B" w:rsidRPr="001A5F90" w:rsidRDefault="00FD4C6B" w:rsidP="00485E29">
            <w:pPr>
              <w:jc w:val="center"/>
              <w:rPr>
                <w:b/>
              </w:rPr>
            </w:pPr>
            <w:r w:rsidRPr="001A5F90">
              <w:rPr>
                <w:b/>
              </w:rPr>
              <w:t>Primăria sectorului 1</w:t>
            </w:r>
          </w:p>
          <w:p w:rsidR="00FD4C6B" w:rsidRPr="00485E29" w:rsidRDefault="00FD4C6B" w:rsidP="00485E29">
            <w:pPr>
              <w:jc w:val="center"/>
            </w:pPr>
            <w:r w:rsidRPr="00485E29">
              <w:t>CM CARAIMAN</w:t>
            </w:r>
          </w:p>
          <w:p w:rsidR="00FD4C6B" w:rsidRPr="00485E29" w:rsidRDefault="00FD4C6B" w:rsidP="00485E29">
            <w:pPr>
              <w:jc w:val="center"/>
            </w:pPr>
            <w:r w:rsidRPr="00485E29">
              <w:t>Serafim Mihaela</w:t>
            </w:r>
          </w:p>
          <w:p w:rsidR="00FD4C6B" w:rsidRPr="00485E29" w:rsidRDefault="00FD4C6B" w:rsidP="00485E29">
            <w:pPr>
              <w:jc w:val="center"/>
            </w:pPr>
            <w:r w:rsidRPr="00485E29">
              <w:t>Sef serviciu</w:t>
            </w:r>
          </w:p>
          <w:p w:rsidR="00FD4C6B" w:rsidRPr="00485E29" w:rsidRDefault="00FD4C6B" w:rsidP="00485E29">
            <w:pPr>
              <w:jc w:val="center"/>
            </w:pPr>
            <w:r w:rsidRPr="00485E29">
              <w:t>Serviciul Consiliere Si Asistenta Persoane Varstnice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Acordarea de servicii socio-medicale de ingrijire la domiciliu pentru persoane varstnice, servicii oferite de personal calificat</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Acordarea serviciilor de ingrijire la domiciliu beneficiarilor aflati in evidenta serviciului</w:t>
            </w:r>
          </w:p>
          <w:p w:rsidR="00FD4C6B" w:rsidRPr="00485E29" w:rsidRDefault="00FD4C6B" w:rsidP="00485E29">
            <w:pPr>
              <w:jc w:val="both"/>
            </w:pPr>
            <w:r w:rsidRPr="00485E29">
              <w:t>Monitorizarea activitatii personalului specializat, ingrijitorilor la domiciliu</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Consiliul Local Sector 1</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CM CARAIMAN</w:t>
            </w:r>
          </w:p>
          <w:p w:rsidR="00FD4C6B" w:rsidRPr="00485E29" w:rsidRDefault="00FD4C6B" w:rsidP="00485E29">
            <w:pPr>
              <w:jc w:val="center"/>
            </w:pPr>
            <w:r w:rsidRPr="00485E29">
              <w:t>Sef serviciu</w:t>
            </w:r>
          </w:p>
          <w:p w:rsidR="00FD4C6B" w:rsidRPr="00485E29" w:rsidRDefault="00FD4C6B" w:rsidP="00485E29">
            <w:pPr>
              <w:jc w:val="center"/>
            </w:pPr>
            <w:r w:rsidRPr="00485E29">
              <w:t>Serviciul Consiliere Si Asistenta Persoane Varstnice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Sustinerea participarii active a persoanelor varstnice la viata sociala</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Identificarea resursei umane necesare pentru activarea compartimentului consiliere psiho-sociala si prevenire marginalizare sociala persoana varstnica</w:t>
            </w:r>
          </w:p>
          <w:p w:rsidR="00FD4C6B" w:rsidRPr="00485E29" w:rsidRDefault="00FD4C6B" w:rsidP="00485E29">
            <w:pPr>
              <w:jc w:val="both"/>
            </w:pPr>
            <w:r w:rsidRPr="00485E29">
              <w:t>Desfasurarea de activitati de socializare, consiliere sociala, psihologica, juridica, activitati de timp liber, etc.</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Consiliul Local Sector 1</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CM CARAIMAN</w:t>
            </w:r>
          </w:p>
          <w:p w:rsidR="00FD4C6B" w:rsidRPr="00485E29" w:rsidRDefault="00FD4C6B" w:rsidP="00485E29">
            <w:pPr>
              <w:jc w:val="center"/>
            </w:pPr>
            <w:r w:rsidRPr="00485E29">
              <w:t>Sef serviciu</w:t>
            </w:r>
          </w:p>
          <w:p w:rsidR="00FD4C6B" w:rsidRPr="00485E29" w:rsidRDefault="00FD4C6B" w:rsidP="00485E29">
            <w:pPr>
              <w:jc w:val="center"/>
            </w:pPr>
            <w:r w:rsidRPr="00485E29">
              <w:t>Serviciul Consiliere Si Asistenta Persoane Varstnice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Creşterea gradului de acces la  servicii socio- medicale de calitate pentru cetăţenii sectorului1, prin informare, consiliere şi educare.</w:t>
            </w:r>
          </w:p>
        </w:tc>
        <w:tc>
          <w:tcPr>
            <w:tcW w:w="3814" w:type="dxa"/>
            <w:tcBorders>
              <w:top w:val="single" w:sz="6" w:space="0" w:color="auto"/>
              <w:left w:val="single" w:sz="6" w:space="0" w:color="auto"/>
              <w:bottom w:val="single" w:sz="6" w:space="0" w:color="auto"/>
              <w:right w:val="single" w:sz="6" w:space="0" w:color="auto"/>
            </w:tcBorders>
            <w:vAlign w:val="center"/>
          </w:tcPr>
          <w:p w:rsidR="001A5F90" w:rsidRDefault="00FD4C6B" w:rsidP="00485E29">
            <w:pPr>
              <w:jc w:val="both"/>
            </w:pPr>
            <w:r w:rsidRPr="00485E29">
              <w:t>informarea şi consilierea  persoanelor  /familiilor aflate în dificultate despre drepturile şi obligaţiile de care pot beneficia potrivit legii</w:t>
            </w:r>
          </w:p>
          <w:p w:rsidR="00FD4C6B" w:rsidRPr="00485E29" w:rsidRDefault="00FD4C6B" w:rsidP="00485E29">
            <w:pPr>
              <w:jc w:val="both"/>
            </w:pPr>
            <w:r w:rsidRPr="00485E29">
              <w:t>elaborarea şi distribuirea de materiale informative cu privire la serviciile oferite de instituţie.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Consiliul Local Sector 1</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CM CARAIMAN</w:t>
            </w:r>
          </w:p>
          <w:p w:rsidR="00FD4C6B" w:rsidRPr="00485E29" w:rsidRDefault="00FD4C6B" w:rsidP="00485E29">
            <w:pPr>
              <w:jc w:val="center"/>
            </w:pPr>
            <w:r w:rsidRPr="00485E29">
              <w:t>Sef serviciu</w:t>
            </w:r>
          </w:p>
          <w:p w:rsidR="00FD4C6B" w:rsidRPr="00485E29" w:rsidRDefault="00FD4C6B" w:rsidP="00485E29">
            <w:pPr>
              <w:jc w:val="center"/>
            </w:pPr>
            <w:r w:rsidRPr="00485E29">
              <w:t>Asistenţă Comunitară,</w:t>
            </w:r>
          </w:p>
          <w:p w:rsidR="00FD4C6B" w:rsidRPr="00485E29" w:rsidRDefault="00FD4C6B" w:rsidP="00485E29">
            <w:pPr>
              <w:jc w:val="center"/>
            </w:pPr>
            <w:r w:rsidRPr="00485E29">
              <w:t>Informare şi Consiliere Socio-Medicală,</w:t>
            </w:r>
          </w:p>
          <w:p w:rsidR="00FD4C6B" w:rsidRPr="00485E29" w:rsidRDefault="00FD4C6B" w:rsidP="00485E29">
            <w:pPr>
              <w:jc w:val="center"/>
            </w:pPr>
            <w:r w:rsidRPr="00485E29">
              <w:t>Floricica Apostol</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Dezvoltarea de programe de educatie pentru sănătate in comunitatea sectorului 1.</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actualizarea documentului strategic privind elaborarea programului de educaţie pentru sănătate oferit cetăţenilor sectorului 1.</w:t>
            </w:r>
          </w:p>
          <w:p w:rsidR="00FD4C6B" w:rsidRPr="00485E29" w:rsidRDefault="00FD4C6B" w:rsidP="00485E29">
            <w:pPr>
              <w:jc w:val="both"/>
            </w:pPr>
            <w:r w:rsidRPr="00485E29">
              <w:t>asigurarea metodelor, tehnicilor şi procedeelor de educare pentru sănătatea igienei bucale  în grădiniţe şi scoli din sectorul 1.</w:t>
            </w:r>
          </w:p>
          <w:p w:rsidR="00FD4C6B" w:rsidRPr="00485E29" w:rsidRDefault="00FD4C6B" w:rsidP="00485E29">
            <w:pPr>
              <w:jc w:val="both"/>
            </w:pPr>
            <w:r w:rsidRPr="00485E29">
              <w:t>asigurarea metodelor, tehnicilor şi procedeelor de educare pentru sănătatea reproducerii în licee  şi centre de plasament din sectorul  1.</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Consiliul Local Sector 1</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Asigurarea unei colaborări optime cu ONG-uri şi cu alte instituţii implicate în domeniul asistenţei comunitare în vederea derulării în bune condiţii a activităţii de informare şi consiliere socio-medicală.</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 xml:space="preserve"> orientarea cetăţenilor, în funcţie de nevoile identificate, către instituţii guvernamentale / ONG-uri cu competenţa în soluţionarea acestora</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Consiliul Local Sector 1</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PROTECŢIA PERSOANELOR VÂRSTNICE</w:t>
            </w:r>
          </w:p>
          <w:p w:rsidR="00FD4C6B" w:rsidRPr="00485E29" w:rsidRDefault="00FD4C6B" w:rsidP="00485E29">
            <w:pPr>
              <w:jc w:val="both"/>
            </w:pPr>
            <w:r w:rsidRPr="00485E29">
              <w:t xml:space="preserve"> Măsuri, programe-proiecte ce vizează:</w:t>
            </w:r>
          </w:p>
          <w:p w:rsidR="00FD4C6B" w:rsidRPr="00485E29" w:rsidRDefault="00FD4C6B" w:rsidP="00485E29">
            <w:pPr>
              <w:jc w:val="both"/>
            </w:pPr>
            <w:r w:rsidRPr="00485E29">
              <w:t>dezvoltarea sistemului de consiliere juridică gratuită, precum şi a serviciilor de îngrijire a persoanelor vârstnice;</w:t>
            </w:r>
          </w:p>
          <w:p w:rsidR="00FD4C6B" w:rsidRPr="00485E29" w:rsidRDefault="00FD4C6B" w:rsidP="00485E29">
            <w:pPr>
              <w:jc w:val="both"/>
            </w:pPr>
            <w:r w:rsidRPr="00485E29">
              <w:t>transformarea unităţilor medico-sociale în centre pentru îngrijirea de lungă durată a persoanelor vârstnice dependente;</w:t>
            </w:r>
          </w:p>
          <w:p w:rsidR="00FD4C6B" w:rsidRPr="00485E29" w:rsidRDefault="00FD4C6B" w:rsidP="00485E29">
            <w:pPr>
              <w:jc w:val="both"/>
            </w:pPr>
            <w:r w:rsidRPr="00485E29">
              <w:t>susţinerea participării active a societăţii civile la furnizarea serviciilor sociale şi stimularea voluntariatului.</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Promovarea valorilor morale ale familiei prin   acordarea premiului de fidelitate , cuplurilor care împlinesc peste 50 de ani de la căsătorie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local al Sectorului 1 prin D.G.A.S.P.C.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  în colaborare cu Serviciul Imagine, Cultură, Presă al Sectorului 1</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Utilizarea  tichetelor sociale, ca modalitate de plată a unor prestaţii financiare persoanelor vârstnice aflate în situaţie de risc de pierdere a autonomiei , conform H.C.L a Sectorului 1 nr.  14/2009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local al Sectorului 1 prin D.G.A.S.P.C.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1 data pe an (perioada sezonului rece)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Continuarea programului de susţinere financiară a 2 persoane vârstnice cu merite olimpice , conform HCL a sectorului 1 nr. 168/2007.</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Fonduri extrabugetare atrase prin CRR</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De 2 ori pe an</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Continuarea programului social  desfăşurat în colaborare cu Filiala Sectorului </w:t>
            </w:r>
            <w:smartTag w:uri="urn:schemas-microsoft-com:office:smarttags" w:element="metricconverter">
              <w:smartTagPr>
                <w:attr w:name="ProductID" w:val="1 a"/>
              </w:smartTagPr>
              <w:r w:rsidRPr="00485E29">
                <w:t>1 a</w:t>
              </w:r>
            </w:smartTag>
            <w:r w:rsidRPr="00485E29">
              <w:t xml:space="preserve">  C.R.R.  prin care , persoanele vârstnice aflate în situaţie de risc de marginalizare socială cu probleme medicale majore , primesc gratuit 3 luni  medicamentele necesare tratamentului recomandat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Fonduri extrabugetare atrase prin CRR</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3 luni pe an</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 în colaborare cu CRR Filiala Sector 1</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Servicii comunitare în sistem rezidenţial persoanelor vârstnice aflate în imposibilitatea de a rămâne la domiciliu (starea de sănătate necesită supraveghere permanentă, situaţia locativă precară – imobile revendicate, absenţa aparţinătorilor legali).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 C.L. Sector1 prin D.G.A.S.P.C. Sector 1</w:t>
            </w:r>
          </w:p>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 Complexul Social de Servicii Odăi cu o capacitate de 224 locuri pentru persoane vârstnice;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Complex de Servicii Sociale Odăi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 Complexul Social de Servicii Strauleşti cu o capacitate de 105 locuri.</w:t>
            </w:r>
          </w:p>
          <w:p w:rsidR="00FD4C6B" w:rsidRPr="00485E29" w:rsidRDefault="00FD4C6B" w:rsidP="00485E29">
            <w:pPr>
              <w:jc w:val="both"/>
            </w:pPr>
            <w:r w:rsidRPr="00485E29">
              <w:t>- restructurarea vechilor centre de tip rezidenţial prin mărirea gradului de confort hotelier conform standardelor ;</w:t>
            </w:r>
          </w:p>
          <w:p w:rsidR="00FD4C6B" w:rsidRPr="00485E29" w:rsidRDefault="00FD4C6B" w:rsidP="00485E29">
            <w:pPr>
              <w:jc w:val="both"/>
            </w:pPr>
            <w:r w:rsidRPr="00485E29">
              <w:t>- dezvoltarea componentei de socializare şi loisir în cadrul serviciilor de tip rezidenţial.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Complex Social de Servicii Străuleşti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"Clubul Seniorilor"</w:t>
            </w:r>
          </w:p>
          <w:p w:rsidR="00FD4C6B" w:rsidRPr="00485E29" w:rsidRDefault="00FD4C6B" w:rsidP="00485E29">
            <w:pPr>
              <w:jc w:val="both"/>
            </w:pPr>
            <w:r w:rsidRPr="00485E29">
              <w:t xml:space="preserve">- cluburi ale pensionarilor cu domiciliul în sectorul 1 al capitalei, acţiuni: </w:t>
            </w:r>
          </w:p>
          <w:p w:rsidR="00FD4C6B" w:rsidRPr="00485E29" w:rsidRDefault="00FD4C6B" w:rsidP="00485E29">
            <w:pPr>
              <w:jc w:val="both"/>
            </w:pPr>
            <w:r w:rsidRPr="00485E29">
              <w:t>- Prevenirea autoexcluderii vârstnicilor, după pensionare, din viaţa socială a comunităţii, prin organizarea unor activităţi creative, de informare, etc</w:t>
            </w:r>
          </w:p>
          <w:p w:rsidR="00FD4C6B" w:rsidRPr="00485E29" w:rsidRDefault="00FD4C6B" w:rsidP="00485E29">
            <w:pPr>
              <w:jc w:val="both"/>
            </w:pPr>
            <w:r w:rsidRPr="00485E29">
              <w:t>- Consiliere socio-juridică ;</w:t>
            </w:r>
          </w:p>
          <w:p w:rsidR="00FD4C6B" w:rsidRPr="00485E29" w:rsidRDefault="00FD4C6B" w:rsidP="00485E29">
            <w:pPr>
              <w:jc w:val="both"/>
            </w:pPr>
            <w:r w:rsidRPr="00485E29">
              <w:t>- Activităţi în vederea apărării şi ocrotirii drepturilor persoanelor vârstnice;</w:t>
            </w:r>
          </w:p>
          <w:p w:rsidR="00FD4C6B" w:rsidRPr="00485E29" w:rsidRDefault="00FD4C6B" w:rsidP="00485E29">
            <w:pPr>
              <w:jc w:val="both"/>
            </w:pPr>
            <w:r w:rsidRPr="00485E29">
              <w:t>- conferinţe cu tematica medicală susţinute de medici specialisti;</w:t>
            </w:r>
          </w:p>
          <w:p w:rsidR="00FD4C6B" w:rsidRPr="00485E29" w:rsidRDefault="00FD4C6B" w:rsidP="00485E29">
            <w:pPr>
              <w:jc w:val="both"/>
            </w:pPr>
            <w:r w:rsidRPr="00485E29">
              <w:t>- întâlniri cu reprezentanţi ai Asociaţiei Pensionarilor din Bucureşti;organizarea de spectacole.</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 1 prin D.G.A.S.P.C. Sector 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Clubul Seniorilor</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În vederea prevenirii marginalizării sociale, autorităţile administraţiei publice locale din Sectorul 1, au manifestat si manifestă o preocupare permanentă pentru identificarea persoanelor/familiilor aflate în situaţie de risc de marginalizare socială, în vederea susţinerii acestora. Astfel, in ultima perioadă Primăria Sectorului </w:t>
            </w:r>
            <w:smartTag w:uri="urn:schemas-microsoft-com:office:smarttags" w:element="metricconverter">
              <w:smartTagPr>
                <w:attr w:name="ProductID" w:val="1, a"/>
              </w:smartTagPr>
              <w:r w:rsidRPr="00485E29">
                <w:t>1, a</w:t>
              </w:r>
            </w:smartTag>
            <w:r w:rsidRPr="00485E29">
              <w:t xml:space="preserve"> organizat o serie de manifestări cultural artistice care şi-au propus să vină în întâmpinarea cerinţelor şi necesităţilor pensionarilor domiciliaţi în Sectorul 1 al Capitalei, creându-le un cadru ambiental propice manifestării libere a vârstnicilor, in cadrul proiectului “Nunta de Aur”. Scopul proiectului este promovarea modelului de familie a celor care au contribuit, de-a lungul timpului, la dezvoltarea Sectorului 1.</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Sursa finantarii: Contribuţia Primăriei Sectorului 1,în calitate de organizator al acestor proiecte va consta în alocarea unor sume din bugetul local, în funcţie de numărul de participanţi la evenimentul “Nunta de Aur”.</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 din subordinea DGASPC Sector 1 în colaborare cu Serviciul Imagine, Cultură, Presă şi Informatică</w:t>
            </w: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PROTECŢIA FAMILIEI</w:t>
            </w:r>
          </w:p>
          <w:p w:rsidR="00FD4C6B" w:rsidRPr="00485E29" w:rsidRDefault="00FD4C6B" w:rsidP="00485E29">
            <w:pPr>
              <w:jc w:val="both"/>
            </w:pPr>
            <w:r w:rsidRPr="00485E29">
              <w:t>Protecţia socială a persoanelor cu venituri reduse; îmbunătăţirea măsurilor de acordare a venitului minim garantat în contextul încurajării atitudinii faţă de muncă</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Măsuri, programe, proiecte ce vizează:</w:t>
            </w:r>
          </w:p>
          <w:p w:rsidR="00FD4C6B" w:rsidRPr="00485E29" w:rsidRDefault="00FD4C6B" w:rsidP="00485E29">
            <w:pPr>
              <w:jc w:val="both"/>
            </w:pPr>
            <w:r w:rsidRPr="00485E29">
              <w:t>reconcilierea vieţii de familie cu cea profesională;</w:t>
            </w:r>
          </w:p>
          <w:p w:rsidR="00FD4C6B" w:rsidRPr="00485E29" w:rsidRDefault="00FD4C6B" w:rsidP="00485E29">
            <w:pPr>
              <w:jc w:val="both"/>
            </w:pPr>
            <w:r w:rsidRPr="00485E29">
              <w:t>îmbunătăţirea criteriilor şi formelor de acordare a venitului minim garantat;</w:t>
            </w:r>
          </w:p>
          <w:p w:rsidR="00FD4C6B" w:rsidRPr="00485E29" w:rsidRDefault="00FD4C6B" w:rsidP="00485E29">
            <w:pPr>
              <w:jc w:val="both"/>
            </w:pPr>
            <w:r w:rsidRPr="00485E29">
              <w:t>raţionalizarea diferitelor tipuri de asistenţă socială acordate atât familiilor, cât şi persoanelor fizice.</w:t>
            </w:r>
          </w:p>
          <w:p w:rsidR="00FD4C6B" w:rsidRPr="00485E29" w:rsidRDefault="00FD4C6B" w:rsidP="00485E29">
            <w:pPr>
              <w:jc w:val="both"/>
            </w:pPr>
            <w:r w:rsidRPr="00485E29">
              <w:t>dezvoltarea reţelei de servicii suport pentru integrarea familiei rome în societate;</w:t>
            </w:r>
          </w:p>
          <w:p w:rsidR="00FD4C6B" w:rsidRPr="00485E29" w:rsidRDefault="00FD4C6B" w:rsidP="00485E29">
            <w:pPr>
              <w:jc w:val="both"/>
            </w:pPr>
          </w:p>
          <w:p w:rsidR="00FD4C6B" w:rsidRPr="00485E29" w:rsidRDefault="00FD4C6B" w:rsidP="00485E29">
            <w:pPr>
              <w:jc w:val="both"/>
            </w:pPr>
            <w:r w:rsidRPr="00485E29">
              <w:t xml:space="preserve">Serviciul Prevenire va gestiona acţiunile de prevenire a marginalizării sociale şi de integrare socială a persoanelor/familiilor din Sectorul 1 prin acţiuni,  programe,  proiecte desfăşurate de cele 2 compartimente componente , respectiv Serviciul Prevenire şi Biroul Relaţii Interetnice </w:t>
            </w:r>
          </w:p>
          <w:p w:rsidR="00FD4C6B" w:rsidRPr="00485E29" w:rsidRDefault="00FD4C6B" w:rsidP="00485E29">
            <w:pPr>
              <w:jc w:val="both"/>
            </w:pPr>
            <w:r w:rsidRPr="00485E29">
              <w:t>Garantarea unui venit minim</w:t>
            </w:r>
          </w:p>
          <w:p w:rsidR="00FD4C6B" w:rsidRPr="00485E29" w:rsidRDefault="00FD4C6B" w:rsidP="00485E29">
            <w:pPr>
              <w:jc w:val="both"/>
            </w:pPr>
            <w:r w:rsidRPr="00485E29">
              <w:t>Aplicarea prevederilor Legii 416 / 2001 privind venitul minim garantat, cu modificările şi completările ulterioare.</w:t>
            </w:r>
          </w:p>
          <w:p w:rsidR="00FD4C6B" w:rsidRPr="00485E29" w:rsidRDefault="001A5F90" w:rsidP="00485E29">
            <w:pPr>
              <w:jc w:val="both"/>
            </w:pPr>
            <w:r>
              <w:t>i</w:t>
            </w:r>
            <w:r w:rsidR="00FD4C6B" w:rsidRPr="00485E29">
              <w:t xml:space="preserve">nformare privind  condiţiile de încadrare în venitul minim garantat,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Bugetul C.L. şi bugetul de stat prin DGASPC</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Ajutoare de înmormântare plătite din bugetul local prin DGASPC</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w:t>
            </w:r>
          </w:p>
          <w:p w:rsidR="00FD4C6B" w:rsidRPr="00485E29" w:rsidRDefault="00FD4C6B" w:rsidP="00485E29">
            <w:pPr>
              <w:jc w:val="center"/>
            </w:pPr>
            <w:r w:rsidRPr="00485E29">
              <w:t>Biroul Relaţii Interetnice şi Interconfesionale</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acordarea ajutorului social conform legii coroborat cu dezvoltarea de servicii de consiliere socială în vederea reintegrării profesionale a adulţilor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consiliere şi sprijin pentru beneficiarii de venit minim garantat în vederea obţinerii pensiei de invaliditate / pensiei pentru limita de vârstă/recalificare profesională.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aplicarea prevederilor Ordonanţei de Urgenţă   Nr. 70 /2011 cu modificările şi completările ulterioare pentru acordarea de ajutoare pentru încălzirea locuinţei cu lemne, cărbuni şi combustibili petrolieri pentru familiile şi persoanele singure, beneficiare de ajutor social conform Legii nr.416/2001 cu modificările şi completările ulterioare.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Ajutoare de încălzire plătite din bugetul local prin DGASPC </w:t>
            </w:r>
          </w:p>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Noiembrie 2014-martie 2015</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consiliere şi sprijin pentru beneficiarii de venit minim garantat în vederea accesării serviciilor socio-medicale.</w:t>
            </w:r>
          </w:p>
          <w:p w:rsidR="00FD4C6B" w:rsidRPr="00485E29" w:rsidRDefault="00FD4C6B" w:rsidP="00485E29">
            <w:pPr>
              <w:jc w:val="both"/>
            </w:pPr>
            <w:r w:rsidRPr="00485E29">
              <w:t>Acţiuni de Prevenire a Marginalizării sociale precum şi de integrare socială a persoanelor /familiilor din Sectorul 1 concretizate prin</w:t>
            </w:r>
          </w:p>
          <w:p w:rsidR="00FD4C6B" w:rsidRPr="00485E29" w:rsidRDefault="00FD4C6B" w:rsidP="00485E29">
            <w:pPr>
              <w:jc w:val="both"/>
            </w:pPr>
            <w:r w:rsidRPr="00485E29">
              <w:t>Consiliere , asistare , orientare şi acompaniere , precum şi intervenţii punctuale  în vederea depăşirii situaţiilor de criză , utilizând ca mijloace :</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 local al Sectorului 1 prin D.G.A.S.P.C. -</w:t>
            </w:r>
          </w:p>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acordarea de servicii şi prestaţii sociale în beneficiul   familiei şi a copilului aflaţi în nevoie,  în cadrul unui sistem de asistenţă socială integrat, coerent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local al Sectorului 1 prin D.G.A.S.P.C. -</w:t>
            </w:r>
          </w:p>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 acordarea ajutoarelor de urgenţă  în baza art. 28 alin.2 din Legii nr. 416/20011 privind venitul minim garantat cu modificările şi completările ulterioare pe baza   metodologiei stabilite prin Hotărâre a Consiliului local al Sectorului 1 nr. 166/2013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local al Sectorului 1 prin D.G.A.S.P.C. -</w:t>
            </w:r>
          </w:p>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acordarea de ajutoare financiare pentru închirierea de locuinţe pentru persoanele evacuate ( aplicarea HCL Sectorul 1 nr. 120/2004 cu modificările şi completările ulterioare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local al Sectorului 1 prin D.G.A.S.P.C. -</w:t>
            </w:r>
          </w:p>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Utilizarea  tichetelor sociale, ca modalitate de plată a unor ajutoare de urgenţă , conform H.C.L. a Sectorului 1 nr.  309/2005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local al Sectorului 1 prin D.G.A.S.P.C.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Trei luni pe an</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Susţinerea familiilor aflate în imposibilitate să asigure din resurse proprii, încălţăminte, îmbrăcăminte, manuale, rechizite, echipamente şcolare sau sportive pentru copiii lor care urmează o formă de învăţământ preuniversitar-cursuri de zi prin acordarea unui ajutor financiar , conform H.C.L a Sectorului 1 nr.282/2008.</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 local al Sectorului 1 prin D.G.A.S.P.C.</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1 data pe an</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w:t>
            </w: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Sprijin material constând în rechizite şi materiale igienico sanitare în colaborare cu CAMERA DE COMERT AMERICANA</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Fonduri extrabugetare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1 data pe an</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 în colaborare cu Camera de Comerţ Americană</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Programul ” Banca de Alimente “ desfăşurat în colaborare cu Filiala Sectorului 1 a C.R.R. prin care persoanele singure/familiile aflate în situaţie de risc de marginalizare  primesc gratuit alimente de bază.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Fonduri extrabugetare atrase prin CRR</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p w:rsidR="00FD4C6B" w:rsidRPr="00485E29" w:rsidRDefault="00FD4C6B" w:rsidP="00485E29">
            <w:pPr>
              <w:jc w:val="center"/>
            </w:pPr>
            <w:r w:rsidRPr="00485E29">
              <w:t>Serviciul Prevenire în colaborare cu CRR Filiala Sector 1</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Programul social  desfăşurat în colaborare cu Filiala Sectorului 1 a  C.R.R.  prin care , familiile/persoanele singure aflate în situaţie de risc de marginalizare socială primesc tichete sociale în cuantum de 50 lei/persoană singură sau familie.</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Fonduri extrabugetare atrase prin CRR</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1 data pe an</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 în colaborare cu CRR Filiala Sector 1</w:t>
            </w:r>
          </w:p>
          <w:p w:rsidR="00FD4C6B" w:rsidRPr="00485E29" w:rsidRDefault="00FD4C6B" w:rsidP="00485E29">
            <w:pPr>
              <w:jc w:val="center"/>
            </w:pPr>
            <w:r w:rsidRPr="00485E29">
              <w:t>- 250 beneficiari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Continuarea  convenţiei de colaborare cu Agenţia Locală Pentru Ocuparea Forţei de Muncă cu scopul creşterii integrării socio-profesionale a persoanelor/familiilor aflate în risc de marginalizare socială în economia formală.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12 luni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p w:rsidR="00FD4C6B" w:rsidRPr="00485E29" w:rsidRDefault="00FD4C6B" w:rsidP="00485E29">
            <w:pPr>
              <w:jc w:val="center"/>
            </w:pPr>
            <w:r w:rsidRPr="00485E29">
              <w:t>Serviciul Prevenire şi ALOFM</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1A5F90" w:rsidP="00485E29">
            <w:pPr>
              <w:jc w:val="both"/>
            </w:pPr>
            <w:r>
              <w:t>c</w:t>
            </w:r>
            <w:r w:rsidR="00FD4C6B" w:rsidRPr="00485E29">
              <w:t xml:space="preserve">rearea unui model de intervenţie socială bazat pe principii de incluziune, aliniat cerinţelor de integrare europeană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înfiinţarea unui compartiment specializat în vederea integrării sociale şi sprijinirii persoanelor aflate în căutarea unui loc de muncă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In subordinea Serviciului Prevenire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consilierea persoanelor singure/familiilor  aflate în situaţie de risc de marginalizare în vederea accesării serviciilor medicale.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Programul SOMARO MAGAZIN SOCIAL desfăşurat în colaborare cu FUNDATIA Austriacă Katharina Turnauer prin care persoanele singure/familiile aflate în situaţie de risc de marginalizare  achiziţionează  produse de bază la preţuri foarte mici.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Fonduri extrabugetare, Buget local al sectorului 1 prin DGASPC</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Continuarea  programului desfăşurat în parteneriat cu Asociaţia SF. Capitanio şi Geroza prin care persoane aflate în risc de marginalizare socială, în evidenţa S.P. cu venituri financiare reduse, respectiv mai mici de 500 lei primesc tichete alimentare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Fonduri extrabugetare, atrase prin Asociaţia Sf. Capitano şi Geroza</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12 luni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Prevenire</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PROTECŢIA COPILULUI</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Măsuri, programe/proiecte ce vizează:</w:t>
            </w:r>
          </w:p>
          <w:p w:rsidR="00FD4C6B" w:rsidRPr="00485E29" w:rsidRDefault="00FD4C6B" w:rsidP="00485E29">
            <w:pPr>
              <w:jc w:val="both"/>
            </w:pPr>
            <w:r w:rsidRPr="00485E29">
              <w:t>creşterea calităţii vieţii copilului în mediile defavorizate şi respectarea standardelor minime de calitate în toate serviciile speciale acordate copilului în dificultate;</w:t>
            </w:r>
          </w:p>
          <w:p w:rsidR="00FD4C6B" w:rsidRPr="00485E29" w:rsidRDefault="00FD4C6B" w:rsidP="00485E29">
            <w:pPr>
              <w:jc w:val="both"/>
            </w:pPr>
            <w:r w:rsidRPr="00485E29">
              <w:t>creşterea responsabilităţii comunităţilor locale în domeniul protecţiei drepturilor copilului;</w:t>
            </w:r>
          </w:p>
          <w:p w:rsidR="00FD4C6B" w:rsidRPr="00485E29" w:rsidRDefault="00FD4C6B" w:rsidP="00485E29">
            <w:pPr>
              <w:jc w:val="both"/>
            </w:pPr>
            <w:r w:rsidRPr="00485E29">
              <w:t>creşterea numărului de creşe şi includerea acestora în nomenclatorul serviciilor sociale, precum şi încurajarea înfiinţării de creşe de către structurile societăţii civile;</w:t>
            </w:r>
          </w:p>
          <w:p w:rsidR="00FD4C6B" w:rsidRPr="00485E29" w:rsidRDefault="00FD4C6B" w:rsidP="00485E29">
            <w:pPr>
              <w:jc w:val="both"/>
            </w:pPr>
            <w:r w:rsidRPr="00485E29">
              <w:t>sprijinirea dezvoltării reţelei de servicii profesionalizate de îngrijire a copiilor la domiciliu;</w:t>
            </w:r>
          </w:p>
          <w:p w:rsidR="00FD4C6B" w:rsidRPr="00485E29" w:rsidRDefault="00FD4C6B" w:rsidP="00485E29">
            <w:pPr>
              <w:jc w:val="both"/>
            </w:pPr>
            <w:r w:rsidRPr="00485E29">
              <w:t>stimularea parteneriatelor cu societatea civilă pentru dezvoltarea activităţii de prestare a serviciilor sociale din domeniul protecţiei drepturilor copilului.</w:t>
            </w:r>
          </w:p>
          <w:p w:rsidR="00FD4C6B" w:rsidRPr="00485E29" w:rsidRDefault="00FD4C6B" w:rsidP="00485E29">
            <w:pPr>
              <w:jc w:val="both"/>
            </w:pPr>
            <w:r w:rsidRPr="00485E29">
              <w:t>reducerea numărului de copii plasaţi în instituţii publice sau private prin reintegrarea lor în familia naturală şi sprijinirea familiei extinse ca alternativă.</w:t>
            </w:r>
          </w:p>
          <w:p w:rsidR="00FD4C6B" w:rsidRPr="00485E29" w:rsidRDefault="00FD4C6B" w:rsidP="00485E29">
            <w:pPr>
              <w:jc w:val="both"/>
            </w:pPr>
          </w:p>
          <w:p w:rsidR="00FD4C6B" w:rsidRPr="00485E29" w:rsidRDefault="00FD4C6B" w:rsidP="00485E29">
            <w:pPr>
              <w:jc w:val="both"/>
            </w:pPr>
            <w:r w:rsidRPr="00485E29">
              <w:t>Serviciul Prevenirea Separării Copilului de Familie</w:t>
            </w:r>
          </w:p>
          <w:p w:rsidR="00FD4C6B" w:rsidRPr="00485E29" w:rsidRDefault="00FD4C6B" w:rsidP="00485E29">
            <w:pPr>
              <w:jc w:val="both"/>
            </w:pPr>
          </w:p>
          <w:p w:rsidR="00FD4C6B" w:rsidRPr="00485E29" w:rsidRDefault="00FD4C6B" w:rsidP="00485E29">
            <w:pPr>
              <w:jc w:val="both"/>
            </w:pPr>
            <w:r w:rsidRPr="00485E29">
              <w:t>Prevenirea separării copilului de familie prin:</w:t>
            </w:r>
          </w:p>
          <w:p w:rsidR="00FD4C6B" w:rsidRPr="00485E29" w:rsidRDefault="00FD4C6B" w:rsidP="00485E29">
            <w:pPr>
              <w:jc w:val="both"/>
            </w:pPr>
            <w:r w:rsidRPr="00485E29">
              <w:t>- Continuarea   derulării proiectelor şi programelor din anii precedenţi;</w:t>
            </w:r>
          </w:p>
          <w:p w:rsidR="00FD4C6B" w:rsidRPr="00485E29" w:rsidRDefault="00FD4C6B" w:rsidP="00485E29">
            <w:pPr>
              <w:jc w:val="both"/>
            </w:pPr>
          </w:p>
          <w:p w:rsidR="00FD4C6B" w:rsidRPr="00485E29" w:rsidRDefault="00FD4C6B" w:rsidP="00485E29">
            <w:pPr>
              <w:jc w:val="both"/>
            </w:pPr>
            <w:r w:rsidRPr="00485E29">
              <w:t>- Dezvoltarea de proiecte şi programe de prevenire a separării copilului de familie prin informarea şi responsabilizarea comunităţii;</w:t>
            </w:r>
          </w:p>
          <w:p w:rsidR="00FD4C6B" w:rsidRPr="00485E29" w:rsidRDefault="00FD4C6B" w:rsidP="00485E29">
            <w:pPr>
              <w:jc w:val="both"/>
            </w:pPr>
          </w:p>
          <w:p w:rsidR="00FD4C6B" w:rsidRPr="00485E29" w:rsidRDefault="00FD4C6B" w:rsidP="00485E29">
            <w:pPr>
              <w:jc w:val="both"/>
            </w:pPr>
            <w:r w:rsidRPr="00485E29">
              <w:t>- Diminuarea numărului de copii cu risc de separare de familie prin acordarea de servicii şi prestaţii în baza planului de servicii;</w:t>
            </w:r>
          </w:p>
          <w:p w:rsidR="00FD4C6B" w:rsidRPr="00485E29" w:rsidRDefault="00FD4C6B" w:rsidP="00485E29">
            <w:pPr>
              <w:jc w:val="both"/>
            </w:pPr>
          </w:p>
          <w:p w:rsidR="00FD4C6B" w:rsidRPr="00485E29" w:rsidRDefault="00FD4C6B" w:rsidP="00485E29">
            <w:pPr>
              <w:jc w:val="both"/>
            </w:pPr>
            <w:r w:rsidRPr="00485E29">
              <w:t>- Monitorizarea copiilor care au unul sau ambii părinţi plecaţi la muncă în străinătate</w:t>
            </w:r>
          </w:p>
          <w:p w:rsidR="00FD4C6B" w:rsidRPr="00485E29" w:rsidRDefault="00FD4C6B" w:rsidP="00485E29">
            <w:pPr>
              <w:jc w:val="both"/>
            </w:pPr>
          </w:p>
          <w:p w:rsidR="00FD4C6B" w:rsidRPr="00485E29" w:rsidRDefault="00FD4C6B" w:rsidP="00485E29">
            <w:pPr>
              <w:jc w:val="both"/>
            </w:pPr>
            <w:r w:rsidRPr="00485E29">
              <w:t>- Orientarea beneficiarilor către cabinete de planning familial, cabinete medicale şi includerea în programe de informare contraceptivă şi de educaţie maternală;</w:t>
            </w:r>
          </w:p>
          <w:p w:rsidR="00FD4C6B" w:rsidRPr="00485E29" w:rsidRDefault="00FD4C6B" w:rsidP="00485E29">
            <w:pPr>
              <w:jc w:val="both"/>
            </w:pPr>
          </w:p>
          <w:p w:rsidR="00FD4C6B" w:rsidRPr="00485E29" w:rsidRDefault="00FD4C6B" w:rsidP="00485E29">
            <w:pPr>
              <w:jc w:val="both"/>
            </w:pPr>
            <w:r w:rsidRPr="00485E29">
              <w:t xml:space="preserve">  - Consiliere psihologică individuală / de cuplu</w:t>
            </w:r>
          </w:p>
          <w:p w:rsidR="00FD4C6B" w:rsidRPr="00485E29" w:rsidRDefault="00FD4C6B" w:rsidP="00485E29">
            <w:pPr>
              <w:jc w:val="both"/>
            </w:pPr>
          </w:p>
          <w:p w:rsidR="00FD4C6B" w:rsidRPr="00485E29" w:rsidRDefault="00FD4C6B" w:rsidP="00485E29">
            <w:pPr>
              <w:jc w:val="both"/>
            </w:pPr>
            <w:r w:rsidRPr="00485E29">
              <w:t>-Monitorizarea activităţii renumerate prestate de copii în domeniul cultural, artistic, sportiv, publicitar şi de modelling organizate şi desfasurate pe raza sectorului 1</w:t>
            </w:r>
          </w:p>
          <w:p w:rsidR="00FD4C6B" w:rsidRPr="00485E29" w:rsidRDefault="00FD4C6B" w:rsidP="00485E29">
            <w:pPr>
              <w:jc w:val="both"/>
            </w:pPr>
            <w:r w:rsidRPr="00485E29">
              <w:t>- Monitorizarea copiilor care s-au aflat în risc de separare de familie pe o perioadă de 6 luni;</w:t>
            </w:r>
          </w:p>
          <w:p w:rsidR="00FD4C6B" w:rsidRPr="00485E29" w:rsidRDefault="00FD4C6B" w:rsidP="00485E29">
            <w:pPr>
              <w:jc w:val="both"/>
            </w:pPr>
          </w:p>
          <w:p w:rsidR="00FD4C6B" w:rsidRPr="00485E29" w:rsidRDefault="00FD4C6B" w:rsidP="00485E29">
            <w:pPr>
              <w:jc w:val="both"/>
            </w:pPr>
            <w:r w:rsidRPr="00485E29">
              <w:t>- Formarea continuă a personalului care activează în cadrul serviciului pentru o mai bună abordare a problematicii.</w:t>
            </w:r>
          </w:p>
          <w:p w:rsidR="00FD4C6B" w:rsidRPr="00485E29" w:rsidRDefault="00FD4C6B" w:rsidP="00485E29">
            <w:pPr>
              <w:jc w:val="both"/>
            </w:pPr>
          </w:p>
          <w:p w:rsidR="00FD4C6B" w:rsidRPr="00485E29" w:rsidRDefault="00FD4C6B" w:rsidP="00485E29">
            <w:pPr>
              <w:jc w:val="both"/>
            </w:pPr>
            <w:r w:rsidRPr="00485E29">
              <w:t>- Activităţi de prevenire a delincvenţei juvenile şi de informare cu privire la drepturile copilului ce săvârşeşte fapte prevăzute de legea penală în şcolile situate pe raza Sectorului 1 şi în Centrele de plasament aflate în subordinea DGASPC Sector1.</w:t>
            </w:r>
          </w:p>
          <w:p w:rsidR="00FD4C6B" w:rsidRPr="00485E29" w:rsidRDefault="00FD4C6B" w:rsidP="00485E29">
            <w:pPr>
              <w:jc w:val="both"/>
            </w:pPr>
          </w:p>
          <w:p w:rsidR="00FD4C6B" w:rsidRPr="00485E29" w:rsidRDefault="00FD4C6B" w:rsidP="00485E29">
            <w:pPr>
              <w:jc w:val="both"/>
            </w:pPr>
            <w:r w:rsidRPr="00485E29">
              <w:t>Programul de Prevenire a Separării Copilului de Părinţii aflaţi în situaţie de criză. Se adresează familiilor care trec printr-o situaţie de criză recentă, perioadă în care riscul de separare de copil este crescut.</w:t>
            </w:r>
          </w:p>
          <w:p w:rsidR="00FD4C6B" w:rsidRPr="00485E29" w:rsidRDefault="00FD4C6B" w:rsidP="00485E29">
            <w:pPr>
              <w:jc w:val="both"/>
            </w:pPr>
            <w:r w:rsidRPr="00485E29">
              <w:t>Continuarea activităţii de prevenire a separării copilului de familie în unităţile sanitare de pe raza Sectorului 1 (Maternitatea Polizu, Spitalul Clinic Filantropia, Spitalul Elias, Spitalul CF 2 şi Spitalul Grigore Alexandrescu) în vederea identificării şi soluţionării rapide şi eficiente a cazurilor de nou-născuţi cu risc de a fi abandonaţi</w:t>
            </w:r>
          </w:p>
          <w:p w:rsidR="00FD4C6B" w:rsidRPr="00485E29" w:rsidRDefault="00FD4C6B" w:rsidP="00485E29">
            <w:pPr>
              <w:jc w:val="both"/>
            </w:pPr>
            <w:r w:rsidRPr="00485E29">
              <w:t>Programul pentru prevenirea violenţei domestice şi Centrul de zi pentru copii şcolari „Iustinian Marina”, realizate in parteneriat cu Asociaţia Diaconia</w:t>
            </w:r>
          </w:p>
          <w:p w:rsidR="00FD4C6B" w:rsidRPr="00485E29" w:rsidRDefault="00FD4C6B" w:rsidP="00485E29">
            <w:pPr>
              <w:jc w:val="both"/>
            </w:pPr>
            <w:r w:rsidRPr="00485E29">
              <w:t>Continuă  proiectul “Un pas spre independenţă”, cu finanţare de la Consiliul Local  - urmăreşte integrarea socio-economică şi ocupaţională a tinerilor proveniţi din Centrele de Plasament (4 apartamente sociale).</w:t>
            </w:r>
          </w:p>
          <w:p w:rsidR="00FD4C6B" w:rsidRPr="00485E29" w:rsidRDefault="00FD4C6B" w:rsidP="00485E29">
            <w:pPr>
              <w:jc w:val="both"/>
            </w:pPr>
            <w:r w:rsidRPr="00485E29">
              <w:t>Continuă proiectul  “Centru de reintegrare socio-profesională” se realizează protecţia tinerilor post instituţionalizaţi prin oferirea unor spaţii de locuit cu titlul de apartamente sociale</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Continuă activitatea Complexului de servicii Sf. Andrei , </w:t>
            </w:r>
          </w:p>
          <w:p w:rsidR="00FD4C6B" w:rsidRPr="00485E29" w:rsidRDefault="00FD4C6B" w:rsidP="00485E29">
            <w:pPr>
              <w:jc w:val="both"/>
            </w:pPr>
            <w:r w:rsidRPr="00485E29">
              <w:t>- centrul maternal care funcţionează în centru şi care oferă protecţie mamei şi copilului aflaţi în dificultate</w:t>
            </w:r>
          </w:p>
          <w:p w:rsidR="00FD4C6B" w:rsidRPr="00485E29" w:rsidRDefault="00FD4C6B" w:rsidP="00485E29">
            <w:pPr>
              <w:jc w:val="both"/>
            </w:pPr>
            <w:r w:rsidRPr="00485E29">
              <w:t xml:space="preserve">- centrul de zi pentru copii preşcolari cu risc ridicat de abandon familial. </w:t>
            </w:r>
          </w:p>
          <w:p w:rsidR="00FD4C6B" w:rsidRPr="00485E29" w:rsidRDefault="00FD4C6B" w:rsidP="00485E29">
            <w:pPr>
              <w:jc w:val="both"/>
            </w:pPr>
            <w:r w:rsidRPr="00485E29">
              <w:t>Continuă activitatea Complexului de servicii sociale Sf. Ecaterina (Centrul de recuperare pentru copiii cu handicap din comunitate,  Centrul de zi pentru copiii cu sindrom Langdon Down)</w:t>
            </w:r>
          </w:p>
          <w:p w:rsidR="00FD4C6B" w:rsidRPr="00485E29" w:rsidRDefault="00FD4C6B" w:rsidP="00485E29">
            <w:pPr>
              <w:jc w:val="both"/>
            </w:pPr>
            <w:r w:rsidRPr="00485E29">
              <w:t>Se continuă implementarea proiectului privind înfiinţarea centrului de consiliere şi asistenţă specializată pentru integrarea socială  şi profesională a persoanelor cu TSA în parteneriat cu Fundaţia Romanian Angel Appeal şi MMFPS</w:t>
            </w:r>
          </w:p>
          <w:p w:rsidR="00FD4C6B" w:rsidRPr="00485E29" w:rsidRDefault="00FD4C6B" w:rsidP="00485E29">
            <w:pPr>
              <w:jc w:val="both"/>
            </w:pPr>
            <w:r w:rsidRPr="00485E29">
              <w:t>Va continua dezvoltarea serviciilor oferite în cadrul CSS Sf. Maria, str. Minervei nr. 31 A</w:t>
            </w:r>
          </w:p>
          <w:p w:rsidR="00FD4C6B" w:rsidRPr="00485E29" w:rsidRDefault="00FD4C6B" w:rsidP="00485E29">
            <w:pPr>
              <w:jc w:val="both"/>
            </w:pPr>
            <w:r w:rsidRPr="00485E29">
              <w:t xml:space="preserve">→ continuarea proiectului „Noi vrem să fim o familie”: centru de zi pentru 25 de copii şcolari proveniţi din cadrul familiilor cu venituri modeste  din zona Chitila - Bucureştii Noi </w:t>
            </w:r>
          </w:p>
          <w:p w:rsidR="00FD4C6B" w:rsidRPr="00485E29" w:rsidRDefault="00FD4C6B" w:rsidP="00485E29">
            <w:pPr>
              <w:jc w:val="both"/>
            </w:pPr>
            <w:r w:rsidRPr="00485E29">
              <w:t>Susţinerea în continuare a programelor iniţiate de către D.G.A.S.P.C sector 1 în domeniul protecţiei drepturilor copilului :</w:t>
            </w:r>
          </w:p>
          <w:p w:rsidR="00FD4C6B" w:rsidRPr="00485E29" w:rsidRDefault="00FD4C6B" w:rsidP="00485E29">
            <w:pPr>
              <w:jc w:val="both"/>
            </w:pPr>
            <w:r w:rsidRPr="00485E29">
              <w:t>a) Complexul de Servicii Sociale Sf. Ecaterina</w:t>
            </w:r>
          </w:p>
          <w:p w:rsidR="00FD4C6B" w:rsidRPr="00485E29" w:rsidRDefault="00FD4C6B" w:rsidP="00485E29">
            <w:pPr>
              <w:jc w:val="both"/>
            </w:pPr>
            <w:r w:rsidRPr="00485E29">
              <w:t>b) Complexul de Servicii Sociale Sf. Andrei</w:t>
            </w:r>
          </w:p>
          <w:p w:rsidR="00FD4C6B" w:rsidRPr="00485E29" w:rsidRDefault="00FD4C6B" w:rsidP="00485E29">
            <w:pPr>
              <w:jc w:val="both"/>
            </w:pPr>
            <w:r w:rsidRPr="00485E29">
              <w:t>c) programul  D.G.A.S.P.C Sector 1- Fundaţia Health Aid Romania pentru susţinerea în structuri de tip familial a copilului seropozitiv sau bolnav HIV-SIDA</w:t>
            </w:r>
          </w:p>
          <w:p w:rsidR="00FD4C6B" w:rsidRPr="00485E29" w:rsidRDefault="00FD4C6B" w:rsidP="00485E29">
            <w:pPr>
              <w:jc w:val="both"/>
            </w:pPr>
            <w:r w:rsidRPr="00485E29">
              <w:t xml:space="preserve">d) programele D.G.A.S.P.C sector 1 - Alternativa 2003 şi D.G.A.S.P.C sector 1 - Asociaţia Sf. Ana </w:t>
            </w:r>
          </w:p>
          <w:p w:rsidR="00FD4C6B" w:rsidRPr="00485E29" w:rsidRDefault="00FD4C6B" w:rsidP="00485E29">
            <w:pPr>
              <w:jc w:val="both"/>
            </w:pPr>
            <w:r w:rsidRPr="00485E29">
              <w:t xml:space="preserve">e) programele D.G.A.S.P.C sector 1 – SOS Satele Copiilor România, D.G.A.S.P.C sector 1 – Fundaţi Viaţă şi Lumină şi D.G.A.S.P.C sector 1 - Asociaţia Caritas </w:t>
            </w:r>
          </w:p>
          <w:p w:rsidR="00FD4C6B" w:rsidRPr="00485E29" w:rsidRDefault="00FD4C6B" w:rsidP="00485E29">
            <w:pPr>
              <w:jc w:val="both"/>
            </w:pPr>
          </w:p>
          <w:p w:rsidR="00FD4C6B" w:rsidRPr="00485E29" w:rsidRDefault="00FD4C6B" w:rsidP="00485E29">
            <w:pPr>
              <w:jc w:val="both"/>
            </w:pPr>
            <w:r w:rsidRPr="00485E29">
              <w:t>f) programul pentru prevenirea violenţei domestice şi Centrul de zi Pajura realizate în parteneriat cu Asociaţia Diaconia.</w:t>
            </w:r>
          </w:p>
          <w:p w:rsidR="00FD4C6B" w:rsidRPr="00485E29" w:rsidRDefault="00FD4C6B" w:rsidP="00485E29">
            <w:pPr>
              <w:jc w:val="both"/>
            </w:pPr>
            <w:r w:rsidRPr="00485E29">
              <w:t>g) continuarea programelor de prevenire a delicvenţei juvenile, a traficului şi consumului de droguri la nivelul minorilor.</w:t>
            </w:r>
          </w:p>
          <w:p w:rsidR="00FD4C6B" w:rsidRPr="00485E29" w:rsidRDefault="00FD4C6B" w:rsidP="00485E29">
            <w:pPr>
              <w:jc w:val="both"/>
            </w:pPr>
            <w:r w:rsidRPr="00485E29">
              <w:t>h) continuarea programelor de prevenire a  abandonului familial şi şcolar precum şi a programelor de prevenire a situaţiilor de abuz (sub diferite forme) la nivelul şcolii şi a familiilor aflate în diverse situaţii de criză.</w:t>
            </w:r>
          </w:p>
          <w:p w:rsidR="00FD4C6B" w:rsidRPr="00485E29" w:rsidRDefault="00FD4C6B" w:rsidP="00485E29">
            <w:pPr>
              <w:jc w:val="both"/>
            </w:pPr>
            <w:r w:rsidRPr="00485E29">
              <w:t xml:space="preserve"> i) continuarea programelor de intervenţie, consiliere şi terapie  în cazul copilului abuzat (sub diferite forme) şi exploatat .</w:t>
            </w:r>
          </w:p>
          <w:p w:rsidR="00FD4C6B" w:rsidRPr="00485E29" w:rsidRDefault="00FD4C6B" w:rsidP="00485E29">
            <w:pPr>
              <w:jc w:val="both"/>
            </w:pPr>
            <w:r w:rsidRPr="00485E29">
              <w:t xml:space="preserve">j) redefinirea şi redimensionarea reţelei de AMP a D.G.A.S.P.C  Sector 1 în scopul adecvării acesteia la standardele în domeniu </w:t>
            </w:r>
          </w:p>
          <w:p w:rsidR="00FD4C6B" w:rsidRPr="00485E29" w:rsidRDefault="00FD4C6B" w:rsidP="00485E29">
            <w:pPr>
              <w:jc w:val="both"/>
            </w:pPr>
            <w:r w:rsidRPr="00485E29">
              <w:t xml:space="preserve">k) remodelarea structurii de personal implicate în domeniul protecţiei drepturilor copilului în sensul aderării la standarde, la structura de personal recomandată  de acestea. </w:t>
            </w:r>
          </w:p>
          <w:p w:rsidR="00FD4C6B" w:rsidRPr="00485E29" w:rsidRDefault="00FD4C6B" w:rsidP="00485E29">
            <w:pPr>
              <w:jc w:val="both"/>
            </w:pPr>
            <w:r w:rsidRPr="00485E29">
              <w:t>Reducerea numărului de copii instituţionalizaţi în centre rezidenţiale de tip vechi</w:t>
            </w:r>
          </w:p>
          <w:p w:rsidR="00FD4C6B" w:rsidRPr="00485E29" w:rsidRDefault="00FD4C6B" w:rsidP="00485E29">
            <w:pPr>
              <w:jc w:val="both"/>
            </w:pPr>
            <w:r w:rsidRPr="00485E29">
              <w:t>Programul de planning familial</w:t>
            </w:r>
          </w:p>
          <w:p w:rsidR="00FD4C6B" w:rsidRPr="00485E29" w:rsidRDefault="00FD4C6B" w:rsidP="00485E29">
            <w:pPr>
              <w:jc w:val="both"/>
            </w:pPr>
            <w:r w:rsidRPr="00485E29">
              <w:t xml:space="preserve">Programul are drept scop prevenirea sarcinilor nedorite şi a bolilor cu transmitere sexuală, precum şi acces gratuit la servicii medicale de specialitate a femeilor asistate social în cadrul D.G.A.S.P.C. Sector 1 - Serviciul Prevenire a Separării Copilului de Familie. </w:t>
            </w:r>
          </w:p>
          <w:p w:rsidR="00FD4C6B" w:rsidRPr="00485E29" w:rsidRDefault="00FD4C6B" w:rsidP="00485E29">
            <w:pPr>
              <w:jc w:val="both"/>
            </w:pPr>
            <w:r w:rsidRPr="00485E29">
              <w:t>Programe sociale pentru mamele şi copiii victime ale violenţei domestice, pentru prevenirea abandonului şcolar al copiilor (centrul de zi al Aşezământului Social „Patriarh Iustinian Marina”)</w:t>
            </w:r>
          </w:p>
          <w:p w:rsidR="00FD4C6B" w:rsidRPr="00485E29" w:rsidRDefault="00FD4C6B" w:rsidP="00485E29">
            <w:pPr>
              <w:jc w:val="both"/>
            </w:pPr>
            <w:r w:rsidRPr="00485E29">
              <w:t>şi pentru familiile monoparentale.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Bugetul C.L.  al Sectorului 1 prin DGASPC şi fonduri extrabugetare provenite din convenţiile/parteneriatele încheiate cu ONG uri /fundaţii</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 C.L. Sector 1 prin D.G.A.S.P.C. Sector 1</w:t>
            </w:r>
          </w:p>
          <w:p w:rsidR="00FD4C6B" w:rsidRPr="00485E29" w:rsidRDefault="00FD4C6B" w:rsidP="00485E29">
            <w:pPr>
              <w:jc w:val="both"/>
            </w:pPr>
          </w:p>
          <w:p w:rsidR="00FD4C6B" w:rsidRPr="00485E29" w:rsidRDefault="00FD4C6B" w:rsidP="00485E29">
            <w:pPr>
              <w:jc w:val="both"/>
            </w:pPr>
            <w:r w:rsidRPr="00485E29">
              <w:t xml:space="preserve">Buget C.L. sector1 prin D.G.A.S.P.C. sector1 si fonduri extrabugetare provenite din convenţiile încheiate cu ONG uri </w:t>
            </w:r>
          </w:p>
          <w:p w:rsidR="00FD4C6B" w:rsidRPr="00485E29" w:rsidRDefault="00FD4C6B" w:rsidP="00485E29">
            <w:pPr>
              <w:jc w:val="both"/>
            </w:pPr>
            <w:r w:rsidRPr="00485E29">
              <w:t xml:space="preserve">Buget C.L. sector1 prin </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 C.L. sector1 prin D.G.A.S.P.C. sector 1</w:t>
            </w:r>
          </w:p>
          <w:p w:rsidR="00FD4C6B" w:rsidRPr="00485E29" w:rsidRDefault="00FD4C6B" w:rsidP="00485E29">
            <w:pPr>
              <w:jc w:val="both"/>
            </w:pPr>
            <w:r w:rsidRPr="00485E29">
              <w:t>Buget C.L. Sector1 prin D.G.A.S.P.C. Sector 1 şi Asociaţia Diaconia</w:t>
            </w:r>
          </w:p>
          <w:p w:rsidR="00FD4C6B" w:rsidRPr="00485E29" w:rsidRDefault="00FD4C6B" w:rsidP="00485E29">
            <w:pPr>
              <w:jc w:val="both"/>
            </w:pPr>
          </w:p>
          <w:p w:rsidR="00FD4C6B" w:rsidRPr="00485E29" w:rsidRDefault="00FD4C6B" w:rsidP="00485E29">
            <w:pPr>
              <w:jc w:val="both"/>
            </w:pPr>
            <w:r w:rsidRPr="00485E29">
              <w:t>Buget C.L. sector1 prin D.G.A.S.P.C. sector1</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Finanţare de la Fundaţia Viaţă şi Lumină şi din Buget C.L. sector1 prin D.G.A.S.P.C. sector1</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 C.L. sector1 prin D.G.A.S.P.C. sector1</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 C.L. sector1 prin D.G.A.S.P.C. sector1</w:t>
            </w:r>
          </w:p>
          <w:p w:rsidR="00FD4C6B" w:rsidRPr="00485E29" w:rsidRDefault="00FD4C6B" w:rsidP="00485E29">
            <w:pPr>
              <w:jc w:val="both"/>
            </w:pPr>
          </w:p>
          <w:p w:rsidR="00FD4C6B" w:rsidRPr="00485E29" w:rsidRDefault="00FD4C6B" w:rsidP="00485E29">
            <w:pPr>
              <w:jc w:val="both"/>
            </w:pPr>
            <w:r w:rsidRPr="00485E29">
              <w:t>Buget C.L. sector1 prin D.G.A.S.P.C. sector1</w:t>
            </w:r>
          </w:p>
          <w:p w:rsidR="00FD4C6B" w:rsidRPr="00485E29" w:rsidRDefault="00FD4C6B" w:rsidP="00485E29">
            <w:pPr>
              <w:jc w:val="both"/>
            </w:pPr>
            <w:r w:rsidRPr="00485E29">
              <w:t>Fonduri prin POSDRU, Axa prioritara 6, DMI 6.2</w:t>
            </w:r>
          </w:p>
          <w:p w:rsidR="00FD4C6B" w:rsidRPr="00485E29" w:rsidRDefault="00FD4C6B" w:rsidP="00485E29">
            <w:pPr>
              <w:jc w:val="both"/>
            </w:pPr>
          </w:p>
          <w:p w:rsidR="00FD4C6B" w:rsidRPr="00485E29" w:rsidRDefault="00FD4C6B" w:rsidP="00485E29">
            <w:pPr>
              <w:jc w:val="both"/>
            </w:pPr>
            <w:r w:rsidRPr="00485E29">
              <w:t>Buget C.L. Sector 1 prin D.G.A.S.P.C. sector1</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Buget C.L. Sector 1 prin D.G.A.S.P.C. Sector 1 împreună cu următoarele organizaţii:</w:t>
            </w:r>
          </w:p>
          <w:p w:rsidR="00FD4C6B" w:rsidRPr="00485E29" w:rsidRDefault="00FD4C6B" w:rsidP="00485E29">
            <w:pPr>
              <w:jc w:val="both"/>
            </w:pPr>
          </w:p>
          <w:p w:rsidR="00FD4C6B" w:rsidRPr="00485E29" w:rsidRDefault="00FD4C6B" w:rsidP="00485E29">
            <w:pPr>
              <w:jc w:val="both"/>
            </w:pPr>
            <w:r w:rsidRPr="00485E29">
              <w:t>Fundatia Health Aid Romania</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Asociaţia Alternativa 2003, Asociaţia Sf. Ana</w:t>
            </w:r>
          </w:p>
          <w:p w:rsidR="00FD4C6B" w:rsidRPr="00485E29" w:rsidRDefault="00FD4C6B" w:rsidP="00485E29">
            <w:pPr>
              <w:jc w:val="both"/>
            </w:pPr>
            <w:r w:rsidRPr="00485E29">
              <w:t>SOS Satele Copiilor Romania, Fundaţia Viaţă şi Lumina, Asociaţia Caritas</w:t>
            </w:r>
          </w:p>
          <w:p w:rsidR="00FD4C6B" w:rsidRPr="00485E29" w:rsidRDefault="00FD4C6B" w:rsidP="00485E29">
            <w:pPr>
              <w:jc w:val="both"/>
            </w:pPr>
          </w:p>
          <w:p w:rsidR="00FD4C6B" w:rsidRPr="00485E29" w:rsidRDefault="00FD4C6B" w:rsidP="00485E29">
            <w:pPr>
              <w:jc w:val="both"/>
            </w:pPr>
            <w:r w:rsidRPr="00485E29">
              <w:t xml:space="preserve">Asociaţia Diaconia </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Buget C.L. Sector 1 prin D.G.A.S.P.C. Sector 1 </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Buget C.L. Sector 1 prin D.G.A.S.P.C. Sector 1 </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Buget C.L. sector1 prin D.G.A.S.P.C. Sector 1, Asociaţia Diaconia </w:t>
            </w:r>
          </w:p>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Anul şcolar 2015- 2016</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   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1A5F90" w:rsidRDefault="001A5F90" w:rsidP="001A5F90"/>
          <w:p w:rsidR="00FD4C6B" w:rsidRPr="00485E29" w:rsidRDefault="00FD4C6B" w:rsidP="001A5F90">
            <w:r w:rsidRPr="00485E29">
              <w:t>Serviciul Prevenirea a Separării Copilului de Familie şi Biroul Prevenire şi Intervenţia în Situaţia Părăsirii Copilului în Maternităţi</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Prevenirea Separării Copilului de Familie</w:t>
            </w:r>
          </w:p>
          <w:p w:rsidR="00FD4C6B" w:rsidRPr="00485E29" w:rsidRDefault="00FD4C6B" w:rsidP="00485E29">
            <w:pPr>
              <w:jc w:val="center"/>
            </w:pPr>
          </w:p>
          <w:p w:rsidR="00FD4C6B" w:rsidRPr="00485E29" w:rsidRDefault="00FD4C6B" w:rsidP="00485E29">
            <w:pPr>
              <w:jc w:val="center"/>
            </w:pPr>
            <w:r w:rsidRPr="00485E29">
              <w:t>Serviciul Prevenirea Separării Copilului de Familie</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Prevenirea Separării Copilului de Familie</w:t>
            </w:r>
          </w:p>
          <w:p w:rsidR="00FD4C6B" w:rsidRPr="00485E29" w:rsidRDefault="00FD4C6B" w:rsidP="00485E29">
            <w:pPr>
              <w:jc w:val="center"/>
            </w:pPr>
          </w:p>
          <w:p w:rsidR="00FD4C6B" w:rsidRPr="00485E29" w:rsidRDefault="00FD4C6B" w:rsidP="00485E29">
            <w:pPr>
              <w:jc w:val="center"/>
            </w:pPr>
            <w:r w:rsidRPr="00485E29">
              <w:t>Serviciul Prevenirea Separării Copilului de Familie</w:t>
            </w:r>
          </w:p>
          <w:p w:rsidR="00FD4C6B" w:rsidRPr="00485E29" w:rsidRDefault="00FD4C6B" w:rsidP="00485E29">
            <w:pPr>
              <w:jc w:val="center"/>
            </w:pPr>
          </w:p>
          <w:p w:rsidR="00FD4C6B" w:rsidRPr="00485E29" w:rsidRDefault="00FD4C6B" w:rsidP="00485E29">
            <w:pPr>
              <w:jc w:val="center"/>
            </w:pPr>
            <w:r w:rsidRPr="00485E29">
              <w:t>Serviciul Prevenirea Separării Copilului de Familie</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Prevenirea Separării Copilului de Familie</w:t>
            </w:r>
          </w:p>
          <w:p w:rsidR="00FD4C6B" w:rsidRPr="00485E29" w:rsidRDefault="00FD4C6B" w:rsidP="00485E29">
            <w:pPr>
              <w:jc w:val="center"/>
            </w:pPr>
          </w:p>
          <w:p w:rsidR="00FD4C6B" w:rsidRPr="00485E29" w:rsidRDefault="00FD4C6B" w:rsidP="00485E29">
            <w:pPr>
              <w:jc w:val="center"/>
            </w:pPr>
            <w:r w:rsidRPr="00485E29">
              <w:t>Serviciul Prevenirea Separării Copilului de Familie</w:t>
            </w:r>
          </w:p>
          <w:p w:rsidR="00FD4C6B" w:rsidRPr="00485E29" w:rsidRDefault="00FD4C6B" w:rsidP="00485E29">
            <w:pPr>
              <w:jc w:val="center"/>
            </w:pPr>
          </w:p>
          <w:p w:rsidR="00FD4C6B" w:rsidRPr="00485E29" w:rsidRDefault="00FD4C6B" w:rsidP="00485E29">
            <w:pPr>
              <w:jc w:val="center"/>
            </w:pPr>
            <w:r w:rsidRPr="00485E29">
              <w:t>Biroul Protecţia Copilului Delincvent  în colaborare cu unităţile de învăţământ de pe raza Sectorului 1</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 a Separării Copilului de Familie</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Prevenirea Separării Copilului de Familie, Biroul Prevenire şi Intervenţie în Situaţia Părăsirii Copilului în Maternităţi</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Prevenirea Separării Copilului de Familie în parteneriat cu Asociaţia Diaconia</w:t>
            </w:r>
          </w:p>
          <w:p w:rsidR="00FD4C6B" w:rsidRPr="00485E29" w:rsidRDefault="00FD4C6B" w:rsidP="00485E29">
            <w:pPr>
              <w:jc w:val="center"/>
            </w:pPr>
          </w:p>
          <w:p w:rsidR="00FD4C6B" w:rsidRPr="00485E29" w:rsidRDefault="00FD4C6B" w:rsidP="00485E29">
            <w:pPr>
              <w:jc w:val="center"/>
            </w:pPr>
            <w:r w:rsidRPr="00485E29">
              <w:t>D.G.A.S.P.C. Sector 1 cu “Asociaţia de Ajutorare a Tinerilor Proveniţi din Casele de Copii”</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w:t>
            </w:r>
          </w:p>
          <w:p w:rsidR="00FD4C6B" w:rsidRPr="00485E29" w:rsidRDefault="00FD4C6B" w:rsidP="00485E29">
            <w:pPr>
              <w:jc w:val="center"/>
            </w:pPr>
            <w:r w:rsidRPr="00485E29">
              <w:t>In colaborare cu Fundaţia “Viaţă şi Lumină”</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 Fundaţia  Romanian Angel Appeal şi MMFPS</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 Fundaţia Health Aid Romania, Asociaţia</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Alternativa 2003, Asociaţia Sf. Ana, SOS Satele Copiilor România, Fundaţia Viaţă şi Lumină, Asociaţia Caritas</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Asociaţia Diaconia</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 sector 1</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Asistenţi Maternali Profesionişti</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D.G.A.S.P.C.</w:t>
            </w:r>
          </w:p>
          <w:p w:rsidR="00FD4C6B" w:rsidRPr="00485E29" w:rsidRDefault="00FD4C6B" w:rsidP="00485E29">
            <w:pPr>
              <w:jc w:val="center"/>
            </w:pPr>
            <w:r w:rsidRPr="00485E29">
              <w:t>Sector 1</w:t>
            </w: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p>
          <w:p w:rsidR="00FD4C6B" w:rsidRPr="00485E29" w:rsidRDefault="00FD4C6B" w:rsidP="00485E29">
            <w:pPr>
              <w:jc w:val="center"/>
            </w:pPr>
            <w:r w:rsidRPr="00485E29">
              <w:t>Serviciul Prevenirea Separării Copilului de Familie</w:t>
            </w:r>
          </w:p>
          <w:p w:rsidR="00FD4C6B" w:rsidRPr="00485E29" w:rsidRDefault="00FD4C6B" w:rsidP="00485E29">
            <w:pPr>
              <w:jc w:val="center"/>
            </w:pPr>
            <w:r w:rsidRPr="00485E29">
              <w:t>Parteneri:</w:t>
            </w:r>
          </w:p>
          <w:p w:rsidR="00FD4C6B" w:rsidRPr="00485E29" w:rsidRDefault="00FD4C6B" w:rsidP="00485E29">
            <w:pPr>
              <w:jc w:val="center"/>
            </w:pPr>
            <w:r w:rsidRPr="00485E29">
              <w:t>-Complexul Multifuncţional Caraiman</w:t>
            </w:r>
          </w:p>
          <w:p w:rsidR="00FD4C6B" w:rsidRPr="00485E29" w:rsidRDefault="00FD4C6B" w:rsidP="00485E29">
            <w:pPr>
              <w:jc w:val="center"/>
            </w:pPr>
            <w:r w:rsidRPr="00485E29">
              <w:t>- Spitalul Clinic Filantropia</w:t>
            </w:r>
          </w:p>
          <w:p w:rsidR="00FD4C6B" w:rsidRPr="00485E29" w:rsidRDefault="00FD4C6B" w:rsidP="00485E29">
            <w:pPr>
              <w:jc w:val="center"/>
            </w:pPr>
            <w:r w:rsidRPr="00485E29">
              <w:t>- IOMC Polizu</w:t>
            </w:r>
          </w:p>
          <w:p w:rsidR="00FD4C6B" w:rsidRPr="00485E29" w:rsidRDefault="00FD4C6B" w:rsidP="00485E29">
            <w:pPr>
              <w:jc w:val="center"/>
            </w:pPr>
            <w:r w:rsidRPr="00485E29">
              <w:t>Serviciul Prevenirea Separării Copilului de Familie, cu Aşezământul Social “Patriarh Iustinian Marina”</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EGALITATEA DE ŞANSE</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Măsuri, programe/proiecte ce vizează:</w:t>
            </w:r>
          </w:p>
          <w:p w:rsidR="00FD4C6B" w:rsidRPr="00485E29" w:rsidRDefault="00FD4C6B" w:rsidP="00485E29">
            <w:pPr>
              <w:jc w:val="both"/>
            </w:pPr>
            <w:r w:rsidRPr="00485E29">
              <w:t>promovarea participării active a femeii la luarea deciziei şi în structurile de reprezentare publică;</w:t>
            </w:r>
          </w:p>
          <w:p w:rsidR="00FD4C6B" w:rsidRPr="00485E29" w:rsidRDefault="00FD4C6B" w:rsidP="00485E29">
            <w:pPr>
              <w:jc w:val="both"/>
            </w:pPr>
            <w:r w:rsidRPr="00485E29">
              <w:t>măsuri privind diminuarea discriminărilor etnice;</w:t>
            </w:r>
          </w:p>
          <w:p w:rsidR="00FD4C6B" w:rsidRPr="00485E29" w:rsidRDefault="00FD4C6B" w:rsidP="00485E29">
            <w:pPr>
              <w:jc w:val="both"/>
            </w:pPr>
            <w:r w:rsidRPr="00485E29">
              <w:t>promovarea participării active a persoanelor cu dizabilităţi</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Finanţare extrabugetară din proiecte FSE, POCU sau alte linii de finanţare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p w:rsidR="00FD4C6B" w:rsidRPr="00485E29" w:rsidRDefault="00FD4C6B" w:rsidP="00485E29">
            <w:pPr>
              <w:jc w:val="center"/>
            </w:pPr>
            <w:r w:rsidRPr="00485E29">
              <w:t>D.G.A.S.P.C. Sector 1 şi partenerii din proiecte sau programe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PROTECŢIA SOCIALĂ A PERSOANELOR CU DIZABILITĂŢI</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Acordarea de indemnizaţii şi prestaţii sociale persoanelor cu handicap conform Legii 448/2006 privind protecţia şi promovarea drepturilor persoanelor cu handicap, republicată</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Integrarea persoanelor defavorizate pe piaţa locurilor de muncă </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Diversificarea serviciilor de asistenţă socială şi sprijin pentru persoane cu dizabilităţi/cerinţe educative speciale prin integrarea lor pe piaţa muncii</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Servicii de terapie ocupaţională şi recuperare medicală/kinetoterapie</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Acordarea de servicii sociale în sistem rezidențial prin:</w:t>
            </w:r>
          </w:p>
          <w:p w:rsidR="00FD4C6B" w:rsidRPr="00485E29" w:rsidRDefault="00FD4C6B" w:rsidP="00485E29">
            <w:pPr>
              <w:jc w:val="both"/>
            </w:pPr>
            <w:r w:rsidRPr="00485E29">
              <w:t>Centru de Ingrijire și Asistență Sf. Elena cu o capacitate de 40 locuri</w:t>
            </w:r>
          </w:p>
          <w:p w:rsidR="00FD4C6B" w:rsidRPr="00485E29" w:rsidRDefault="00FD4C6B" w:rsidP="00485E29">
            <w:pPr>
              <w:jc w:val="both"/>
            </w:pPr>
            <w:r w:rsidRPr="00485E29">
              <w:t>Centru de Ingrijire și Asistență Sf. Vasile cu o capacitate de 50 locuri</w:t>
            </w:r>
          </w:p>
          <w:p w:rsidR="00FD4C6B" w:rsidRPr="00485E29" w:rsidRDefault="00FD4C6B" w:rsidP="00485E29">
            <w:pPr>
              <w:jc w:val="both"/>
            </w:pPr>
            <w:r w:rsidRPr="00485E29">
              <w:t>Centrul de Recuperare și Reabilitare Neuropsihiatrică cu Structuri Pavilionare de Recuperare și Reabilitare Neuropsihiatrică Milcov cu o capacitate de 24 locuri</w:t>
            </w:r>
          </w:p>
          <w:p w:rsidR="00FD4C6B" w:rsidRPr="00485E29" w:rsidRDefault="00FD4C6B" w:rsidP="00485E29">
            <w:pPr>
              <w:jc w:val="both"/>
            </w:pPr>
            <w:r w:rsidRPr="00485E29">
              <w:t>Centrul de zi Un pas împreună– Serviciu social complex de integrare a adulţilor cu probleme de sănătate pentru includerea în comunitate şi reducerea gradului de sărăcie a acestora .</w:t>
            </w:r>
          </w:p>
          <w:p w:rsidR="00FD4C6B" w:rsidRPr="00485E29" w:rsidRDefault="00FD4C6B" w:rsidP="00485E29">
            <w:pPr>
              <w:jc w:val="both"/>
            </w:pPr>
            <w:r w:rsidRPr="00485E29">
              <w:t xml:space="preserve">- crearea unui model de intervenţie socială bazat pe principii de incluziune, aliniat cerinţelor de integrare europeană </w:t>
            </w:r>
          </w:p>
          <w:p w:rsidR="00FD4C6B" w:rsidRPr="00485E29" w:rsidRDefault="00FD4C6B" w:rsidP="00485E29">
            <w:pPr>
              <w:jc w:val="both"/>
            </w:pPr>
            <w:r w:rsidRPr="00485E29">
              <w:t>- reducerea spitalizării psihiatrice pe termen lung – consiliere psihologică, activităţi terapeutice, educative, de cunoaştere şi autocunoaştere pentru adulţii cu probleme de sănătate mintală din sectorul 1.</w:t>
            </w:r>
          </w:p>
          <w:p w:rsidR="00FD4C6B" w:rsidRPr="00485E29" w:rsidRDefault="00FD4C6B" w:rsidP="00485E29">
            <w:pPr>
              <w:jc w:val="both"/>
            </w:pPr>
          </w:p>
          <w:p w:rsidR="00FD4C6B" w:rsidRPr="00485E29" w:rsidRDefault="00FD4C6B" w:rsidP="00485E29">
            <w:pPr>
              <w:jc w:val="both"/>
            </w:pPr>
            <w:r w:rsidRPr="00485E29">
              <w:t>Centrul de Zi Alternativa – servicii  centrate pe educaţie, activităţi lucrative, profesionalizare, socializare şi ajutorarea persoanelor cu handicap mintal mediu/sever şi pentru familiile acestora;</w:t>
            </w:r>
          </w:p>
          <w:p w:rsidR="00FD4C6B" w:rsidRPr="00485E29" w:rsidRDefault="00FD4C6B" w:rsidP="00485E29">
            <w:pPr>
              <w:jc w:val="both"/>
            </w:pPr>
          </w:p>
          <w:p w:rsidR="00FD4C6B" w:rsidRPr="00485E29" w:rsidRDefault="00FD4C6B" w:rsidP="00485E29">
            <w:pPr>
              <w:jc w:val="both"/>
            </w:pPr>
            <w:r w:rsidRPr="00485E29">
              <w:t>Creşterea continuă a calităţii vieţii persoanelor cu handicap şi sprijinirea familiilor aparţinătoare;</w:t>
            </w:r>
          </w:p>
          <w:p w:rsidR="00FD4C6B" w:rsidRPr="00485E29" w:rsidRDefault="00FD4C6B" w:rsidP="00485E29">
            <w:pPr>
              <w:jc w:val="both"/>
            </w:pPr>
            <w:r w:rsidRPr="00485E29">
              <w:t>sporirea numărului de locuri de muncă adecvate pentru activarea persoanelor cu dizabilităţi cu potenţial lucrativ în vederea încadrării lor în muncă;</w:t>
            </w:r>
          </w:p>
          <w:p w:rsidR="00FD4C6B" w:rsidRPr="00485E29" w:rsidRDefault="00FD4C6B" w:rsidP="00485E29">
            <w:pPr>
              <w:jc w:val="both"/>
            </w:pPr>
            <w:r w:rsidRPr="00485E29">
              <w:t>asigurarea accesului persoanelor cu dizabilităţi la suportul fizic, informaţional şi la transportul public, respectiv la accesul în imobile;</w:t>
            </w:r>
          </w:p>
          <w:p w:rsidR="00FD4C6B" w:rsidRPr="00485E29" w:rsidRDefault="00FD4C6B" w:rsidP="00485E29">
            <w:pPr>
              <w:jc w:val="both"/>
            </w:pPr>
            <w:r w:rsidRPr="00485E29">
              <w:t>susţinerea participării active a societăţii civile la furnizarea serviciilor sociale şi stimularea voluntariatului.</w:t>
            </w:r>
          </w:p>
          <w:p w:rsidR="00FD4C6B" w:rsidRPr="00485E29" w:rsidRDefault="00FD4C6B" w:rsidP="00485E29">
            <w:pPr>
              <w:jc w:val="both"/>
            </w:pPr>
          </w:p>
          <w:p w:rsidR="00FD4C6B" w:rsidRPr="00485E29" w:rsidRDefault="00FD4C6B" w:rsidP="00485E29">
            <w:pPr>
              <w:jc w:val="both"/>
            </w:pPr>
            <w:r w:rsidRPr="00485E29">
              <w:t>Realizarea evaluării complexe a persoanelor cu handicap şi propunerea către comisia de specialitate pentru încadrarea în grad de handicap şi măsurile de protecţie pentru persoanele cu handicap şi elaborarea planului individual de intervenţie pentru acestea;</w:t>
            </w:r>
          </w:p>
          <w:p w:rsidR="00FD4C6B" w:rsidRPr="00485E29" w:rsidRDefault="00FD4C6B" w:rsidP="00485E29">
            <w:pPr>
              <w:jc w:val="both"/>
            </w:pPr>
            <w:r w:rsidRPr="00485E29">
              <w:t xml:space="preserve">- acordă cartele de metrou, abonamente RATB şi bilete CFR şi Auto, în condiţiile prevăzute de Leg.448/2006, republicată; </w:t>
            </w:r>
          </w:p>
          <w:p w:rsidR="00FD4C6B" w:rsidRPr="00485E29" w:rsidRDefault="00FD4C6B" w:rsidP="00485E29">
            <w:pPr>
              <w:jc w:val="both"/>
            </w:pPr>
            <w:r w:rsidRPr="00485E29">
              <w:t>- Monitorizează activitatea asistenţilor personali ai persoanelor cu handicap grav şi realizează evidenţa pregătirii profesionale a acestora;</w:t>
            </w:r>
          </w:p>
          <w:p w:rsidR="00FD4C6B" w:rsidRPr="00485E29" w:rsidRDefault="00FD4C6B" w:rsidP="00485E29">
            <w:pPr>
              <w:jc w:val="both"/>
            </w:pPr>
            <w:r w:rsidRPr="00485E29">
              <w:t>propune proiecte comune de colaborare cu ONG-uri care se ocupă de protecţia specială a persoanelor cu handicap, în vederea diversificării şi dezvoltării serviciilor de asistenţă socio</w:t>
            </w:r>
            <w:r w:rsidRPr="00485E29">
              <w:softHyphen/>
              <w:t>medicală specială pentru acestea;</w:t>
            </w:r>
          </w:p>
          <w:p w:rsidR="00FD4C6B" w:rsidRPr="00485E29" w:rsidRDefault="00FD4C6B" w:rsidP="00485E29">
            <w:pPr>
              <w:jc w:val="both"/>
            </w:pPr>
            <w:r w:rsidRPr="00485E29">
              <w:t>oferă informaţiile necesare tuturor persoanelor cu handicap, referitor la drepturile lor la protecţie specială conferite de actele normative aflate în vigoare;</w:t>
            </w:r>
          </w:p>
          <w:p w:rsidR="00FD4C6B" w:rsidRPr="00485E29" w:rsidRDefault="00FD4C6B" w:rsidP="00485E29">
            <w:pPr>
              <w:jc w:val="both"/>
            </w:pPr>
            <w:r w:rsidRPr="00485E29">
              <w:t>asigură consilierea celor doritori privind formalităţile şi actele necesare pentru întocmirea dosarelor de internare în instituţii de protecţie specială sau de intrare în posesia drepturilor lor la protecţie specială</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Evaluare extinsă şi formare socio-vocaţională:</w:t>
            </w:r>
          </w:p>
          <w:p w:rsidR="00FD4C6B" w:rsidRPr="00485E29" w:rsidRDefault="00FD4C6B" w:rsidP="00485E29">
            <w:pPr>
              <w:jc w:val="both"/>
            </w:pPr>
            <w:r w:rsidRPr="00485E29">
              <w:t>- consiliere vocaţională</w:t>
            </w:r>
          </w:p>
          <w:p w:rsidR="00FD4C6B" w:rsidRPr="00485E29" w:rsidRDefault="00FD4C6B" w:rsidP="00485E29">
            <w:pPr>
              <w:jc w:val="both"/>
            </w:pPr>
            <w:r w:rsidRPr="00485E29">
              <w:t>- evaluare prevocaţională</w:t>
            </w:r>
          </w:p>
          <w:p w:rsidR="00FD4C6B" w:rsidRPr="00485E29" w:rsidRDefault="00FD4C6B" w:rsidP="00485E29">
            <w:pPr>
              <w:jc w:val="both"/>
            </w:pPr>
            <w:r w:rsidRPr="00485E29">
              <w:t>- formarea ablităţilor sociale legate de muncă şi a eficienţei personale</w:t>
            </w:r>
          </w:p>
          <w:p w:rsidR="00FD4C6B" w:rsidRPr="00485E29" w:rsidRDefault="00FD4C6B" w:rsidP="00485E29">
            <w:pPr>
              <w:jc w:val="both"/>
            </w:pPr>
            <w:r w:rsidRPr="00485E29">
              <w:t>- testarea abilităţilor profesionale</w:t>
            </w:r>
          </w:p>
          <w:p w:rsidR="00FD4C6B" w:rsidRPr="00485E29" w:rsidRDefault="00FD4C6B" w:rsidP="00485E29">
            <w:pPr>
              <w:jc w:val="both"/>
            </w:pPr>
            <w:r w:rsidRPr="00485E29">
              <w:t>Angajare asistată:</w:t>
            </w:r>
          </w:p>
          <w:p w:rsidR="00FD4C6B" w:rsidRPr="00485E29" w:rsidRDefault="00FD4C6B" w:rsidP="00485E29">
            <w:pPr>
              <w:jc w:val="both"/>
            </w:pPr>
            <w:r w:rsidRPr="00485E29">
              <w:t>- integrarea profesională a persoanelor cu dizabilităţi</w:t>
            </w:r>
          </w:p>
          <w:p w:rsidR="00FD4C6B" w:rsidRPr="00485E29" w:rsidRDefault="00FD4C6B" w:rsidP="00485E29">
            <w:pPr>
              <w:jc w:val="both"/>
            </w:pPr>
            <w:r w:rsidRPr="00485E29">
              <w:t>- sprijin în obţinerea şi menţinerea unui loc de muncă</w:t>
            </w:r>
          </w:p>
          <w:p w:rsidR="00FD4C6B" w:rsidRPr="00485E29" w:rsidRDefault="00FD4C6B" w:rsidP="00485E29">
            <w:pPr>
              <w:jc w:val="both"/>
            </w:pPr>
          </w:p>
          <w:p w:rsidR="00FD4C6B" w:rsidRPr="00485E29" w:rsidRDefault="00FD4C6B" w:rsidP="00485E29">
            <w:pPr>
              <w:jc w:val="both"/>
            </w:pPr>
            <w:r w:rsidRPr="00485E29">
              <w:t>Nazarcea Grup are misiunea de a promova servicii alternative în domeniul integrării socio-profesionale a adulților cu dizabilităţi, cu respectarea drepturilor individuale ale acestora şi oferirea de servicii concrete de orientare profesională și ocupare în vederea creşterii capacităţii de integrare în societate şi creşterea gradului de acceptare a persoanelor cu dizabilităţi în cadrul comunităţii.</w:t>
            </w:r>
          </w:p>
          <w:p w:rsidR="00FD4C6B" w:rsidRPr="00485E29" w:rsidRDefault="00FD4C6B" w:rsidP="00485E29">
            <w:pPr>
              <w:jc w:val="both"/>
            </w:pPr>
            <w:r w:rsidRPr="00485E29">
              <w:t>Rolul principal este acela de a servi scopurilor sociale prin activități care implică producția de produse și servicii pentru centrele DGASPC S1 și nu numai.</w:t>
            </w:r>
          </w:p>
          <w:p w:rsidR="00FD4C6B" w:rsidRPr="00485E29" w:rsidRDefault="00FD4C6B" w:rsidP="00485E29">
            <w:pPr>
              <w:jc w:val="both"/>
            </w:pPr>
          </w:p>
          <w:p w:rsidR="00FD4C6B" w:rsidRPr="00485E29" w:rsidRDefault="00FD4C6B" w:rsidP="00485E29">
            <w:pPr>
              <w:jc w:val="both"/>
            </w:pPr>
            <w:r w:rsidRPr="00485E29">
              <w:t>Angajarea persoanelor cu dizabilităţi în cadrul Intreprinderii de Inserţie Socială Orizont, în cele 7 ateliere protejate (brutărie, croitorie, tipografie, gradinărit, spălătorie, textile, atelier de lumânări, atelier ceramică)</w:t>
            </w:r>
          </w:p>
          <w:p w:rsidR="00FD4C6B" w:rsidRPr="00485E29" w:rsidRDefault="00FD4C6B" w:rsidP="00485E29">
            <w:pPr>
              <w:jc w:val="both"/>
            </w:pPr>
            <w:r w:rsidRPr="00485E29">
              <w:t>Angajarea persoanelor cu dizabilităţi în cadrul Biroului de angajare protejată – spălătorie auto</w:t>
            </w:r>
          </w:p>
          <w:p w:rsidR="00FD4C6B" w:rsidRPr="00485E29" w:rsidRDefault="00FD4C6B" w:rsidP="00485E29">
            <w:pPr>
              <w:jc w:val="both"/>
            </w:pPr>
          </w:p>
          <w:p w:rsidR="00FD4C6B" w:rsidRPr="00485E29" w:rsidRDefault="00FD4C6B" w:rsidP="00485E29">
            <w:pPr>
              <w:jc w:val="both"/>
            </w:pPr>
            <w:r w:rsidRPr="00485E29">
              <w:t>Angajarea persoanelor cu dizabilităţi în cadrul Atelierului de Neutralizare Deşeuri Infecţioase</w:t>
            </w:r>
          </w:p>
          <w:p w:rsidR="00FD4C6B" w:rsidRPr="00485E29" w:rsidRDefault="00FD4C6B" w:rsidP="00485E29">
            <w:pPr>
              <w:jc w:val="both"/>
            </w:pPr>
            <w:r w:rsidRPr="00485E29">
              <w:t>Birou Servicii Sociale</w:t>
            </w:r>
          </w:p>
          <w:p w:rsidR="00FD4C6B" w:rsidRPr="00485E29" w:rsidRDefault="00FD4C6B" w:rsidP="00485E29">
            <w:pPr>
              <w:jc w:val="both"/>
            </w:pPr>
            <w:r w:rsidRPr="00485E29">
              <w:t>Oferă servicii specializate persoanelor cu handicap angajate în cadrul atelierelor lucrative ale întreprinderii de inserţie socială (consiliere psihologică – individuală şi de grup, consiliere vocaţională, consiliere socială pentru facilitarea inserţiei sociale, familiale, profesionale, pentru asumarea responsabilităţii faţă de sine şi faţă de ceilalţi);</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CM Phoenix pentru adultul cu handicap va oferi terapie ocupaţională, kinetoterapie, cursuri (croitorie, serigrafie, olărit).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Serviciul Evaluare Complexă a Persoanelor Adulte cu Handicap şi Monitorizare, Serviciul Prestaţii Persoane cu Handicap, Serviciul Familial Persoane cu Handicap Grav</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INTEGRAREA FAMILIILOR DE RROMI IN COMUNITATE </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Măsuri, programe/proiecte ce vizează:</w:t>
            </w:r>
          </w:p>
          <w:p w:rsidR="00FD4C6B" w:rsidRPr="00485E29" w:rsidRDefault="00FD4C6B" w:rsidP="00485E29">
            <w:pPr>
              <w:jc w:val="both"/>
            </w:pPr>
            <w:r w:rsidRPr="00485E29">
              <w:t>creşterea eficienţei structurilor instituţionale şi a personalului dedicat problematicii rome;</w:t>
            </w:r>
          </w:p>
          <w:p w:rsidR="00FD4C6B" w:rsidRPr="00485E29" w:rsidRDefault="00FD4C6B" w:rsidP="00485E29">
            <w:pPr>
              <w:jc w:val="both"/>
            </w:pPr>
            <w:r w:rsidRPr="00485E29">
              <w:t>ameliorarea condiţiilor de viaţă, prin colaborare cu actorii societăţii civile (educaţie pentru sănătate, civică, solidaritate familială, etc.).</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Biroul Relaţii Interetnice şi Interconfensionale:</w:t>
            </w:r>
          </w:p>
          <w:p w:rsidR="00FD4C6B" w:rsidRPr="00485E29" w:rsidRDefault="00FD4C6B" w:rsidP="00485E29">
            <w:pPr>
              <w:jc w:val="both"/>
            </w:pPr>
            <w:r w:rsidRPr="00485E29">
              <w:t>Identificarea persoanele care nu deţin acte de identitate în comunităţile etnice de pe raza Sectorului 1;</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D.G.A.S.P.C. S1 prin Biroul Relaţii Interetnice şi Interconfesionale (BRII)</w:t>
            </w: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Consilierea persoanelor din comunităţile etnice în vederea obţinerii actelor de identitate;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Desfaşurarea de acţiuni comune cu Direcţia Publică de Evidenţă a Populaţiei Sector 1 (pentru persoanele care nu au cărţi de identitate) şi cu Serviciul de Stare Civilă al Primariei Sectorului 1 (pentru copiii sub 1 an care nu au certificat de naştere din comunităţile etnice).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Ori de câte ori este necesar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Asistarea persoanelor din comunităţile etnice în raport cu instituţiile responsabile în rezolvarea situaţiilor de lipsă a actelor de identitate.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Organizarea de întâlniri cu liderii informali ai comunităţilor de romi şi cu organizaţiile rome în vederea identificării problemelor ce apar la întocmirea actelor de identitate;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Participarea la întâlniri organizate de instituţiile responsabile în rezolvarea problemelor privind actele de identitate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Ori de câte ori este necesar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Continuarea protocolului de colaborare cu Direcţia Publică de evidenţă a Persoanei în vederea realizării de acte de identitate la persoanele de pe raza sectorului 1.</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Continuarea protocolului de colaborare cu Direcţia Publică de evidenţă a Persoanei în vederea realizării de acte de identitate la persoanele de pe raza sectorului 1.</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Campanii în rândul familiilor de etnie romă în vederea conştientizării de către părinţi a rolului grădiniţei/şcolii în educaţia copiilor;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Identificarea şi înscrierea copiilor/adulţilor la cursurile de alfabetizare din comunităţile etnice;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Identificarea copiilor/adulţilor care au abandonat şcoala în vederea continuării studiilor din comunităţile etnice;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Inscrierea copiilor/adulţilor care au abandonat şcoala în vederea continuării studiilor din comunităţile etnice;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Înscrierea pe listele medicilor de familie a persoanelor din comunităţile etnice;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 dată pe lună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Identificarea persoanelor din comunităţile etnice aflate în căutarea unui loc de muncă;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Consilierea persoanelor din comunităţile etnice în vederea găsirii unui loc de muncă;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Înscrierea persoanelor din comunităţile etnice la cursurile gratuite de calificare organizate de AMOFM;</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Mediatizarea Bursei Locurilor de Muncă în comunităţile de romi de pe raza sectorului 1;</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Lunar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Continuarea  convenţiei de colaborare cu Agenţia Locală Pentru Ocuparea Forţei de Muncă şi Inspectoratul Şcolar al Sectorului 1 cu scopul creşterii integrării socio-profesionale a persoanelor aflate în risc de marginalizare socială în economia formală.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Participarea la organizarea acţiunii « Caravana Ocuparii pentru Romi » organizată de AMOFM ;</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Lunar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Colaborarea cu ALOFM Sector 1 care transmite saptamanal Biroului Relatii Interetnice ofertele de muncă disponibile.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 xml:space="preserve">Săptămânal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Participarea şi organizarea de întâlniri cu reprezentanţi ai ALOFM în vederea </w:t>
            </w:r>
          </w:p>
          <w:p w:rsidR="00FD4C6B" w:rsidRPr="00485E29" w:rsidRDefault="00FD4C6B" w:rsidP="00485E29">
            <w:pPr>
              <w:jc w:val="both"/>
            </w:pPr>
            <w:r w:rsidRPr="00485E29">
              <w:t>informării despre ofertele de muncă vacante si despre cursurile de calificare organizate la nivelul AMOFM-Bucureşti.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Ori de câte ori este necesar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Asistarea  persoanelor din comunităţile etnice şi religioase în vederea angajării la unele interviuri şi solicitarea unei negaţii de la angajatori în cazul în care persoanele nu au fost angajate în care să se specifice motivul pentru care au fost respinse;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Ori de câte ori este necesar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Continuarea colaborării cu organizaţiile neguvernamentale pentru depistarea şi sancţionarea cazurilor de discriminare pe motive etnice, încercând să se creeze o atitudine pozitivă faţă de persoanele care aparţin altor etnii.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Alcătuirea unei baze de date pe baza fişelor de teren completate în comunităţile etnice de pe raza sectorului1</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Identificarea de parteneriate cu ONG-urile care se ocupă de problemele persoanelor din comunităţile etnice pentru ca în parteneriat cu acestea să realizam proiecte care pot ajuta la îndeplinirea obiectivelor mai sus menţionate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sector1 prin D.G.A.S.P.C. sector1</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În funcţie de oportunităţile de finanţare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Aplicarea prevederilor Ordonanţei de Urgenţă   Nr. 70/2011</w:t>
            </w:r>
          </w:p>
          <w:p w:rsidR="00FD4C6B" w:rsidRPr="00485E29" w:rsidRDefault="00FD4C6B" w:rsidP="00485E29">
            <w:pPr>
              <w:jc w:val="both"/>
            </w:pPr>
            <w:r w:rsidRPr="00485E29">
              <w:t>privind acordarea de ajutoare pentru încălzirea locuinţei, precum şi a unor facilităţi populaţiei pentru plata energiei termice, cu modificările şi completările ulterioare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de stat  cu decontarea sumelor de către APS</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Noiembrie - martie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Colaborarea cu APS si RADET, DISTRIGAZ, pentru aplicarea prevederilor Nr. 70/2011</w:t>
            </w:r>
          </w:p>
          <w:p w:rsidR="00FD4C6B" w:rsidRPr="00485E29" w:rsidRDefault="00FD4C6B" w:rsidP="00485E29">
            <w:pPr>
              <w:jc w:val="both"/>
            </w:pPr>
            <w:r w:rsidRPr="00485E29">
              <w:t>Privind măsurile de protecţie socială în perioada sezonului rece, cu modificările şi completările ulterioare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 1 prin D.G.A.S.P.C. sector 1 şi fonduri extrabugetare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În funcţie de bugetul local şi finanţarea extrabugetară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Acţiuni desfăşurate cu ocazia Zilei Internaţionale a Romilor şi cu ocazia Zilei de 1 Iunie pentru copiii din comunităţile etnice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 1 prin D.G.A.S.P.C. sector 1 şi fonduri extrabugetare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În funcţie de bugetul local şi finanţarea extrabugetară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Acţiuni care au ca scop socializarea şi integrarea socială a persoanelor din comunităţile etnice. </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C.L. sector 1 prin D.G.A.S.P.C. sector 1 şi fonduri extrabugetare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În funcţie de bugetul local şi finanţarea extrabugetară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BRII</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rPr>
                <w:bCs/>
              </w:rPr>
            </w:pPr>
            <w:r w:rsidRPr="001A5F90">
              <w:t>Evaluarea nevoii de sprijin a persoanelor cu handicap din sectorul 2 şi elaborarea unor planuri de intervenţie personalizate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tabs>
                <w:tab w:val="num" w:pos="720"/>
              </w:tabs>
              <w:autoSpaceDE w:val="0"/>
              <w:autoSpaceDN w:val="0"/>
              <w:adjustRightInd w:val="0"/>
              <w:jc w:val="both"/>
            </w:pPr>
            <w:r w:rsidRPr="00485E29">
              <w:t>Evaluarea complexă a persoanelor cu handicap va sta la baza programului individual de recuperare, readaptare şi integrare socială, urmărindu-se valorificarea potenţialului restant al persoanei cu handicap, adaptarea mediului la deficenţă funcţională a acestuia şi, implicit, creşterea gradul de integrare socială.</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Continuarea activităţilor desfăşurate în centrele de recuperare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tabs>
                <w:tab w:val="num" w:pos="720"/>
              </w:tabs>
              <w:autoSpaceDE w:val="0"/>
              <w:autoSpaceDN w:val="0"/>
              <w:adjustRightInd w:val="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rPr>
                <w:spacing w:val="2"/>
              </w:rPr>
              <w:t>Acordarea de servicii prin intermediul locuinţelor protejate pentru persoane adulte cu handicap neuropsihic</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tabs>
                <w:tab w:val="num" w:pos="720"/>
              </w:tabs>
              <w:autoSpaceDE w:val="0"/>
              <w:autoSpaceDN w:val="0"/>
              <w:adjustRightInd w:val="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rPr>
                <w:spacing w:val="2"/>
              </w:rPr>
            </w:pPr>
            <w:r w:rsidRPr="001A5F90">
              <w:rPr>
                <w:spacing w:val="2"/>
              </w:rPr>
              <w:t>Continuarea implementării Planului local privind prevenirea și combaterea marginalizării sociale, în ceea ce privește asigurarea sprijinului pentru susținerea materială a familiilor aflate în situații de risc social, domiciliate pe raza Sectorului 2, precum și a tinerilor care părăsesc sistemul de protecție a copilului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tabs>
                <w:tab w:val="num" w:pos="720"/>
              </w:tabs>
              <w:autoSpaceDE w:val="0"/>
              <w:autoSpaceDN w:val="0"/>
              <w:adjustRightInd w:val="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rPr>
                <w:spacing w:val="2"/>
              </w:rPr>
            </w:pPr>
            <w:r w:rsidRPr="001A5F90">
              <w:rPr>
                <w:spacing w:val="2"/>
              </w:rPr>
              <w:t>Continuarea şi dezvoltarea activităţilor Serviciului Intervenţie în Situaţii de Abuz, Neglijare, Trafic şi Migraţie, în cadrul căruia funcţionează Biroul Intervenţie în Regim de Urgenţă, Telefonul Copilului „9852" şi Biroul Asistenţă Socială Stradală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num" w:pos="1080"/>
              </w:tabs>
              <w:jc w:val="both"/>
              <w:rPr>
                <w:spacing w:val="2"/>
              </w:rPr>
            </w:pPr>
            <w:r w:rsidRPr="00485E29">
              <w:rPr>
                <w:spacing w:val="2"/>
              </w:rPr>
              <w:t>Tipurile de servicii oferite: informare, asistenţă şi consiliere la telefon; consiliere psihologică, juridică şi socială individuală şi de grup, găzduire copil sau cuplu mamă – copil.</w:t>
            </w:r>
          </w:p>
          <w:p w:rsidR="00FD4C6B" w:rsidRPr="00485E29" w:rsidRDefault="00FD4C6B" w:rsidP="00485E29">
            <w:pPr>
              <w:widowControl w:val="0"/>
              <w:tabs>
                <w:tab w:val="num" w:pos="720"/>
              </w:tabs>
              <w:autoSpaceDE w:val="0"/>
              <w:autoSpaceDN w:val="0"/>
              <w:adjustRightInd w:val="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rPr>
                <w:spacing w:val="2"/>
              </w:rPr>
            </w:pPr>
            <w:r w:rsidRPr="001A5F90">
              <w:t>Realizarea unor campanii de educaţie privind drepturile copilului în scopul promovării drepturilor fundamentale ale copiilor</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autoSpaceDE w:val="0"/>
              <w:autoSpaceDN w:val="0"/>
              <w:adjustRightInd w:val="0"/>
              <w:jc w:val="both"/>
              <w:rPr>
                <w:spacing w:val="2"/>
              </w:rPr>
            </w:pPr>
            <w:r w:rsidRPr="00485E29">
              <w:rPr>
                <w:spacing w:val="2"/>
              </w:rPr>
              <w:t>Acțiuni de cunoaștere a drepturilor copiilor în centrele de zi, after school și unități sanitare din Sectorul 2;Distribuție de pliante pentru promovarea protecției copilului împotriva abuzului, neglijării, traficului;Popularizarea în cadrul comunității a Telefonului Copilului 021/9852, care asigură intervenția în regim de urgență în cazurile de abuz, neglijare, trafic și exploatare a copilului la nivelul Sectorului 2</w:t>
            </w:r>
          </w:p>
          <w:p w:rsidR="00FD4C6B" w:rsidRPr="00485E29" w:rsidRDefault="00FD4C6B" w:rsidP="00485E29">
            <w:pPr>
              <w:tabs>
                <w:tab w:val="num" w:pos="1080"/>
              </w:tabs>
              <w:jc w:val="both"/>
              <w:rPr>
                <w:spacing w:val="2"/>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Continuarea procesului de închidere a instituţiilor rezidenţiale mari, de tip vechi, şi dezvoltarea şi implementarea serviciilor integrate, de protecţie a copilului, prin</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autoSpaceDE w:val="0"/>
              <w:autoSpaceDN w:val="0"/>
              <w:adjustRightInd w:val="0"/>
              <w:jc w:val="both"/>
              <w:rPr>
                <w:spacing w:val="2"/>
              </w:rPr>
            </w:pPr>
            <w:r w:rsidRPr="00485E29">
              <w:t>furnizarea de servicii sociale specializate  copiilor cu handicap fără posibilităţi de îngrijire la domiciliu sau fără domiciliu, pentru creşterea şanselor recuperării şi integrării în familie ori în comunitate şi pentru prevenirea şi depăşirea situaţiilor ce pun în pericol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shd w:val="clear" w:color="auto" w:fill="FFFFFF"/>
              <w:ind w:right="159"/>
              <w:jc w:val="both"/>
              <w:rPr>
                <w:spacing w:val="2"/>
              </w:rPr>
            </w:pPr>
            <w:r w:rsidRPr="001A5F90">
              <w:t>Creşterea responsabilităţii comunităţilor locale în domeniul protecţiei drepturilor copilului</w:t>
            </w:r>
          </w:p>
          <w:p w:rsidR="00FD4C6B" w:rsidRPr="001A5F90"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shd w:val="clear" w:color="auto" w:fill="FFFFFF"/>
              <w:autoSpaceDE w:val="0"/>
              <w:autoSpaceDN w:val="0"/>
              <w:adjustRightInd w:val="0"/>
              <w:ind w:right="159"/>
              <w:jc w:val="both"/>
              <w:rPr>
                <w:spacing w:val="2"/>
              </w:rPr>
            </w:pPr>
            <w:r w:rsidRPr="00485E29">
              <w:rPr>
                <w:spacing w:val="2"/>
              </w:rPr>
              <w:t>Convenții de colaborare cu ONG-uri și alte instituții din comunitate cu activitate în domeniul protecției copilului, mamelor minore/mamelor singure;Activități de cooptare a altor instituții din comunitate (poliție, biserică) în vederea prevenirii marginalizării copiilor din familii sărace, prevenirii delincvenței juvenile și prevenirii separării copilului de familie.</w:t>
            </w:r>
          </w:p>
          <w:p w:rsidR="00FD4C6B" w:rsidRPr="00485E29" w:rsidRDefault="00FD4C6B" w:rsidP="00485E29">
            <w:pPr>
              <w:widowControl w:val="0"/>
              <w:autoSpaceDE w:val="0"/>
              <w:autoSpaceDN w:val="0"/>
              <w:adjustRightInd w:val="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shd w:val="clear" w:color="auto" w:fill="FFFFFF"/>
              <w:ind w:right="159"/>
              <w:jc w:val="both"/>
            </w:pPr>
            <w:r w:rsidRPr="001A5F90">
              <w:rPr>
                <w:spacing w:val="2"/>
              </w:rPr>
              <w:t>Continuarea proiectelor ce vizează acordarea de servicii socio-medicale la domiciliu pentru persoanele vârstnice nedeplasabile, prin intermediul îngrijitorilor acreditaţi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shd w:val="clear" w:color="auto" w:fill="FFFFFF"/>
              <w:autoSpaceDE w:val="0"/>
              <w:autoSpaceDN w:val="0"/>
              <w:adjustRightInd w:val="0"/>
              <w:ind w:right="159"/>
              <w:jc w:val="both"/>
              <w:rPr>
                <w:spacing w:val="2"/>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i/>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shd w:val="clear" w:color="auto" w:fill="FFFFFF"/>
              <w:ind w:right="159"/>
              <w:jc w:val="both"/>
              <w:rPr>
                <w:spacing w:val="2"/>
              </w:rPr>
            </w:pPr>
            <w:r w:rsidRPr="001A5F90">
              <w:rPr>
                <w:spacing w:val="2"/>
              </w:rPr>
              <w:t>Crearea de oportunităţi pentru mediul de afaceri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shd w:val="clear" w:color="auto" w:fill="FFFFFF"/>
              <w:autoSpaceDE w:val="0"/>
              <w:autoSpaceDN w:val="0"/>
              <w:adjustRightInd w:val="0"/>
              <w:ind w:right="159"/>
              <w:jc w:val="both"/>
              <w:rPr>
                <w:spacing w:val="2"/>
              </w:rPr>
            </w:pPr>
            <w:r w:rsidRPr="00485E29">
              <w:rPr>
                <w:spacing w:val="2"/>
              </w:rPr>
              <w:t>Susţinerea cercetării dezvoltării inovării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POR 2014</w:t>
            </w:r>
            <w:r w:rsidRPr="00485E29">
              <w:rPr>
                <w:b w:val="0"/>
                <w:sz w:val="24"/>
                <w:szCs w:val="24"/>
                <w:lang w:val="en-US"/>
              </w:rPr>
              <w:t>-2020</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lang w:val="en-US"/>
              </w:rPr>
            </w:pPr>
            <w:r w:rsidRPr="00485E29">
              <w:rPr>
                <w:b w:val="0"/>
                <w:sz w:val="24"/>
                <w:szCs w:val="24"/>
              </w:rPr>
              <w:t>2016</w:t>
            </w:r>
            <w:r w:rsidRPr="00485E29">
              <w:rPr>
                <w:b w:val="0"/>
                <w:sz w:val="24"/>
                <w:szCs w:val="24"/>
                <w:lang w:val="en-US"/>
              </w:rPr>
              <w:t>-</w:t>
            </w:r>
            <w:r w:rsidRPr="00485E29">
              <w:rPr>
                <w:b w:val="0"/>
                <w:sz w:val="24"/>
                <w:szCs w:val="24"/>
              </w:rPr>
              <w:t>2020</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1A5F90">
              <w:rPr>
                <w:sz w:val="24"/>
                <w:szCs w:val="24"/>
              </w:rPr>
              <w:t>Primăria sector</w:t>
            </w:r>
            <w:r w:rsidRPr="00485E29">
              <w:rPr>
                <w:b w:val="0"/>
                <w:sz w:val="24"/>
                <w:szCs w:val="24"/>
              </w:rPr>
              <w:t xml:space="preserve"> </w:t>
            </w:r>
            <w:r w:rsidRPr="001A5F90">
              <w:rPr>
                <w:sz w:val="24"/>
                <w:szCs w:val="24"/>
              </w:rPr>
              <w:t>3</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i/>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shd w:val="clear" w:color="auto" w:fill="FFFFFF"/>
              <w:ind w:right="159"/>
              <w:jc w:val="both"/>
              <w:rPr>
                <w:spacing w:val="2"/>
              </w:rPr>
            </w:pPr>
            <w:r w:rsidRPr="001A5F90">
              <w:rPr>
                <w:spacing w:val="2"/>
              </w:rPr>
              <w:t>Facilitarea pregătirii forţei de muncă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shd w:val="clear" w:color="auto" w:fill="FFFFFF"/>
              <w:autoSpaceDE w:val="0"/>
              <w:autoSpaceDN w:val="0"/>
              <w:adjustRightInd w:val="0"/>
              <w:ind w:right="159"/>
              <w:jc w:val="both"/>
              <w:rPr>
                <w:spacing w:val="2"/>
              </w:rPr>
            </w:pPr>
            <w:r w:rsidRPr="00485E29">
              <w:rPr>
                <w:spacing w:val="2"/>
              </w:rPr>
              <w:t>Încurajarea legăturilor dintre sistemul de învătământ şi angajatori în vederea corelării cererii şi ofertei pe piaţa muncii</w:t>
            </w:r>
          </w:p>
          <w:p w:rsidR="00FD4C6B" w:rsidRPr="00485E29" w:rsidRDefault="00FD4C6B" w:rsidP="00485E29">
            <w:pPr>
              <w:widowControl w:val="0"/>
              <w:shd w:val="clear" w:color="auto" w:fill="FFFFFF"/>
              <w:autoSpaceDE w:val="0"/>
              <w:autoSpaceDN w:val="0"/>
              <w:adjustRightInd w:val="0"/>
              <w:ind w:right="159"/>
              <w:jc w:val="both"/>
              <w:rPr>
                <w:spacing w:val="2"/>
              </w:rPr>
            </w:pPr>
            <w:r w:rsidRPr="00485E29">
              <w:rPr>
                <w:spacing w:val="2"/>
              </w:rPr>
              <w:t>Adaptarea ofertei educaţionale a liceelor tehologice la cerinţele pieţei muncii prin parteneriate cu mediul privat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lang w:val="en-US"/>
              </w:rPr>
            </w:pPr>
            <w:r w:rsidRPr="00485E29">
              <w:rPr>
                <w:b w:val="0"/>
                <w:sz w:val="24"/>
                <w:szCs w:val="24"/>
              </w:rPr>
              <w:t>POCU 2014</w:t>
            </w:r>
            <w:r w:rsidRPr="00485E29">
              <w:rPr>
                <w:b w:val="0"/>
                <w:sz w:val="24"/>
                <w:szCs w:val="24"/>
                <w:lang w:val="en-US"/>
              </w:rPr>
              <w:t>-2020</w:t>
            </w:r>
          </w:p>
          <w:p w:rsidR="00FD4C6B" w:rsidRPr="00485E29" w:rsidRDefault="00FD4C6B" w:rsidP="00485E29">
            <w:pPr>
              <w:jc w:val="both"/>
              <w:rPr>
                <w:lang w:val="en-US"/>
              </w:rPr>
            </w:pPr>
            <w:r w:rsidRPr="00485E29">
              <w:rPr>
                <w:lang w:val="en-US"/>
              </w:rPr>
              <w:t>Erasmus 2014-2020</w:t>
            </w:r>
          </w:p>
        </w:tc>
        <w:tc>
          <w:tcPr>
            <w:tcW w:w="216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pPr>
            <w:r w:rsidRPr="001A5F90">
              <w:t>Primăria sector 3</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i/>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1A5F90"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shd w:val="clear" w:color="auto" w:fill="FFFFFF"/>
              <w:ind w:right="159"/>
              <w:jc w:val="both"/>
              <w:rPr>
                <w:spacing w:val="2"/>
              </w:rPr>
            </w:pPr>
            <w:r w:rsidRPr="001A5F90">
              <w:rPr>
                <w:spacing w:val="2"/>
              </w:rPr>
              <w:t>Susţinerea educaţiei şi învăţării  pe tot parcursul vieţii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widowControl w:val="0"/>
              <w:shd w:val="clear" w:color="auto" w:fill="FFFFFF"/>
              <w:autoSpaceDE w:val="0"/>
              <w:autoSpaceDN w:val="0"/>
              <w:adjustRightInd w:val="0"/>
              <w:ind w:right="159"/>
              <w:jc w:val="both"/>
              <w:rPr>
                <w:spacing w:val="2"/>
              </w:rPr>
            </w:pPr>
            <w:r w:rsidRPr="00485E29">
              <w:rPr>
                <w:spacing w:val="2"/>
              </w:rPr>
              <w:t>Asigurarea infrastructurii educaţionale necesare derulării în bune condiţii a actului de învăţământ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POCU 2014-2020</w:t>
            </w:r>
          </w:p>
          <w:p w:rsidR="00FD4C6B" w:rsidRPr="00485E29" w:rsidRDefault="00FD4C6B" w:rsidP="00485E29">
            <w:pPr>
              <w:jc w:val="both"/>
            </w:pPr>
            <w:r w:rsidRPr="00485E29">
              <w:t>POR 2014-2020</w:t>
            </w:r>
          </w:p>
        </w:tc>
        <w:tc>
          <w:tcPr>
            <w:tcW w:w="216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pPr>
            <w:r w:rsidRPr="001A5F90">
              <w:t>Primăria sector 3</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i/>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autoSpaceDE w:val="0"/>
              <w:autoSpaceDN w:val="0"/>
              <w:adjustRightInd w:val="0"/>
              <w:jc w:val="both"/>
            </w:pPr>
            <w:r w:rsidRPr="00485E29">
              <w:t>Protecţia familiei şi copilului</w:t>
            </w:r>
          </w:p>
          <w:p w:rsidR="00FD4C6B" w:rsidRPr="00485E29" w:rsidRDefault="00FD4C6B"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Măsuri, programe, proiecte ce vizează:</w:t>
            </w:r>
          </w:p>
          <w:p w:rsidR="00FD4C6B" w:rsidRPr="00485E29" w:rsidRDefault="00FD4C6B" w:rsidP="001A5F90">
            <w:pPr>
              <w:jc w:val="both"/>
            </w:pPr>
            <w:r w:rsidRPr="00485E29">
              <w:t xml:space="preserve">creșterea calității vieții copilului în mediile defavorizate și respectarea standardelor minime de calitate în toate serviciile sociale acordate copilului în dificultate- continuarea colaborării cu FICE Romania pentru oferirea de servicii sociale în cadrul a 2 centre de zi deschise în două școli din comunitatea locală a sectorului 5; </w:t>
            </w:r>
          </w:p>
          <w:p w:rsidR="00FD4C6B" w:rsidRPr="00485E29" w:rsidRDefault="00FD4C6B" w:rsidP="001A5F90">
            <w:pPr>
              <w:jc w:val="both"/>
            </w:pPr>
            <w:r w:rsidRPr="00485E29">
              <w:t>creșterea responsabilității comunităților locale în domeniul protecției drepturilor copilului, prin asigurarea funcționării Centrului de Informare, Consiliere si Sprijin pentru Persoane (adulți și copii) aflate în dificultate, în scopul de a furniza servicii sociale de informare, consiliere și sprijin pentru copiii și părinții aflați în dificultate, pentru dezvoltarea competențelor parentale, prevenirea separării copilului de familia sa, dezvoltarea abilitaților de viață independentă, orientare vocaționala și educație antreprenorială pentru copiii vulnerabili din sectorul 5.</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08.10.2014-30.09.2016</w:t>
            </w:r>
          </w:p>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rPr>
                <w:b/>
                <w:lang w:val="it-IT"/>
              </w:rPr>
            </w:pPr>
            <w:r w:rsidRPr="001A5F90">
              <w:rPr>
                <w:b/>
                <w:lang w:val="it-IT"/>
              </w:rPr>
              <w:t>Primăria sectorului 5</w:t>
            </w:r>
          </w:p>
          <w:p w:rsidR="00FD4C6B" w:rsidRPr="00485E29" w:rsidRDefault="00FD4C6B" w:rsidP="00485E29">
            <w:pPr>
              <w:jc w:val="center"/>
              <w:rPr>
                <w:lang w:val="it-IT"/>
              </w:rP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i/>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rPr>
                <w:bCs/>
              </w:rPr>
            </w:pPr>
            <w:r w:rsidRPr="00485E29">
              <w:rPr>
                <w:bCs/>
              </w:rPr>
              <w:t>Protecţia persoanelor vârstnice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Măsuri, programe, proiecte ce vizează:</w:t>
            </w:r>
          </w:p>
          <w:p w:rsidR="00FD4C6B" w:rsidRPr="00485E29" w:rsidRDefault="001A5F90" w:rsidP="001A5F90">
            <w:pPr>
              <w:jc w:val="both"/>
            </w:pPr>
            <w:r>
              <w:t>co</w:t>
            </w:r>
            <w:r w:rsidR="00FD4C6B" w:rsidRPr="00485E29">
              <w:t xml:space="preserve">tinuarea acordării de tichete sociale în valoare de 100 lei/lună/pensionar pentru pensionarii din comunitatea locală a sectorului 5 care au venituri sub 500 lei/lună;             </w:t>
            </w:r>
          </w:p>
          <w:p w:rsidR="00FD4C6B" w:rsidRPr="00485E29" w:rsidRDefault="00FD4C6B" w:rsidP="001A5F90">
            <w:pPr>
              <w:jc w:val="both"/>
            </w:pPr>
            <w:r w:rsidRPr="00485E29">
              <w:t>acordarea de tichete sociale în valoare de 100 lei/lună/persoană pentru persoane cu dizabilități din sectorul 5 care au venituri sub 500 lei/lună;</w:t>
            </w:r>
          </w:p>
          <w:p w:rsidR="00FD4C6B" w:rsidRPr="00485E29" w:rsidRDefault="00FD4C6B" w:rsidP="001A5F90">
            <w:pPr>
              <w:jc w:val="both"/>
            </w:pPr>
            <w:r w:rsidRPr="00485E29">
              <w:t xml:space="preserve">continuarea colaborării cu Fundația </w:t>
            </w:r>
            <w:r w:rsidRPr="00485E29">
              <w:rPr>
                <w:i/>
              </w:rPr>
              <w:t>A.S.C Măgurele</w:t>
            </w:r>
            <w:r w:rsidRPr="00485E29">
              <w:t>, în vederea asigurării  găzduirii, îngrijirii, recuperării, reabilitării și reinserției sociale, precum și a asistenței și suportului persoanelor dependente, pentru asigurarea unei vieți autonome și active. De asemenea, se intenționează dispunerea măsurilor de furnizare a serviciilor de îngrijire pentru vârstnicii aflați într-o situație de dependență;</w:t>
            </w:r>
          </w:p>
          <w:p w:rsidR="00FD4C6B" w:rsidRPr="00485E29" w:rsidRDefault="001A5F90" w:rsidP="001A5F90">
            <w:pPr>
              <w:jc w:val="both"/>
            </w:pPr>
            <w:r>
              <w:t xml:space="preserve"> continuarea colaborării cu </w:t>
            </w:r>
            <w:r w:rsidR="00FD4C6B" w:rsidRPr="00485E29">
              <w:t xml:space="preserve">Fundația </w:t>
            </w:r>
            <w:r w:rsidR="00FD4C6B" w:rsidRPr="00485E29">
              <w:rPr>
                <w:i/>
              </w:rPr>
              <w:t>Agape</w:t>
            </w:r>
            <w:r w:rsidR="00FD4C6B" w:rsidRPr="00485E29">
              <w:t xml:space="preserve"> care asigură găzduire, îngrijire, recuperare, reabilitare și reinserție socială, asistență și suport</w:t>
            </w:r>
            <w:r w:rsidR="00FD4C6B" w:rsidRPr="00485E29">
              <w:rPr>
                <w:lang w:val="it-IT"/>
              </w:rPr>
              <w:t xml:space="preserve"> </w:t>
            </w:r>
            <w:r w:rsidR="00FD4C6B" w:rsidRPr="00485E29">
              <w:t>persoanelor dependente, pentru asigurarea unei vieți active si autonome, precum si servicii de îngrijire acordate vârstnicilor aflați într-o situație de dependență;</w:t>
            </w:r>
          </w:p>
          <w:p w:rsidR="00FD4C6B" w:rsidRPr="00485E29" w:rsidRDefault="00FD4C6B" w:rsidP="001A5F90">
            <w:pPr>
              <w:jc w:val="both"/>
            </w:pPr>
            <w:r w:rsidRPr="00485E29">
              <w:t xml:space="preserve">continuarea colaborării cu Fundația </w:t>
            </w:r>
            <w:r w:rsidRPr="00485E29">
              <w:rPr>
                <w:i/>
              </w:rPr>
              <w:t xml:space="preserve">Crucea Alb-Galbenă, </w:t>
            </w:r>
            <w:r w:rsidRPr="00485E29">
              <w:t>prin care se asigură servicii de asistență socio-medicală, suport și consiliere  persoanelor vârstnice.</w:t>
            </w:r>
            <w:r w:rsidRPr="00485E29">
              <w:rPr>
                <w:lang w:val="it-IT"/>
              </w:rPr>
              <w:t xml:space="preserve">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it-IT"/>
              </w:rPr>
            </w:pP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 xml:space="preserve">01.01.2016-                   31.12.2016   </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Primăria sectorului 5</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i/>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jc w:val="both"/>
            </w:pPr>
            <w:r w:rsidRPr="00485E29">
              <w:t>Promovarea unei protecţii sociale active şi încurajarea unei culturi a responsabilităţii individuale. Descurajarea culturii dependenţei faţă de ajutoarele sociale şi încurajarea unei culturi a muncii şi a responsabilităţii individuale şi sociale.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r w:rsidRPr="00485E29">
              <w:t xml:space="preserve">SocialXchange </w:t>
            </w:r>
          </w:p>
          <w:p w:rsidR="00FD4C6B" w:rsidRPr="00485E29" w:rsidRDefault="00FD4C6B" w:rsidP="00485E29">
            <w:pPr>
              <w:tabs>
                <w:tab w:val="left" w:pos="266"/>
                <w:tab w:val="left" w:pos="640"/>
              </w:tabs>
              <w:ind w:firstLine="266"/>
              <w:jc w:val="both"/>
            </w:pPr>
          </w:p>
          <w:p w:rsidR="00FD4C6B" w:rsidRPr="00485E29" w:rsidRDefault="00FD4C6B" w:rsidP="001A5F90">
            <w:pPr>
              <w:jc w:val="both"/>
            </w:pPr>
            <w:r w:rsidRPr="00485E29">
              <w:t>Incurajarea responsabilității individuale si sociale;</w:t>
            </w:r>
          </w:p>
          <w:p w:rsidR="00FD4C6B" w:rsidRPr="00485E29" w:rsidRDefault="00FD4C6B" w:rsidP="001A5F90">
            <w:pPr>
              <w:jc w:val="both"/>
            </w:pPr>
            <w:r w:rsidRPr="00485E29">
              <w:t>Descurajarea culturii dependenței fața de ajutoarele sociale;</w:t>
            </w:r>
          </w:p>
          <w:p w:rsidR="00FD4C6B" w:rsidRPr="00485E29" w:rsidRDefault="00FD4C6B" w:rsidP="001A5F90">
            <w:pPr>
              <w:jc w:val="both"/>
            </w:pPr>
            <w:r w:rsidRPr="00485E29">
              <w:t>încurajarea unei culturi a muncii şi a responsabilităţii individuale şi sociale.</w:t>
            </w:r>
          </w:p>
          <w:p w:rsidR="00FD4C6B" w:rsidRPr="00485E29" w:rsidRDefault="00FD4C6B" w:rsidP="001A5F90">
            <w:pPr>
              <w:jc w:val="both"/>
            </w:pPr>
            <w:r w:rsidRPr="00485E29">
              <w:t>Stimularea coeziunii sociale;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tabs>
                <w:tab w:val="left" w:pos="1080"/>
              </w:tabs>
              <w:jc w:val="center"/>
              <w:rPr>
                <w:b/>
              </w:rPr>
            </w:pPr>
            <w:r w:rsidRPr="001A5F90">
              <w:rPr>
                <w:b/>
              </w:rPr>
              <w:t>DGASPC S6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jc w:val="both"/>
            </w:pPr>
            <w:r w:rsidRPr="00485E29">
              <w:t>Creşterea ratei de ocupare în rândul tinerilor prin crearea de programe de sprijin în demararea afacerilor, acordarea de facilităţi fiscale pentru angajatori, sprijin pentru obţinerea primului loc de muncă, servicii de informare, orientare şi consiliere profesională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r w:rsidRPr="00485E29">
              <w:t>susținerea pe termen mediu și lung a incluziunii socio-profesionale a grupurilor sociale vulnerabile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r w:rsidRPr="00485E29">
              <w:t>În perioadă de sustenabilitate 2016-2018</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center"/>
            </w:pPr>
            <w:r w:rsidRPr="00485E29">
              <w:t>DGASPC S6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Ocuparea forţei de muncă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1A5F90">
            <w:pPr>
              <w:pStyle w:val="ListParagraph"/>
              <w:ind w:left="0"/>
              <w:jc w:val="both"/>
            </w:pPr>
            <w:r w:rsidRPr="00485E29">
              <w:t>Recrutarea şi evaluarea personalului pe bază de competenţe şi performanţă. Stabilirea unor trasee profesionale clare, care să confere predictibilitate şi motivaţie pentru evoluţia în carieră.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propriu</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DLEP S6</w:t>
            </w:r>
          </w:p>
          <w:p w:rsidR="00FD4C6B" w:rsidRPr="00485E29" w:rsidRDefault="00FD4C6B" w:rsidP="00485E29">
            <w:pPr>
              <w:jc w:val="center"/>
            </w:pPr>
            <w:r w:rsidRPr="00485E29">
              <w:t>Director Executiv</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Salarizare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1A5F90">
            <w:pPr>
              <w:pStyle w:val="ListParagraph"/>
              <w:ind w:left="0"/>
              <w:jc w:val="both"/>
            </w:pPr>
            <w:r w:rsidRPr="00485E29">
              <w:t>Sistem diferenţiat de remunerare, în funcţie de performanţă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propriu</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DLEP S6</w:t>
            </w:r>
          </w:p>
          <w:p w:rsidR="00FD4C6B" w:rsidRPr="00485E29" w:rsidRDefault="00FD4C6B" w:rsidP="00485E29">
            <w:pPr>
              <w:jc w:val="center"/>
            </w:pPr>
            <w:r w:rsidRPr="00485E29">
              <w:t>Director Executiv</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Protecţia familiei şi copilului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1A5F90">
            <w:pPr>
              <w:pStyle w:val="ListParagraph"/>
              <w:ind w:left="0"/>
              <w:jc w:val="both"/>
            </w:pPr>
            <w:r w:rsidRPr="00485E29">
              <w:t>Colaborarea cu D.G.A.S.P.C. Sector 6 şi funcţionarii din cadrul : Serviciului Evidenţa Persoanelor şi a Serviciului de Stare Civilă, pentru punerea în legalitate a cetăţenilor de etnie  romă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Nu necesita alocare din bugetul instituţiei</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DLEP S6</w:t>
            </w:r>
          </w:p>
          <w:p w:rsidR="00FD4C6B" w:rsidRPr="00485E29" w:rsidRDefault="00FD4C6B" w:rsidP="00485E29">
            <w:pPr>
              <w:jc w:val="center"/>
            </w:pPr>
            <w:r w:rsidRPr="00485E29">
              <w:t>Director Executiv</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Protecţia persoanelor vârstnice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1A5F90">
            <w:pPr>
              <w:pStyle w:val="ListParagraph"/>
              <w:ind w:left="0"/>
              <w:jc w:val="both"/>
            </w:pPr>
            <w:r w:rsidRPr="00485E29">
              <w:t xml:space="preserve">Acţiuni ale funcţionarilor din cadrul Serviciului Evidenţa Persoanelor, acţiuni cu camera mobilă la domiciliul persoanelor vârstnice sau nedeplasabile precum şi a celor  netransportabili sau internaţi în instituţii de ocrotire socială în vederea preluării imaginilor, a solicitărilor şi documentelor necesare pentru eliberarea actelor de identitate.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propriu</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DLEP S6</w:t>
            </w:r>
          </w:p>
          <w:p w:rsidR="00FD4C6B" w:rsidRPr="00485E29" w:rsidRDefault="00FD4C6B" w:rsidP="00485E29">
            <w:pPr>
              <w:jc w:val="center"/>
            </w:pPr>
            <w:r w:rsidRPr="00485E29">
              <w:t>Director Executiv</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Creşterea ratei de ocupare a forţei de muncă cu focalizare pe grupuri ţintă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317"/>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rPr>
                <w:b/>
              </w:rPr>
            </w:pPr>
            <w:r w:rsidRPr="001A5F90">
              <w:rPr>
                <w:b/>
              </w:rPr>
              <w:t>AMOF</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Promovarea programelor de formare profesională adaptate la oportunităţile de dezvoltare economică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317"/>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AMOF</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Prevenirea şomajului prin aplicarea serviciilor de preconcediere pentru angajaţi şi a celor care sunt supuşi excluderii profesionale datorită întreruperii activităţii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317"/>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AMOF</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Susţinerea sectorului de economie socială şi a întreprinderilor sociale, având drept scop creşterea  coeziunii şi inserţiei sociale a persoanelor provenind din grupuri defavorizate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317"/>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AMOF</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Facilitarea liberei circulaţii şi creşterea gradului de informare a lucrătorilor în statele membre UE în domeniul forţei de muncă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317"/>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AMOF</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Absobţie fonduri europene dedicării dezvoltării resurselor umane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317"/>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AMOF</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Oferire de servicii de informare şi consiliere profesională tuturor persoanelor în căutarea unui loc de muncă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317"/>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AMOF</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trHeight w:val="642"/>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Asistenţă socială</w:t>
            </w:r>
            <w:r w:rsidRPr="00485E29">
              <w:rPr>
                <w:lang w:val="en-US"/>
              </w:rPr>
              <w:t>-</w:t>
            </w:r>
            <w:r w:rsidRPr="00485E29">
              <w:t>Asigurarea echilibrului socio economic al familiilor, persoanelor de vârsta a treia, al persoanelor cu dizabilităţi şi al familiilor aparţinătoare prin  plata  drepturilor reprezentînd beneficii de asistenţă socială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0"/>
              <w:jc w:val="both"/>
            </w:pPr>
            <w:r w:rsidRPr="00485E29">
              <w:t>Plata drepturilor reprezentînd beneficii de asistenţă socială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 cu raportare trimestrială</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rPr>
                <w:b/>
              </w:rPr>
            </w:pPr>
            <w:r w:rsidRPr="001A5F90">
              <w:rPr>
                <w:b/>
              </w:rPr>
              <w:t>Agenţia Naţională pentru  Plăţi şi Inspecţie Socială</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Protecţia familiei şi a copilului asigurarea unui sistem de asistenţă socială bazat pe un mecanism instituţional de identificare, evaluare şi intervenţie pentru toate cazurile de risc social</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0"/>
              <w:jc w:val="both"/>
            </w:pPr>
            <w:r w:rsidRPr="00485E29">
              <w:t>Controlul prin activitatea de inspecţie socială a respectării criteriilor de acordare a ajutoarelor sociale</w:t>
            </w:r>
          </w:p>
          <w:p w:rsidR="00FD4C6B" w:rsidRPr="00485E29" w:rsidRDefault="00FD4C6B" w:rsidP="00485E29">
            <w:pPr>
              <w:pStyle w:val="ListParagraph"/>
              <w:ind w:left="0"/>
              <w:jc w:val="both"/>
            </w:pPr>
            <w:r w:rsidRPr="00485E29">
              <w:t>Controlul prin activitatea de inspecţie socială, a standardelor minime de calitate în domeniul protecţiei drepturilor copilului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 cu raportare trimestrială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Naţională pentru  Plăţi şi Inspecţie Socială</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trHeight w:val="2676"/>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rPr>
                <w:lang w:eastAsia="en-US"/>
              </w:rPr>
            </w:pPr>
            <w:r w:rsidRPr="00485E29">
              <w:t xml:space="preserve">Stabilirea unor masuri in vederea combaterii fraudelor; </w:t>
            </w:r>
            <w:r w:rsidRPr="00485E29">
              <w:rPr>
                <w:lang w:val="hu-HU"/>
              </w:rPr>
              <w:t>Eficientizarea activitatii de recuperare a debitelor si prevenirea aparitiei debitelor prescrise;</w:t>
            </w:r>
            <w:r w:rsidRPr="00485E29">
              <w:t xml:space="preserve"> </w:t>
            </w:r>
            <w:r w:rsidRPr="00485E29">
              <w:rPr>
                <w:lang w:val="hu-HU"/>
              </w:rPr>
              <w:t>Organizarea si controlul riguros al activitatii de expertiza medicala; Suprapunerea lunara a bazelor de date cu cea a ANAF pentru identificarea incompatibilitatilor;Emiterea la termenul legal si corect a deciziiilor de stabilire  drepturi; Verificarea concordantei dintre cota de contributie declarata de angajator la C.P.M.B. si nivelul cotei raportat la A.N.A.F. pentru incasarea la buget a contributiei de asigurare pentru accidente si boli profesionale; Simplificarea procedurilor de lucru si eficientizarea modului de lucru cu publicul, astfel incat solutionarea petitiilor si a cererilor beneficiarilor sistemului unitar de pensii sa fie realizata in termen legal.</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rPr>
                <w:b/>
              </w:rPr>
            </w:pPr>
            <w:r w:rsidRPr="001A5F90">
              <w:rPr>
                <w:b/>
              </w:rPr>
              <w:t>Casa de Pensii a Municipiului Bucuresti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pPr>
            <w:r w:rsidRPr="00485E29">
              <w:t>Campanii europene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0"/>
              <w:jc w:val="both"/>
            </w:pPr>
            <w:r w:rsidRPr="00485E29">
              <w:t>În domeniul securităţii şi sănătăţii în muncă domeniul relaţiilor de muncă de către agenţii de muncă temporară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rPr>
                <w:b/>
              </w:rPr>
            </w:pPr>
            <w:r w:rsidRPr="001A5F90">
              <w:rPr>
                <w:b/>
              </w:rPr>
              <w:t>ITM</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pPr>
            <w:r w:rsidRPr="00485E29">
              <w:t>Campanii naţionale în domeniul securităţii şi sănătăţii în muncă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0"/>
              <w:jc w:val="both"/>
            </w:pPr>
            <w:r w:rsidRPr="00485E29">
              <w:t>Acţiuni  în domeniul securităţii şi sănătăţii în muncă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ITM</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pPr>
            <w:r w:rsidRPr="00485E29">
              <w:t>Campanii naţionale în domeniul supravegherii pieţei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0"/>
              <w:jc w:val="both"/>
            </w:pPr>
            <w:r w:rsidRPr="00485E29">
              <w:t>Acţiuni în domeniul supravegherii pieţei</w:t>
            </w:r>
          </w:p>
          <w:p w:rsidR="00FD4C6B" w:rsidRPr="00485E29" w:rsidRDefault="00FD4C6B" w:rsidP="00485E29">
            <w:pPr>
              <w:pStyle w:val="ListParagraph"/>
              <w:ind w:left="0"/>
              <w:jc w:val="both"/>
            </w:pPr>
          </w:p>
          <w:p w:rsidR="00FD4C6B" w:rsidRPr="00485E29" w:rsidRDefault="00FD4C6B" w:rsidP="00485E29">
            <w:pPr>
              <w:pStyle w:val="ListParagraph"/>
              <w:ind w:left="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ITM</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pPr>
            <w:r w:rsidRPr="00485E29">
              <w:t>Campanii naţionale în domeniul relaţiilor de muncă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0"/>
              <w:jc w:val="both"/>
            </w:pPr>
            <w:r w:rsidRPr="00485E29">
              <w:t>Acţiuni în domeniul relaţiilor de muncă</w:t>
            </w:r>
          </w:p>
          <w:p w:rsidR="00FD4C6B" w:rsidRPr="00485E29" w:rsidRDefault="00FD4C6B" w:rsidP="00485E29">
            <w:pPr>
              <w:pStyle w:val="ListParagraph"/>
              <w:ind w:left="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ITM</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pPr>
            <w:r w:rsidRPr="00485E29">
              <w:t>Pregătire profesională în domeniul  relaţiilor de muncă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ITM</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pPr>
            <w:r w:rsidRPr="00485E29">
              <w:t>Pregătire profesională în domeniul  securităţii şi sănătăţii în muncă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ListParagraph"/>
              <w:ind w:left="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ITM</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266"/>
                <w:tab w:val="left" w:pos="640"/>
              </w:tabs>
              <w:ind w:firstLine="266"/>
              <w:jc w:val="both"/>
            </w:pPr>
          </w:p>
        </w:tc>
      </w:tr>
      <w:tr w:rsidR="00FD4C6B"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FD4C6B" w:rsidRPr="00485E29" w:rsidRDefault="00FD4C6B" w:rsidP="00485E29">
            <w:pPr>
              <w:autoSpaceDE w:val="0"/>
              <w:autoSpaceDN w:val="0"/>
              <w:adjustRightInd w:val="0"/>
              <w:jc w:val="center"/>
            </w:pPr>
          </w:p>
          <w:p w:rsidR="00FD4C6B" w:rsidRPr="001A5F90" w:rsidRDefault="00FD4C6B" w:rsidP="001A5F90">
            <w:pPr>
              <w:autoSpaceDE w:val="0"/>
              <w:autoSpaceDN w:val="0"/>
              <w:adjustRightInd w:val="0"/>
              <w:rPr>
                <w:b/>
              </w:rPr>
            </w:pPr>
            <w:r w:rsidRPr="001A5F90">
              <w:rPr>
                <w:b/>
              </w:rPr>
              <w:t>CULTURĂ</w:t>
            </w:r>
          </w:p>
          <w:p w:rsidR="00FD4C6B" w:rsidRPr="00485E29" w:rsidRDefault="00FD4C6B" w:rsidP="00485E29">
            <w:pPr>
              <w:autoSpaceDE w:val="0"/>
              <w:autoSpaceDN w:val="0"/>
              <w:adjustRightInd w:val="0"/>
              <w:jc w:val="cente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rPr>
                <w:bCs/>
              </w:rPr>
            </w:pPr>
            <w:r w:rsidRPr="00485E29">
              <w:t>Întărirea capacităţii instituţionale în elaborarea politicilor publice în domeniul culturii şi de management al programelor în domeniul cultural, a stimulării industriilor creative, armonizării legislaţiei din domeniul cultural cu legislaţia UE, promovarea creaţiei contemporane şi a diversităţii culturale româneşti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sprijinirea înfiinţării de noi muzee şi spaţii expoziţionale;asigurarea sprijinului financiar necesar pentru o prezenţă cât mai amplă a oamenilor de cultură la cele mai importante evenimente culturale din ţară (târguri de carte, festivaluri teatrale şi cinematografice, festivaluri muzicale, expoziţii de artă vizuală) etc. Sprijinirea creaţiei artistice contemporane prin organizarea de expoziţii şi evenimente culturale. Modernizarea şi renovarea a infrastructurilor instituţiilor publice de cultură de interes local (IPCIL)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Municipiului Bucureşti</w:t>
            </w:r>
          </w:p>
          <w:p w:rsidR="00FD4C6B" w:rsidRPr="00485E29" w:rsidRDefault="00FD4C6B" w:rsidP="00485E29">
            <w:pPr>
              <w:pStyle w:val="Heading3"/>
              <w:rPr>
                <w:b w:val="0"/>
                <w:sz w:val="24"/>
                <w:szCs w:val="24"/>
              </w:rPr>
            </w:pPr>
            <w:r w:rsidRPr="00485E29">
              <w:rPr>
                <w:b w:val="0"/>
                <w:sz w:val="24"/>
                <w:szCs w:val="24"/>
              </w:rPr>
              <w:t>Direcţia Cultură, Sport, Turism</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Programul "Biblioteca tuturor - biblioteca serviciu public" are ca scop asigurarea serviciilor de informare şi lectură publică pentru rezidenţii Bucureştiului, indiferent de rasă, etnie, sex, apartenenţă religioasă. Programul "Cultura pentru toţi" are ca scop facilitarea accesului la drepturile culturale fundamentale pentru rezidenţii Bucureştiului, indiferent de rasă, etnie, sex, apartenenţă religioasă. Programul "Biblioteca - facilitator pentru învăţarea pe tot parcursul vieţii" are ca scop poziţionarea BMB ca furnizor de educaţie formală, informală şi nonformală pentru comunitatea bucureşteană. Programul "Biblioteca - promotorul memoriei locale a Bucureştiului" are ca scop valorizarea şi diseminarea culturii şi istoriei locale a Bucureştiului, contribuind la formularea şi exprimarea identităţii bucureştenilor în ţară şi peste hotare. Programul "Creativ la BMB" îşi propune să sprijine şi să dezvolte creativitatea în rândul comunităţii Bucureştiului, indiferent de rasă, etnie, sex, apartenenţă religioasă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b w:val="0"/>
                <w:sz w:val="24"/>
                <w:szCs w:val="24"/>
              </w:rPr>
            </w:pPr>
            <w:r w:rsidRPr="001A5F90">
              <w:rPr>
                <w:b w:val="0"/>
                <w:sz w:val="24"/>
                <w:szCs w:val="24"/>
              </w:rPr>
              <w:t>Primăria Municipiului Bucureşti</w:t>
            </w:r>
          </w:p>
          <w:p w:rsidR="00FD4C6B" w:rsidRPr="00485E29" w:rsidRDefault="00FD4C6B" w:rsidP="00485E29">
            <w:pPr>
              <w:pStyle w:val="Heading3"/>
              <w:rPr>
                <w:b w:val="0"/>
                <w:sz w:val="24"/>
                <w:szCs w:val="24"/>
              </w:rPr>
            </w:pPr>
            <w:r w:rsidRPr="00485E29">
              <w:rPr>
                <w:b w:val="0"/>
                <w:sz w:val="24"/>
                <w:szCs w:val="24"/>
              </w:rPr>
              <w:t>Biblioteca Metropolitană Bucureşti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promovarea creaţiei contemporane şi a diversităţii culturii româneşti, prin realizarea şi amplasarea pe teritoriul capitalei a noi monumente de for public; activităţi în sensul protejării şi păstrării patrimoniului cultural naţional.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pStyle w:val="Heading3"/>
              <w:rPr>
                <w:b w:val="0"/>
                <w:sz w:val="24"/>
                <w:szCs w:val="24"/>
              </w:rPr>
            </w:pPr>
            <w:r w:rsidRPr="00485E29">
              <w:rPr>
                <w:b w:val="0"/>
                <w:sz w:val="24"/>
                <w:szCs w:val="24"/>
              </w:rPr>
              <w:t>Administraţia Monumentelor şi Patrimoniului Turistic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Finalizarea Strategiei Culturale pe termen lung a oraşului Bucureşti, 2016-2026.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Centrul Cultural al Municipiului Bucureşti — ARCUB</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Finalizarea dosarului 2 de candidatură a oraşului Bucureşti la titlul de Capitală Europeană a Culturii 2021 şi poziţionarea Bucureştiului ca o capitală culturală atractivă a spaţiului european</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Centrul Cultural al Municipiului Bucureşti — ARCUB</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Dezvoltarea de finanţări alternative pentru sectorul cultural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Centrul Cultural al Municipiului Bucureşti — ARCUB</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Dezvoltarea unui program artistic consistent în spaţiul public şi creşterea calităţii vieţii bucureştenilor prin expunerea la experienţa culturală.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Centrul Cultural al Municipiului Bucureşti — ARCUB</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Dezvoltarea şi susţinerea unor festivaluri şi forumuri (existente), de înalt nivel artistic şi creativ care promovează creaţia contemporană; conectarea acestora cu reţelele internaţionale şi susţinerea dezvoltării artistice. Sectoare prioritare: film, design, muzică contemporană, teatru de marionete şi animaţie.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Centrul Cultural al Municipiului Bucureşti — ARCUB</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Dezvoltarea unui program consistent de participare a cartierelor şi încurajarea unei participări generalizate şi echilibrate a tuturor cetăţenilor oraşului la sistemul cultural.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Centrul Cultural al Municipiului Bucureşti — ARCUB</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Susţinerea diversităţii culturale şi artistice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Centrul de Creaţie, Artă şi Tradiţie — CREART</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Păstrarea şi transmiterea spiritului, atmosferei, moştenirii palatului Brâncovenesc, evidenţierea rolului lui Constantin Brâncoveanu în istoria ţării şi în istoria artei româneşti şi universale;  Susţinerea diversităţii culturale şi artistice; Sprijinirea înfiinţării de noi muzee şi spaţii expoziţionale; Sprijinirea creaţiei artistice contemporane prin susţinerea taberelor de creaţie, organizarea de expoziţii şi evenimente culturale.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Bugetul local. Suma: pentru evenimente, 2.653,00 mii lei</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Centrul Cultural Palatele Brâncoveneşti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Identificarea şi achiziţionarea unui spaţiu optim pentru activităţi muzeale; Conservarea şi restaurarea pieselor de patrimoniu cu probleme, inventarierea şi clasarea obiectelor muzeale. Valorificarea patrimoniului mobil şi imobil având ca scop accesul lărgit al comunităţii şi publicului larg prin creativitate, adaptabilitate şi atractivitate. Creşterea numărului de vizitatori fizici-participanţi la manifestări şi evenimente, dar şi virtuali, vizitatori online pe platforma instituţiei. Crearea condiţiilor favorabile de manifestare a creativităţii contemporane, promovarea lecturii şi repoziţionarea scriitorului ca personalitate a societăţii actuale şi a comunităţii. Asigurarea unei activităţi culturale valoroase capabilă să asigure educarea şi dezvoltarea publicului ţintă pe termen mediu şi lung, să intensifice schimburile culturale la nivel naţional, european şi internaţional. Prezervarea, dezvoltarea, cercetarea şi valorificarea eficientă a patrimoniului literar românesc, contribuind la integrarea literaturii române în circuitul valorilor culturale europene prin dezvoltarea cercetării şi iniţierea unor parteneriate cu instituţii ce promovează programe de editare şi cercetare ştiinţifică la nivel naţional şi internaţional. Iniţierea şi organizarea de programe culturale specifice educaţiei permanente, definirea funcţiei didactice a MNLR, a celei formatoare a literaturii atât prin cunoaşterea Istoriei Literaturii Române dar mai ales a valorilor pe care le reprezintă şi le promovează - toleranţă, libertate de expresie, diversitate, pluralism.Valorificarea Patrimoniului Muzeal.  Programe educaţional. Valorificarea patrimoniului literar. Programul de cercetare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Muzeul Naţional al Literaturii Române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r w:rsidRPr="00485E29">
              <w:t>Elaborarea unui cod al patrimoniului naţional care să asigure cadrul legal şi instituţional pentru evaluarea, protejarea şi păstrarea patrimoniului cultural naţional</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Conservarea moştenirii culturale, care a fost grav afectată în timp</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Activități desfăşurate, potrivit competenţei legale (art. 33 din ROF):“ CCT initiaza activităţi şi evenimente artistice, culturale, ştiinţifice şi de agrement”</w:t>
            </w:r>
          </w:p>
          <w:p w:rsidR="00FD4C6B" w:rsidRPr="00485E29" w:rsidRDefault="00FD4C6B" w:rsidP="00485E29">
            <w:pPr>
              <w:jc w:val="both"/>
            </w:pPr>
            <w:r w:rsidRPr="00485E29">
              <w:t>-“ asigură derularea evenimentelor socio-culturale, artistice …. in care este implicat Sectorul 1 al Municipiului Bucureşti, in acest sens, ingrijindu-se de pregatirea, organizarea si coordonarea actiunilor ce se desfasoara pe parcursul evenimentelor”;</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Evenimentul social cultural  “Impreuna sarbatorim o casatorie durabila ” presupune organizarea unei petreceri speciale în cinstea  a 150 cupluri din Sectorul 1 ce au aniversat cel putin 30 de ani de la data căsătoriei, respectiv:  o cină romantică la un restaurant şi  crearea unei atmosfere festive care să amintească invitaţilor de momentul în care s-au căsătorit</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Bugetul Local</w:t>
            </w:r>
          </w:p>
          <w:p w:rsidR="00FD4C6B" w:rsidRPr="00485E29" w:rsidRDefault="00FD4C6B" w:rsidP="00485E29">
            <w:pPr>
              <w:jc w:val="both"/>
            </w:pPr>
            <w:r w:rsidRPr="00485E29">
              <w:t>129</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1A5F90" w:rsidRDefault="00FD4C6B" w:rsidP="00485E29">
            <w:pPr>
              <w:jc w:val="center"/>
              <w:rPr>
                <w:b/>
              </w:rPr>
            </w:pPr>
            <w:r w:rsidRPr="001A5F90">
              <w:rPr>
                <w:b/>
              </w:rPr>
              <w:t>Primăria sectorului 1</w:t>
            </w:r>
          </w:p>
          <w:p w:rsidR="00FD4C6B" w:rsidRPr="00485E29" w:rsidRDefault="00FD4C6B" w:rsidP="00485E29">
            <w:pPr>
              <w:jc w:val="center"/>
            </w:pPr>
          </w:p>
          <w:p w:rsidR="00FD4C6B" w:rsidRPr="00485E29" w:rsidRDefault="00FD4C6B" w:rsidP="00485E29">
            <w:pPr>
              <w:jc w:val="center"/>
            </w:pPr>
            <w:r w:rsidRPr="00485E29">
              <w:t>S1MB</w:t>
            </w:r>
          </w:p>
          <w:p w:rsidR="00FD4C6B" w:rsidRPr="00485E29" w:rsidRDefault="00FD4C6B" w:rsidP="00485E29">
            <w:pPr>
              <w:jc w:val="center"/>
            </w:pPr>
            <w:r w:rsidRPr="00485E29">
              <w:t>Serviciul Imagine, Cultură, Presă și Informatică</w:t>
            </w:r>
          </w:p>
          <w:p w:rsidR="00FD4C6B" w:rsidRPr="00485E29" w:rsidRDefault="00FD4C6B" w:rsidP="00485E29">
            <w:pPr>
              <w:jc w:val="center"/>
            </w:pPr>
            <w:r w:rsidRPr="00485E29">
              <w:t>Șef serviciu,</w:t>
            </w:r>
          </w:p>
          <w:p w:rsidR="00FD4C6B" w:rsidRPr="00485E29" w:rsidRDefault="00FD4C6B" w:rsidP="00485E29">
            <w:pPr>
              <w:jc w:val="center"/>
            </w:pPr>
            <w:r w:rsidRPr="00485E29">
              <w:t>Nicolae Pandele</w:t>
            </w:r>
          </w:p>
          <w:p w:rsidR="00FD4C6B" w:rsidRPr="00485E29" w:rsidRDefault="00FD4C6B" w:rsidP="00485E29">
            <w:pPr>
              <w:jc w:val="center"/>
            </w:pPr>
          </w:p>
          <w:p w:rsidR="00FD4C6B" w:rsidRPr="00485E29" w:rsidRDefault="00FD4C6B" w:rsidP="00485E29">
            <w:pPr>
              <w:jc w:val="center"/>
            </w:pPr>
            <w:r w:rsidRPr="00485E29">
              <w:t>Serviciul Achiziții Publice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Proiectul social cultural şi recreativ “LA PEDALE”, Ediţia 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Bugetul Local</w:t>
            </w:r>
          </w:p>
          <w:p w:rsidR="00FD4C6B" w:rsidRPr="00485E29" w:rsidRDefault="00FD4C6B" w:rsidP="00485E29">
            <w:pPr>
              <w:jc w:val="both"/>
            </w:pPr>
            <w:r w:rsidRPr="00485E29">
              <w:t>1000</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S1MB</w:t>
            </w:r>
          </w:p>
          <w:p w:rsidR="00FD4C6B" w:rsidRPr="00485E29" w:rsidRDefault="00FD4C6B" w:rsidP="00485E29">
            <w:pPr>
              <w:jc w:val="center"/>
            </w:pPr>
            <w:r w:rsidRPr="00485E29">
              <w:t>Serviciul Imagine, Cultură, Presă și Informatică</w:t>
            </w:r>
          </w:p>
          <w:p w:rsidR="00FD4C6B" w:rsidRPr="00485E29" w:rsidRDefault="00FD4C6B" w:rsidP="00485E29">
            <w:pPr>
              <w:jc w:val="center"/>
            </w:pPr>
            <w:r w:rsidRPr="00485E29">
              <w:t>Șef serviciu,</w:t>
            </w:r>
          </w:p>
          <w:p w:rsidR="00FD4C6B" w:rsidRPr="00485E29" w:rsidRDefault="00FD4C6B" w:rsidP="00485E29">
            <w:pPr>
              <w:jc w:val="center"/>
            </w:pPr>
            <w:r w:rsidRPr="00485E29">
              <w:t>Nicolae Pandele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Proiectul cultural-sportiv “CUPA SECTORULUI 1”, Ediţia 2016</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Bugetul Local</w:t>
            </w:r>
          </w:p>
          <w:p w:rsidR="00FD4C6B" w:rsidRPr="00485E29" w:rsidRDefault="00FD4C6B" w:rsidP="00485E29">
            <w:pPr>
              <w:jc w:val="both"/>
            </w:pPr>
            <w:r w:rsidRPr="00485E29">
              <w:t>580,5</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S1MB</w:t>
            </w:r>
          </w:p>
          <w:p w:rsidR="00FD4C6B" w:rsidRPr="00485E29" w:rsidRDefault="00FD4C6B" w:rsidP="00485E29">
            <w:pPr>
              <w:jc w:val="center"/>
            </w:pPr>
            <w:r w:rsidRPr="00485E29">
              <w:t>Serviciul Imagine, Cultură, Presă și Informatică</w:t>
            </w:r>
          </w:p>
          <w:p w:rsidR="00FD4C6B" w:rsidRPr="00485E29" w:rsidRDefault="00FD4C6B" w:rsidP="00485E29">
            <w:pPr>
              <w:jc w:val="center"/>
            </w:pPr>
            <w:r w:rsidRPr="00485E29">
              <w:t>Șef serviciu,</w:t>
            </w:r>
          </w:p>
          <w:p w:rsidR="00FD4C6B" w:rsidRPr="00485E29" w:rsidRDefault="00FD4C6B" w:rsidP="00485E29">
            <w:pPr>
              <w:jc w:val="center"/>
            </w:pPr>
            <w:r w:rsidRPr="00485E29">
              <w:t>Nicolae Pandele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Proiectul social cultural  “VACANTA PENTRU TOTI”, Mai-Septembrie 2016;</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Bugetul Local</w:t>
            </w:r>
          </w:p>
          <w:p w:rsidR="00FD4C6B" w:rsidRPr="00485E29" w:rsidRDefault="00FD4C6B" w:rsidP="00485E29">
            <w:pPr>
              <w:jc w:val="both"/>
            </w:pPr>
            <w:r w:rsidRPr="00485E29">
              <w:t>580,5</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S1MB</w:t>
            </w:r>
          </w:p>
          <w:p w:rsidR="00FD4C6B" w:rsidRPr="00485E29" w:rsidRDefault="00FD4C6B" w:rsidP="00485E29">
            <w:pPr>
              <w:jc w:val="center"/>
            </w:pPr>
            <w:r w:rsidRPr="00485E29">
              <w:t>Serviciul Imagine, Cultură, Presă și Informatică</w:t>
            </w:r>
          </w:p>
          <w:p w:rsidR="00FD4C6B" w:rsidRPr="00485E29" w:rsidRDefault="00FD4C6B" w:rsidP="00485E29">
            <w:pPr>
              <w:jc w:val="center"/>
            </w:pPr>
            <w:r w:rsidRPr="00485E29">
              <w:t>Șef serviciu,</w:t>
            </w:r>
          </w:p>
          <w:p w:rsidR="00FD4C6B" w:rsidRPr="00485E29" w:rsidRDefault="00FD4C6B" w:rsidP="00485E29">
            <w:pPr>
              <w:jc w:val="center"/>
            </w:pPr>
            <w:r w:rsidRPr="00485E29">
              <w:t>Nicolae Pandele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Proiectul social-educaţional  “NU TE LASA PACALIT, DROGURILE ITI FURA VIATA!”  Editia 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Bugetul Local</w:t>
            </w:r>
          </w:p>
          <w:p w:rsidR="00FD4C6B" w:rsidRPr="00485E29" w:rsidRDefault="00FD4C6B" w:rsidP="00485E29">
            <w:pPr>
              <w:jc w:val="both"/>
            </w:pPr>
            <w:r w:rsidRPr="00485E29">
              <w:t>580,5</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S1MB</w:t>
            </w:r>
          </w:p>
          <w:p w:rsidR="00FD4C6B" w:rsidRPr="00485E29" w:rsidRDefault="00FD4C6B" w:rsidP="00485E29">
            <w:pPr>
              <w:jc w:val="center"/>
            </w:pPr>
            <w:r w:rsidRPr="00485E29">
              <w:t>Serviciul Imagine, Cultură, Presă și Informatică</w:t>
            </w:r>
          </w:p>
          <w:p w:rsidR="00FD4C6B" w:rsidRPr="00485E29" w:rsidRDefault="00FD4C6B" w:rsidP="00485E29">
            <w:pPr>
              <w:jc w:val="center"/>
            </w:pPr>
            <w:r w:rsidRPr="00485E29">
              <w:t>Șef serviciu,</w:t>
            </w:r>
          </w:p>
          <w:p w:rsidR="00FD4C6B" w:rsidRPr="00485E29" w:rsidRDefault="00FD4C6B" w:rsidP="00485E29">
            <w:pPr>
              <w:jc w:val="center"/>
            </w:pPr>
            <w:r w:rsidRPr="00485E29">
              <w:t>Nicolae Pandele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Proiectul social-educaţional “TRAIESTE SANATOS MANANCA INTELIGENT! - 2016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Bugetul Local</w:t>
            </w:r>
          </w:p>
          <w:p w:rsidR="00FD4C6B" w:rsidRPr="00485E29" w:rsidRDefault="00FD4C6B" w:rsidP="00485E29">
            <w:pPr>
              <w:jc w:val="both"/>
            </w:pPr>
            <w:r w:rsidRPr="00485E29">
              <w:t>580,5</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S1MB</w:t>
            </w:r>
          </w:p>
          <w:p w:rsidR="00FD4C6B" w:rsidRPr="00485E29" w:rsidRDefault="00FD4C6B" w:rsidP="00485E29">
            <w:pPr>
              <w:jc w:val="center"/>
            </w:pPr>
            <w:r w:rsidRPr="00485E29">
              <w:t>Serviciul Imagine, Cultură, Presă și Informatică</w:t>
            </w:r>
          </w:p>
          <w:p w:rsidR="00FD4C6B" w:rsidRPr="00485E29" w:rsidRDefault="00FD4C6B" w:rsidP="00485E29">
            <w:pPr>
              <w:jc w:val="center"/>
            </w:pPr>
            <w:r w:rsidRPr="00485E29">
              <w:t>Șef serviciu,</w:t>
            </w:r>
          </w:p>
          <w:p w:rsidR="00FD4C6B" w:rsidRPr="00485E29" w:rsidRDefault="00FD4C6B" w:rsidP="00485E29">
            <w:pPr>
              <w:jc w:val="center"/>
            </w:pPr>
            <w:r w:rsidRPr="00485E29">
              <w:t>Nicolae Pandele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Proiectul social cultural  “CAPITALA BUCURIEI”, Ediţia 2016;</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Bugetul Local</w:t>
            </w:r>
          </w:p>
          <w:p w:rsidR="00FD4C6B" w:rsidRPr="00485E29" w:rsidRDefault="00FD4C6B" w:rsidP="00485E29">
            <w:pPr>
              <w:jc w:val="both"/>
            </w:pPr>
            <w:r w:rsidRPr="00485E29">
              <w:t>1.800</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S1MB</w:t>
            </w:r>
          </w:p>
          <w:p w:rsidR="00FD4C6B" w:rsidRPr="00485E29" w:rsidRDefault="00FD4C6B" w:rsidP="00485E29">
            <w:pPr>
              <w:jc w:val="center"/>
            </w:pPr>
            <w:r w:rsidRPr="00485E29">
              <w:t>Serviciul Imagine, Cultură, Presă și Informatică</w:t>
            </w:r>
          </w:p>
          <w:p w:rsidR="00FD4C6B" w:rsidRPr="00485E29" w:rsidRDefault="00FD4C6B" w:rsidP="00485E29">
            <w:pPr>
              <w:jc w:val="center"/>
            </w:pPr>
            <w:r w:rsidRPr="00485E29">
              <w:t>Șef serviciu,</w:t>
            </w:r>
          </w:p>
          <w:p w:rsidR="00FD4C6B" w:rsidRPr="00485E29" w:rsidRDefault="00FD4C6B" w:rsidP="00485E29">
            <w:pPr>
              <w:jc w:val="center"/>
            </w:pPr>
            <w:r w:rsidRPr="00485E29">
              <w:t>Nicolae Pandele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Oprirea procesului de degradare a patrimoniului cultural național; restaurarea, protejarea și promovarea acestuia prin dezvoltarea proiectelor integrate, având în vedere potențialul patrimoniului cultural de a susține dezvoltarea socială și economică.</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Măsuri de/pentru:</w:t>
            </w:r>
          </w:p>
          <w:p w:rsidR="00FD4C6B" w:rsidRPr="00485E29" w:rsidRDefault="00FD4C6B" w:rsidP="00485E29">
            <w:pPr>
              <w:jc w:val="both"/>
            </w:pPr>
            <w:r w:rsidRPr="00485E29">
              <w:t>modernizare, renovare și înzestrare corespunzătoare a infrastructurilor culturale în acord cu realitățile de pe plan național și internațional.</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2016 - 2017</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AUIPUSP S1</w:t>
            </w:r>
          </w:p>
          <w:p w:rsidR="00FD4C6B" w:rsidRPr="00485E29" w:rsidRDefault="00FD4C6B" w:rsidP="00485E29">
            <w:pPr>
              <w:jc w:val="center"/>
            </w:pPr>
            <w:r w:rsidRPr="00485E29">
              <w:t>Angelescu Teodora – Coordonator Compartiment Tehnic și Urmărire Contracte – Compartiment Tehnic și Urmărire Contracte</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1A5F90" w:rsidP="00485E29">
            <w:pPr>
              <w:jc w:val="both"/>
            </w:pPr>
            <w:r>
              <w:rPr>
                <w:rStyle w:val="Emphasis"/>
                <w:i w:val="0"/>
                <w:lang w:val="it-IT"/>
              </w:rPr>
              <w:t>P</w:t>
            </w:r>
            <w:r w:rsidR="00FD4C6B" w:rsidRPr="00485E29">
              <w:rPr>
                <w:rStyle w:val="Emphasis"/>
                <w:i w:val="0"/>
                <w:lang w:val="it-IT"/>
              </w:rPr>
              <w:t>rograme cultural-educative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lang w:val="it-IT"/>
              </w:rPr>
              <w:t>promovarea valorilor culturii române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sectorului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autoSpaceDE w:val="0"/>
              <w:autoSpaceDN w:val="0"/>
              <w:adjustRightInd w:val="0"/>
              <w:jc w:val="both"/>
            </w:pPr>
            <w:r w:rsidRPr="00485E29">
              <w:t>Dezvoltarea proiectelor integrate și a reţelelor de cooperare culturală, având în vedere potenţialul patrimoniului cultural de a susţine dezvoltarea socială şi economică;</w:t>
            </w:r>
          </w:p>
          <w:p w:rsidR="00FD4C6B" w:rsidRPr="00485E29" w:rsidRDefault="00FD4C6B" w:rsidP="00485E29">
            <w:pPr>
              <w:autoSpaceDE w:val="0"/>
              <w:autoSpaceDN w:val="0"/>
              <w:adjustRightInd w:val="0"/>
              <w:jc w:val="both"/>
            </w:pPr>
            <w:r w:rsidRPr="00485E29">
              <w:t>Promovarea valorilor culturii române în circuitul cultural internaţional</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susținerea diversității culturale și artistice:</w:t>
            </w:r>
          </w:p>
          <w:p w:rsidR="00FD4C6B" w:rsidRPr="00485E29" w:rsidRDefault="00FD4C6B" w:rsidP="00485E29">
            <w:pPr>
              <w:jc w:val="both"/>
            </w:pPr>
            <w:r w:rsidRPr="00485E29">
              <w:t xml:space="preserve"> </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sector 5</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rPr>
                <w:bCs/>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sprijinirea înființării de spații expoziționale:</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5</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asigurarea sprijinului financiar necesar pentru o prezenţă cât mai amplă a oamenilor de cultură la cele mai importante evenimente culturale (târguri de carte, festivaluri teatrale şi cinematografice, festivaluri muzicale, expoziții de artă vizuală), prin intermediul proiectelor și acțiunilor socio-culturale susținute de Consiliul Local al Sectorului 5 și dedicate sprijinirii creației artistice</w:t>
            </w:r>
          </w:p>
          <w:p w:rsidR="00FD4C6B" w:rsidRPr="00485E29" w:rsidRDefault="00FD4C6B" w:rsidP="00485E29">
            <w:pPr>
              <w:jc w:val="both"/>
            </w:pPr>
            <w:r w:rsidRPr="00485E29">
              <w: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5</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sprijinirea bisericilor prin acordarea unor subvenții pentru construirea, restaurarea sau întreținerea entităților de cult de pe raza sectorului 5.</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5</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dezvoltarea parteneriatului public-privat în domeniul artistic, în scopul generării unor schimbări benefice în viața culturală și socială a locuitorilor sectorului 5, prin inițierea sau sprijinirea derulării unor manifestări artistice relevante pentru comunitate. În anul 2016, autoritățile administrației publice locale ale sectorului 5 și-au propus să continue acțiunea de dezvoltare a rețelelor parteneriale, prin încurajarea evenimentelor cu caracter cultural și artistic, inițiate de diverse organisme guvernamentale sau non-guvernamentale și dedicate comunității. </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5</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elaborarea și implementarea, în parteneriat cu Primăria Generală a Municipiului București, autorități ale administrației publice centrale, ONG-uri a unui proiect integrat "</w:t>
            </w:r>
            <w:r w:rsidRPr="00485E29">
              <w:rPr>
                <w:bCs/>
              </w:rPr>
              <w:t>URANUS</w:t>
            </w:r>
            <w:r w:rsidRPr="00485E29">
              <w:t>", pentru constituirea unei arii culturale protejate, punerea în valoare a monumentelor istorice şi a patrimoniului arhitectural, a industriilor şi meşteşugurilor artistice din zona Rahova-Uranus.</w:t>
            </w:r>
          </w:p>
          <w:p w:rsidR="00FD4C6B" w:rsidRPr="00485E29" w:rsidRDefault="00FD4C6B" w:rsidP="00485E29">
            <w:pPr>
              <w:ind w:left="266"/>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p w:rsidR="00FD4C6B" w:rsidRPr="00485E29" w:rsidRDefault="00FD4C6B" w:rsidP="00485E29">
            <w:pPr>
              <w:pStyle w:val="Heading3"/>
              <w:jc w:val="both"/>
              <w:rPr>
                <w:b w:val="0"/>
                <w:sz w:val="24"/>
                <w:szCs w:val="24"/>
              </w:rPr>
            </w:pPr>
            <w:r w:rsidRPr="00485E29">
              <w:rPr>
                <w:b w:val="0"/>
                <w:sz w:val="24"/>
                <w:szCs w:val="24"/>
              </w:rPr>
              <w:t>Fonduri europene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sector 5</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Oprirea procesului de degradare a patrimoniului cultural naţional. Restaurarea, protejarea şi promovarea acestuia prin dezvoltarea proiectelor integrate şi a reţelelor de cooperare culturală, având în vedere potenţialul patrimoniului cultural de a susţine dezvoltarea socială şi economică.</w:t>
            </w:r>
          </w:p>
          <w:p w:rsidR="00FD4C6B" w:rsidRPr="00485E29" w:rsidRDefault="00FD4C6B" w:rsidP="00485E29">
            <w:pPr>
              <w:jc w:val="both"/>
            </w:pPr>
            <w:r w:rsidRPr="00485E29">
              <w:t>Promovarea valorilor culturii române în circuitul cultural internaţional.</w:t>
            </w:r>
          </w:p>
          <w:p w:rsidR="00FD4C6B" w:rsidRPr="00485E29" w:rsidRDefault="00FD4C6B" w:rsidP="00485E29">
            <w:pPr>
              <w:jc w:val="both"/>
            </w:pPr>
            <w:r w:rsidRPr="00485E29">
              <w:t>Asigurarea sprijinului financiar necesar pentru o prezență cât mai amplă a oamenilor de cultură la cele mai importante evenimente culturale (târguri de carte, festivaluri teatrale și cinematografice, festivaluri muzicale, expoziții de artă vizuală, evenimente culturale, etc</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306899"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306899" w:rsidRPr="00485E29" w:rsidRDefault="00306899"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306899" w:rsidRPr="00650483" w:rsidRDefault="00306899" w:rsidP="00650483">
            <w:pPr>
              <w:jc w:val="both"/>
            </w:pPr>
            <w:r w:rsidRPr="00650483">
              <w:t>Protejarea patrimoniului cultural naţional</w:t>
            </w:r>
          </w:p>
        </w:tc>
        <w:tc>
          <w:tcPr>
            <w:tcW w:w="3814" w:type="dxa"/>
            <w:tcBorders>
              <w:top w:val="single" w:sz="6" w:space="0" w:color="auto"/>
              <w:left w:val="single" w:sz="6" w:space="0" w:color="auto"/>
              <w:bottom w:val="single" w:sz="6" w:space="0" w:color="auto"/>
              <w:right w:val="single" w:sz="6" w:space="0" w:color="auto"/>
            </w:tcBorders>
          </w:tcPr>
          <w:p w:rsidR="00306899" w:rsidRPr="00650483" w:rsidRDefault="00306899" w:rsidP="00650483">
            <w:pPr>
              <w:jc w:val="both"/>
            </w:pPr>
            <w:r w:rsidRPr="00650483">
              <w:t>a)Realizarea cu profesionalism şi celeritate a analizei solicitărilor de intervenţii asupra imobilelor clasate monument istoric,a celor situate în zone de protecţie a monumentelor istorice, în zone construite protejate, în situri de arhitectură, în ansambluri nominalizate în lista monumentelor istorice, în siturile arheologice</w:t>
            </w:r>
          </w:p>
          <w:p w:rsidR="00306899" w:rsidRPr="00650483" w:rsidRDefault="00306899" w:rsidP="00650483">
            <w:pPr>
              <w:jc w:val="both"/>
            </w:pPr>
            <w:r w:rsidRPr="00650483">
              <w:t>analiza documentaţiilor primite şi emiterea de avize/ răspunsuri care să promoveze protejarea şi punerea în valoare a patrimoniului imobil din capitală</w:t>
            </w:r>
          </w:p>
          <w:p w:rsidR="00306899" w:rsidRPr="00650483" w:rsidRDefault="00306899" w:rsidP="00650483">
            <w:pPr>
              <w:jc w:val="both"/>
            </w:pPr>
          </w:p>
          <w:p w:rsidR="00306899" w:rsidRPr="00650483" w:rsidRDefault="00306899" w:rsidP="00650483">
            <w:pPr>
              <w:jc w:val="both"/>
            </w:pPr>
            <w:r w:rsidRPr="00650483">
              <w:t>b) informarea publicului  interesat şi susţinerea pieţei serviciilor în domeniu protejării patrimoniului cultural naţional mobil şi imobil (consultanţă, cercetare şi fundamentare) orfertate de experţi şi specialişti atestaţi, instituţii specializate ori societăţi autorizate prin:</w:t>
            </w:r>
            <w:r w:rsidR="004E1E2A" w:rsidRPr="00650483">
              <w:t xml:space="preserve"> actulizarea şi completarea bazelor de date publice privind ofertele de servicii specializate, difuzarea informaţiilor astfel concentrate prin instrumente specifice (siteul Direcţiei, ghid informaţii, formulare uzuale, informaţii dircete furnizate celor interesaţi)</w:t>
            </w:r>
          </w:p>
          <w:p w:rsidR="004E1E2A" w:rsidRPr="00650483" w:rsidRDefault="004E1E2A" w:rsidP="00650483">
            <w:pPr>
              <w:jc w:val="both"/>
            </w:pPr>
          </w:p>
          <w:p w:rsidR="004E1E2A" w:rsidRPr="00650483" w:rsidRDefault="004E1E2A" w:rsidP="00650483">
            <w:pPr>
              <w:jc w:val="both"/>
              <w:rPr>
                <w:lang w:val="en-US"/>
              </w:rPr>
            </w:pPr>
            <w:r w:rsidRPr="00650483">
              <w:t>c) dezvoltarea parteneriatului cu autorităţile municipale în sensul promovării unor măsuri privind protecţia individuală a imobilelor clasate, înscrise în lista monumentelor istorice şi dezvoltarea patrimoniului monumental al capitalei prin</w:t>
            </w:r>
            <w:r w:rsidRPr="00650483">
              <w:rPr>
                <w:lang w:val="en-US"/>
              </w:rPr>
              <w:t>:</w:t>
            </w:r>
          </w:p>
          <w:p w:rsidR="004E1E2A" w:rsidRPr="00650483" w:rsidRDefault="004E1E2A" w:rsidP="00650483">
            <w:pPr>
              <w:jc w:val="both"/>
              <w:rPr>
                <w:lang w:val="en-US"/>
              </w:rPr>
            </w:pPr>
            <w:r w:rsidRPr="00650483">
              <w:rPr>
                <w:lang w:val="en-US"/>
              </w:rPr>
              <w:t>măsuri de informare privind cadrul legislative existent şi oportunităţile de promovare (cadrul legal, soluţii de finanţare)</w:t>
            </w:r>
          </w:p>
          <w:p w:rsidR="004E1E2A" w:rsidRPr="00650483" w:rsidRDefault="004E1E2A" w:rsidP="00650483">
            <w:pPr>
              <w:jc w:val="both"/>
              <w:rPr>
                <w:lang w:val="en-US"/>
              </w:rPr>
            </w:pPr>
            <w:r w:rsidRPr="00650483">
              <w:rPr>
                <w:lang w:val="en-US"/>
              </w:rPr>
              <w:t>valorificarea, în interes public, a documentaţiilor analizate şi avizate la nivelul Comsiiei Zonale a Monumentelor Istorice</w:t>
            </w:r>
          </w:p>
          <w:p w:rsidR="004E1E2A" w:rsidRPr="00650483" w:rsidRDefault="004E1E2A" w:rsidP="00650483">
            <w:pPr>
              <w:jc w:val="both"/>
            </w:pPr>
            <w:r w:rsidRPr="00650483">
              <w:rPr>
                <w:lang w:val="en-US"/>
              </w:rPr>
              <w:t>susţinerea de programe de dezvoltare, reabilitare şi punere în valoare a patrimoniului monumental al muncipiului  Bucureşti</w:t>
            </w:r>
          </w:p>
          <w:p w:rsidR="004E1E2A" w:rsidRPr="00650483" w:rsidRDefault="004E1E2A" w:rsidP="00650483">
            <w:pPr>
              <w:jc w:val="both"/>
            </w:pPr>
          </w:p>
        </w:tc>
        <w:tc>
          <w:tcPr>
            <w:tcW w:w="1980" w:type="dxa"/>
            <w:tcBorders>
              <w:top w:val="single" w:sz="6" w:space="0" w:color="auto"/>
              <w:left w:val="single" w:sz="6" w:space="0" w:color="auto"/>
              <w:bottom w:val="single" w:sz="6" w:space="0" w:color="auto"/>
              <w:right w:val="single" w:sz="6" w:space="0" w:color="auto"/>
            </w:tcBorders>
          </w:tcPr>
          <w:p w:rsidR="00306899" w:rsidRPr="00650483" w:rsidRDefault="00306899" w:rsidP="00650483">
            <w:pPr>
              <w:pStyle w:val="Heading3"/>
              <w:jc w:val="both"/>
              <w:rPr>
                <w:b w:val="0"/>
                <w:sz w:val="24"/>
                <w:szCs w:val="24"/>
              </w:rPr>
            </w:pPr>
            <w:r w:rsidRPr="00650483">
              <w:rPr>
                <w:b w:val="0"/>
                <w:sz w:val="24"/>
                <w:szCs w:val="24"/>
              </w:rPr>
              <w:t>Se finanţează în funcţie de bugetul aprobat pe anul în curs</w:t>
            </w: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r w:rsidRPr="00650483">
              <w:t>Se finanţează în funcţie de bugetul aprobat pe anul în curs</w:t>
            </w: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r w:rsidRPr="00650483">
              <w:t>Nu presupune alocarea unor fonduri publice cu destinaţie specială</w:t>
            </w: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r w:rsidRPr="00650483">
              <w:t>Nu presupune alocarea unor fonduri publice cu destinaţie specială</w:t>
            </w:r>
          </w:p>
        </w:tc>
        <w:tc>
          <w:tcPr>
            <w:tcW w:w="2160" w:type="dxa"/>
            <w:tcBorders>
              <w:top w:val="single" w:sz="6" w:space="0" w:color="auto"/>
              <w:left w:val="single" w:sz="6" w:space="0" w:color="auto"/>
              <w:bottom w:val="single" w:sz="6" w:space="0" w:color="auto"/>
              <w:right w:val="single" w:sz="6" w:space="0" w:color="auto"/>
            </w:tcBorders>
          </w:tcPr>
          <w:p w:rsidR="00306899" w:rsidRPr="00650483" w:rsidRDefault="00306899" w:rsidP="00650483">
            <w:pPr>
              <w:pStyle w:val="Heading3"/>
              <w:jc w:val="both"/>
              <w:rPr>
                <w:b w:val="0"/>
                <w:sz w:val="24"/>
                <w:szCs w:val="24"/>
              </w:rPr>
            </w:pPr>
            <w:r w:rsidRPr="00650483">
              <w:rPr>
                <w:b w:val="0"/>
                <w:sz w:val="24"/>
                <w:szCs w:val="24"/>
              </w:rPr>
              <w:t>2016</w:t>
            </w: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r w:rsidRPr="00650483">
              <w:t>2016</w:t>
            </w: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p>
          <w:p w:rsidR="004E1E2A" w:rsidRPr="00650483" w:rsidRDefault="004E1E2A" w:rsidP="00650483">
            <w:pPr>
              <w:jc w:val="both"/>
            </w:pPr>
            <w:r w:rsidRPr="00650483">
              <w:t>2016</w:t>
            </w:r>
          </w:p>
        </w:tc>
        <w:tc>
          <w:tcPr>
            <w:tcW w:w="1980" w:type="dxa"/>
            <w:tcBorders>
              <w:top w:val="single" w:sz="6" w:space="0" w:color="auto"/>
              <w:left w:val="single" w:sz="6" w:space="0" w:color="auto"/>
              <w:bottom w:val="single" w:sz="6" w:space="0" w:color="auto"/>
              <w:right w:val="single" w:sz="6" w:space="0" w:color="auto"/>
            </w:tcBorders>
          </w:tcPr>
          <w:p w:rsidR="00306899" w:rsidRPr="00650483" w:rsidRDefault="00306899" w:rsidP="00650483">
            <w:pPr>
              <w:pStyle w:val="Heading3"/>
              <w:jc w:val="both"/>
              <w:rPr>
                <w:sz w:val="24"/>
                <w:szCs w:val="24"/>
              </w:rPr>
            </w:pPr>
            <w:r w:rsidRPr="00650483">
              <w:rPr>
                <w:sz w:val="24"/>
                <w:szCs w:val="24"/>
              </w:rPr>
              <w:t>Direcţia pentru Cultură a municipiului Bucureşti</w:t>
            </w:r>
          </w:p>
        </w:tc>
        <w:tc>
          <w:tcPr>
            <w:tcW w:w="2036" w:type="dxa"/>
            <w:tcBorders>
              <w:top w:val="single" w:sz="6" w:space="0" w:color="auto"/>
              <w:left w:val="single" w:sz="6" w:space="0" w:color="auto"/>
              <w:bottom w:val="single" w:sz="6" w:space="0" w:color="auto"/>
              <w:right w:val="single" w:sz="6" w:space="0" w:color="auto"/>
            </w:tcBorders>
          </w:tcPr>
          <w:p w:rsidR="00306899" w:rsidRPr="00485E29" w:rsidRDefault="00306899" w:rsidP="00485E29">
            <w:pPr>
              <w:pStyle w:val="Heading3"/>
              <w:jc w:val="both"/>
              <w:rPr>
                <w:b w:val="0"/>
                <w:sz w:val="24"/>
                <w:szCs w:val="24"/>
              </w:rPr>
            </w:pPr>
          </w:p>
        </w:tc>
      </w:tr>
      <w:tr w:rsidR="00306899"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306899" w:rsidRPr="00485E29" w:rsidRDefault="00306899" w:rsidP="00485E29">
            <w:pPr>
              <w:tabs>
                <w:tab w:val="center" w:pos="237"/>
              </w:tabs>
              <w:jc w:val="both"/>
            </w:pPr>
          </w:p>
        </w:tc>
        <w:tc>
          <w:tcPr>
            <w:tcW w:w="3656" w:type="dxa"/>
            <w:tcBorders>
              <w:top w:val="single" w:sz="6" w:space="0" w:color="auto"/>
              <w:left w:val="single" w:sz="6" w:space="0" w:color="auto"/>
              <w:bottom w:val="single" w:sz="6" w:space="0" w:color="auto"/>
              <w:right w:val="single" w:sz="6" w:space="0" w:color="auto"/>
            </w:tcBorders>
          </w:tcPr>
          <w:p w:rsidR="00306899" w:rsidRPr="00650483" w:rsidRDefault="004E1E2A" w:rsidP="00650483">
            <w:pPr>
              <w:jc w:val="both"/>
            </w:pPr>
            <w:r w:rsidRPr="00650483">
              <w:t>Susţinerea diversităţii culturale şi artistice</w:t>
            </w:r>
          </w:p>
        </w:tc>
        <w:tc>
          <w:tcPr>
            <w:tcW w:w="3814" w:type="dxa"/>
            <w:tcBorders>
              <w:top w:val="single" w:sz="6" w:space="0" w:color="auto"/>
              <w:left w:val="single" w:sz="6" w:space="0" w:color="auto"/>
              <w:bottom w:val="single" w:sz="6" w:space="0" w:color="auto"/>
              <w:right w:val="single" w:sz="6" w:space="0" w:color="auto"/>
            </w:tcBorders>
          </w:tcPr>
          <w:p w:rsidR="00306899" w:rsidRPr="00650483" w:rsidRDefault="004E1E2A" w:rsidP="00650483">
            <w:pPr>
              <w:jc w:val="both"/>
            </w:pPr>
            <w:r w:rsidRPr="00650483">
              <w:t>Actualizarea informaţiilor referitoare la instituţiile publice de cultură din Bucureşti şi organizaţiile de drept privat cu o prezenţă semnificativă/constantă în viaţa culturală a oraşului</w:t>
            </w:r>
          </w:p>
          <w:p w:rsidR="004E1E2A" w:rsidRPr="00650483" w:rsidRDefault="004E1E2A" w:rsidP="00650483">
            <w:pPr>
              <w:jc w:val="both"/>
            </w:pPr>
          </w:p>
          <w:p w:rsidR="004E1E2A" w:rsidRPr="00650483" w:rsidRDefault="004E1E2A" w:rsidP="00650483">
            <w:pPr>
              <w:jc w:val="both"/>
            </w:pPr>
            <w:r w:rsidRPr="00650483">
              <w:t>Demersuri administrative privind adoptarea de către autorităţile munciipale a unor măsuri necesare pentru susţinerea şi dezvoltarea ofertei culturale prezentate de instituţiile publice de cutură şi structurile societăţii civile cu activitate în domeniul culturii şi artei</w:t>
            </w:r>
          </w:p>
          <w:p w:rsidR="004E1E2A" w:rsidRPr="00650483" w:rsidRDefault="004E1E2A" w:rsidP="00650483">
            <w:pPr>
              <w:jc w:val="both"/>
            </w:pPr>
            <w:r w:rsidRPr="00650483">
              <w:t>Analize, cercetări, note de fundamentare, adrese de susţinere</w:t>
            </w:r>
          </w:p>
        </w:tc>
        <w:tc>
          <w:tcPr>
            <w:tcW w:w="1980" w:type="dxa"/>
            <w:tcBorders>
              <w:top w:val="single" w:sz="6" w:space="0" w:color="auto"/>
              <w:left w:val="single" w:sz="6" w:space="0" w:color="auto"/>
              <w:bottom w:val="single" w:sz="6" w:space="0" w:color="auto"/>
              <w:right w:val="single" w:sz="6" w:space="0" w:color="auto"/>
            </w:tcBorders>
          </w:tcPr>
          <w:p w:rsidR="00306899" w:rsidRPr="00650483" w:rsidRDefault="004E1E2A" w:rsidP="00650483">
            <w:pPr>
              <w:pStyle w:val="Heading3"/>
              <w:jc w:val="both"/>
              <w:rPr>
                <w:b w:val="0"/>
                <w:sz w:val="24"/>
                <w:szCs w:val="24"/>
              </w:rPr>
            </w:pPr>
            <w:r w:rsidRPr="00650483">
              <w:rPr>
                <w:b w:val="0"/>
                <w:sz w:val="24"/>
                <w:szCs w:val="24"/>
              </w:rPr>
              <w:t>Demersuri administrative fără costuri determinate punctual</w:t>
            </w:r>
          </w:p>
        </w:tc>
        <w:tc>
          <w:tcPr>
            <w:tcW w:w="2160" w:type="dxa"/>
            <w:tcBorders>
              <w:top w:val="single" w:sz="6" w:space="0" w:color="auto"/>
              <w:left w:val="single" w:sz="6" w:space="0" w:color="auto"/>
              <w:bottom w:val="single" w:sz="6" w:space="0" w:color="auto"/>
              <w:right w:val="single" w:sz="6" w:space="0" w:color="auto"/>
            </w:tcBorders>
          </w:tcPr>
          <w:p w:rsidR="00306899" w:rsidRPr="00650483" w:rsidRDefault="004E1E2A" w:rsidP="00650483">
            <w:pPr>
              <w:pStyle w:val="Heading3"/>
              <w:jc w:val="both"/>
              <w:rPr>
                <w:b w:val="0"/>
                <w:sz w:val="24"/>
                <w:szCs w:val="24"/>
              </w:rPr>
            </w:pPr>
            <w:r w:rsidRPr="00650483">
              <w:rPr>
                <w:b w:val="0"/>
                <w:sz w:val="24"/>
                <w:szCs w:val="24"/>
              </w:rPr>
              <w:t>2016 permanent</w:t>
            </w:r>
          </w:p>
        </w:tc>
        <w:tc>
          <w:tcPr>
            <w:tcW w:w="1980" w:type="dxa"/>
            <w:tcBorders>
              <w:top w:val="single" w:sz="6" w:space="0" w:color="auto"/>
              <w:left w:val="single" w:sz="6" w:space="0" w:color="auto"/>
              <w:bottom w:val="single" w:sz="6" w:space="0" w:color="auto"/>
              <w:right w:val="single" w:sz="6" w:space="0" w:color="auto"/>
            </w:tcBorders>
          </w:tcPr>
          <w:p w:rsidR="00306899" w:rsidRPr="00650483" w:rsidRDefault="004E1E2A" w:rsidP="00650483">
            <w:pPr>
              <w:pStyle w:val="Heading3"/>
              <w:jc w:val="both"/>
              <w:rPr>
                <w:b w:val="0"/>
                <w:sz w:val="24"/>
                <w:szCs w:val="24"/>
              </w:rPr>
            </w:pPr>
            <w:r w:rsidRPr="00650483">
              <w:rPr>
                <w:b w:val="0"/>
                <w:sz w:val="24"/>
                <w:szCs w:val="24"/>
              </w:rPr>
              <w:t>Direcţia pentru Cultură a municipiului Bucureşti</w:t>
            </w:r>
          </w:p>
        </w:tc>
        <w:tc>
          <w:tcPr>
            <w:tcW w:w="2036" w:type="dxa"/>
            <w:tcBorders>
              <w:top w:val="single" w:sz="6" w:space="0" w:color="auto"/>
              <w:left w:val="single" w:sz="6" w:space="0" w:color="auto"/>
              <w:bottom w:val="single" w:sz="6" w:space="0" w:color="auto"/>
              <w:right w:val="single" w:sz="6" w:space="0" w:color="auto"/>
            </w:tcBorders>
          </w:tcPr>
          <w:p w:rsidR="00306899" w:rsidRPr="00485E29" w:rsidRDefault="00306899" w:rsidP="00485E29">
            <w:pPr>
              <w:pStyle w:val="Heading3"/>
              <w:jc w:val="both"/>
              <w:rPr>
                <w:b w:val="0"/>
                <w:sz w:val="24"/>
                <w:szCs w:val="24"/>
              </w:rPr>
            </w:pPr>
          </w:p>
        </w:tc>
      </w:tr>
      <w:tr w:rsidR="00FD4C6B"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FD4C6B" w:rsidRPr="001A5F90" w:rsidRDefault="00FD4C6B" w:rsidP="001A5F90">
            <w:pPr>
              <w:autoSpaceDE w:val="0"/>
              <w:autoSpaceDN w:val="0"/>
              <w:adjustRightInd w:val="0"/>
              <w:rPr>
                <w:b/>
              </w:rPr>
            </w:pPr>
            <w:r w:rsidRPr="001A5F90">
              <w:rPr>
                <w:b/>
              </w:rPr>
              <w:t>CULTE ŞI MINORITĂŢI</w:t>
            </w:r>
          </w:p>
          <w:p w:rsidR="00FD4C6B" w:rsidRPr="00485E29" w:rsidRDefault="00FD4C6B" w:rsidP="00485E29">
            <w:pPr>
              <w:autoSpaceDE w:val="0"/>
              <w:autoSpaceDN w:val="0"/>
              <w:adjustRightInd w:val="0"/>
              <w:jc w:val="cente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rPr>
                <w:bCs/>
              </w:rPr>
            </w:pPr>
            <w:r w:rsidRPr="00485E29">
              <w:t>Sprijinirea cultelor religioase în scopul liberei exprimări a credinţei şi asigurarea unei finanţări transparente şi echitabile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Acordă sprijin financiar lăcaşurilor de cult pentru lucrări de construcţii, reparaţii, restaurare, consolidare, lucrări de realizare pictură.  Conform Hotărârilor de Consiliu General şi în baza O.G nr.82/2001 privind stabilirea unor forme de sprijin financiar pentru unităţile de cult aparţinând cultelor religioase recunoscute din România.</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Municipiului Bucureşti</w:t>
            </w:r>
          </w:p>
          <w:p w:rsidR="00FD4C6B" w:rsidRPr="00485E29" w:rsidRDefault="00FD4C6B" w:rsidP="00485E29">
            <w:pPr>
              <w:pStyle w:val="Heading3"/>
              <w:rPr>
                <w:b w:val="0"/>
                <w:sz w:val="24"/>
                <w:szCs w:val="24"/>
              </w:rPr>
            </w:pPr>
            <w:r w:rsidRPr="00485E29">
              <w:rPr>
                <w:b w:val="0"/>
                <w:sz w:val="24"/>
                <w:szCs w:val="24"/>
              </w:rPr>
              <w:t>Administraţia Monumentelor şi Patrimoniului Turistic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1"/>
              <w:rPr>
                <w:b w:val="0"/>
              </w:rPr>
            </w:pPr>
            <w:r w:rsidRPr="00485E29">
              <w:rPr>
                <w:b w:val="0"/>
              </w:rPr>
              <w:t>Promovarea valorilor ce derivă din diversitatea culturală şi etnică prin finanţarea unor activităţi pe bază de proiecte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Creşterea calităţii vieţii persoanelor vulnerabile social prin oferirea, în mod gratuit, de servicii medicale specializate, accesul la educaţie, eliminarea oricăror forme de discriminare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trHeight w:val="516"/>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rPr>
                <w:bCs/>
              </w:rPr>
            </w:pPr>
            <w:r w:rsidRPr="00485E29">
              <w:t>Aplicarea strategiei naţionale şi reorientarea acestei strategii spre programe specifice, menite să asigure îmbunătăţirea substanţială a situaţiei romilor, cu un accent deosebit pe comunităţile de romi aflate într-o situaţie de sărăcie extremă</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Măsuri, programe/proiecte ce vizează:</w:t>
            </w:r>
          </w:p>
          <w:p w:rsidR="00FD4C6B" w:rsidRPr="00485E29" w:rsidRDefault="00FD4C6B" w:rsidP="001A5F90">
            <w:pPr>
              <w:jc w:val="both"/>
            </w:pPr>
            <w:r w:rsidRPr="00485E29">
              <w:t>creşterea eficienţei structurilor instituţionale şi a personalului dedicat problematicii rome: - participarea la sesiuni de formare și instruire, la lectorate, reuniuni, activități, având drept temă problematica minorităților;</w:t>
            </w:r>
          </w:p>
          <w:p w:rsidR="00FD4C6B" w:rsidRPr="00485E29" w:rsidRDefault="00FD4C6B" w:rsidP="001A5F90">
            <w:pPr>
              <w:jc w:val="both"/>
            </w:pPr>
            <w:r w:rsidRPr="00485E29">
              <w:t>ameliorarea condiţiilor de viaţă, prin colaborare cu actorii societăţii civile (educaţie pentru sănătate, civică, solidaritate familială, etc.): încurajarea colaborărilor deschise și benefice dintre ONG-uri, autorități ale administrației publice locale și centrale și  comunitate, prin încheierea de parteneriate, crearea unei rețele de colaborare, în vederea inițierii și sprijinirii unor proiecte de dezvoltare a comunităților minoritare dezavantajate sau aflate în situație de risc;</w:t>
            </w:r>
          </w:p>
          <w:p w:rsidR="00FD4C6B" w:rsidRPr="00485E29" w:rsidRDefault="00FD4C6B" w:rsidP="001A5F90">
            <w:pPr>
              <w:jc w:val="both"/>
            </w:pPr>
            <w:r w:rsidRPr="00485E29">
              <w:t>consolidarea structurilor de implementare a strategiei naţionale pentru romi la nivel local: continuarea derulării activităților Grupului de lucru local pentru problemele romilor;</w:t>
            </w:r>
          </w:p>
          <w:p w:rsidR="00FD4C6B" w:rsidRPr="00485E29" w:rsidRDefault="00FD4C6B" w:rsidP="001A5F90">
            <w:pPr>
              <w:jc w:val="both"/>
            </w:pPr>
            <w:r w:rsidRPr="00485E29">
              <w:t>realizarea unui parteneriat viabil între structurile administraţiei publice și comunitățile de romi: - sprijinirea activităților Grupului de Inițiativă Locală Sector 5;</w:t>
            </w:r>
          </w:p>
          <w:p w:rsidR="00FD4C6B" w:rsidRPr="00485E29" w:rsidRDefault="00FD4C6B" w:rsidP="001A5F90">
            <w:pPr>
              <w:jc w:val="both"/>
            </w:pPr>
            <w:r w:rsidRPr="00485E29">
              <w:t>rezolvarea problemelor legate de dreptul de proprietate asupra terenurilor şi locuinţelor deţinute de romi şi implementarea unor programe de reabilitare a locuinţelor din zonele locuite de romi prin asigurarea energiei electrice, a apei potabile, a canalizării, a gazului metan, a salubrității;</w:t>
            </w:r>
          </w:p>
          <w:p w:rsidR="00FD4C6B" w:rsidRPr="00485E29" w:rsidRDefault="00FD4C6B" w:rsidP="001A5F90">
            <w:pPr>
              <w:jc w:val="both"/>
            </w:pPr>
            <w:r w:rsidRPr="00485E29">
              <w:t>eficientizarea    măsurilor      ce</w:t>
            </w:r>
          </w:p>
          <w:p w:rsidR="00FD4C6B" w:rsidRPr="00485E29" w:rsidRDefault="00FD4C6B" w:rsidP="001A5F90">
            <w:pPr>
              <w:jc w:val="both"/>
            </w:pPr>
            <w:r w:rsidRPr="00485E29">
              <w:t xml:space="preserve">vizează aspecte sectoriale (accesul pe piaţa muncii, promovarea de activităţi generatoare de venit, accesul la servicii medicale, reducerea abandonului şcolar, promovarea valorilor artistice, crearea unor programe de educație civică, prevenirea infracționalității): - asigurarea sustenabilității activităților propuse de Asociațiile </w:t>
            </w:r>
            <w:r w:rsidRPr="00485E29">
              <w:rPr>
                <w:i/>
              </w:rPr>
              <w:t>Carusel</w:t>
            </w:r>
            <w:r w:rsidRPr="00485E29">
              <w:t xml:space="preserve"> și </w:t>
            </w:r>
            <w:r w:rsidRPr="00485E29">
              <w:rPr>
                <w:i/>
              </w:rPr>
              <w:t>Sastipen</w:t>
            </w:r>
            <w:r w:rsidRPr="00485E29">
              <w:t xml:space="preserve">, desfășurate în cadrul Centrului de Asistență Medico-Socială Ferentari, pentru beneficiarii romi și neromi, crearea oportunităților de păstrare tradițiilor ce conferă specificitate și identitate comunitară, prin organizarea festivalului local </w:t>
            </w:r>
            <w:r w:rsidRPr="00485E29">
              <w:rPr>
                <w:i/>
              </w:rPr>
              <w:t>Călător prin tradițiile rome</w:t>
            </w:r>
            <w:r w:rsidRPr="00485E29">
              <w: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p w:rsidR="00FD4C6B" w:rsidRPr="00485E29" w:rsidRDefault="00FD4C6B" w:rsidP="00485E29">
            <w:pPr>
              <w:pStyle w:val="Heading3"/>
              <w:jc w:val="both"/>
              <w:rPr>
                <w:b w:val="0"/>
                <w:sz w:val="24"/>
                <w:szCs w:val="24"/>
              </w:rPr>
            </w:pPr>
            <w:r w:rsidRPr="00485E29">
              <w:rPr>
                <w:b w:val="0"/>
                <w:sz w:val="24"/>
                <w:szCs w:val="24"/>
              </w:rPr>
              <w:t>Fonduri europene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rPr>
                <w:b/>
              </w:rPr>
            </w:pPr>
            <w:r w:rsidRPr="001A5F90">
              <w:rPr>
                <w:b/>
              </w:rPr>
              <w:t>Primăria sectorului</w:t>
            </w:r>
            <w:r w:rsidR="001A5F90">
              <w:rPr>
                <w:b/>
              </w:rPr>
              <w:t xml:space="preserve"> </w:t>
            </w:r>
            <w:r w:rsidRPr="001A5F90">
              <w:rPr>
                <w:b/>
              </w:rPr>
              <w:t>5</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pPr>
            <w:r w:rsidRPr="00485E29">
              <w:t>Creşterea nivelului de incluziune educaţională a cetăţenilor de etnie romă la un nivel similar cu cel al cetăţenilor majoritari, prin combaterea decalajelor sociale care cresc riscul de abandon şcolar, prin măsuri afirmative şi asigurarea accesului  egal, gratuit şi universal al romilor la o educaţie de calitate, la toate nivelurile, în principal în sistemul public de învăţământ, pentru a sprijini creşterea economică şi dezvoltarea societăţii bazate pe cunoaşterea societăţii bazate pe cunoaştere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Culegerea şi actualizarea semestrială a datelor privind participarea copiilor romi la educaţie pe nivele de învăţământ în sectorul 6</w:t>
            </w:r>
          </w:p>
          <w:p w:rsidR="00FD4C6B" w:rsidRPr="00485E29" w:rsidRDefault="00FD4C6B" w:rsidP="00485E29">
            <w:pPr>
              <w:jc w:val="both"/>
            </w:pPr>
            <w:r w:rsidRPr="00485E29">
              <w:t>Continuarea  campaniei privind diseminarea locurilor pentru elevii de etnie romă privind accesul la licee şi facultăţi</w:t>
            </w:r>
          </w:p>
          <w:p w:rsidR="00FD4C6B" w:rsidRPr="00485E29" w:rsidRDefault="00FD4C6B" w:rsidP="00485E29">
            <w:pPr>
              <w:jc w:val="both"/>
            </w:pPr>
            <w:r w:rsidRPr="00485E29">
              <w:t>Introducerea, la nivelul şcolilor din sector, a unor programe de iniţiere/ formare a cadrelor didactice ne-rome, a părinţilor şi a elevilor ne-romi în spiritul respectului pentru diversitate, interculturalitate,  multiculturalism, prevenirea şi combaterea discriminării, cunoaşterea culturii, a cutumelor şi a mentalităţilor rome.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center"/>
              <w:rPr>
                <w:b/>
              </w:rPr>
            </w:pPr>
            <w:r w:rsidRPr="001A5F90">
              <w:rPr>
                <w:b/>
              </w:rPr>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textAlignment w:val="baseline"/>
            </w:pPr>
            <w:r w:rsidRPr="00485E29">
              <w:t>Creşterea numărului persoanelor ocupate aparţinând minorităţii rome.</w:t>
            </w:r>
          </w:p>
          <w:p w:rsidR="00FD4C6B" w:rsidRPr="00485E29" w:rsidRDefault="00FD4C6B"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1A5F90">
            <w:pPr>
              <w:jc w:val="both"/>
            </w:pPr>
            <w:r w:rsidRPr="00485E29">
              <w:t>Organizarea de cursuri de formare profesională pentru persoanele aflate în căutarea unui loc de muncă;</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jc w:val="both"/>
            </w:pPr>
            <w:r w:rsidRPr="001A5F90">
              <w:t xml:space="preserve">Proiecte Europene 2016-2020 </w:t>
            </w:r>
          </w:p>
          <w:p w:rsidR="00FD4C6B" w:rsidRPr="001A5F90" w:rsidRDefault="00FD4C6B" w:rsidP="00485E29">
            <w:pPr>
              <w:pStyle w:val="Heading3"/>
              <w:jc w:val="both"/>
              <w:rPr>
                <w:b w:val="0"/>
                <w:sz w:val="24"/>
                <w:szCs w:val="24"/>
              </w:rPr>
            </w:pPr>
            <w:r w:rsidRPr="001A5F90">
              <w:rPr>
                <w:b w:val="0"/>
                <w:sz w:val="24"/>
                <w:szCs w:val="24"/>
              </w:rPr>
              <w:t>(momentan nu sunt lansate )</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Mai 2016-decembrie 2016</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Servicii gratuite de informare şi consiliere profesională a persoanelor aflate în căutarea unui loc de muncă</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jc w:val="both"/>
              <w:rPr>
                <w:b w:val="0"/>
                <w:sz w:val="24"/>
                <w:szCs w:val="24"/>
              </w:rPr>
            </w:pPr>
            <w:r w:rsidRPr="001A5F90">
              <w:rPr>
                <w:b w:val="0"/>
                <w:sz w:val="24"/>
                <w:szCs w:val="24"/>
              </w:rPr>
              <w:t>Nu necesita finantare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pPr>
            <w:r w:rsidRPr="00485E29">
              <w:t>Îmbunătăţirea stării de sănătate a persoanelor de etnie Romă prin creşterera accesului la servicii de sănătate preventive şi curative şi prin promovarea unui stil de viaţă sănătos;</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Consilierea populaţiei rome din sector asupra dreptului la pachetul minimal de servicii de sănătate pentru persoanele care nu sunt incluse în sistemul asigurărilor sociale de sănătate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-Nu necesită finanţare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Inscrierea populaţiei Roma pe listele medicilor de familie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-Nu necesită finanţare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3"/>
              <w:numPr>
                <w:ilvl w:val="0"/>
                <w:numId w:val="21"/>
              </w:numPr>
              <w:tabs>
                <w:tab w:val="clear" w:pos="720"/>
                <w:tab w:val="num" w:pos="317"/>
              </w:tabs>
              <w:ind w:left="317" w:hanging="426"/>
              <w:rPr>
                <w:rFonts w:ascii="Times New Roman" w:eastAsia="Calibri" w:hAnsi="Times New Roman" w:cs="Times New Roman"/>
                <w:color w:val="auto"/>
                <w:sz w:val="24"/>
                <w:szCs w:val="24"/>
              </w:rPr>
            </w:pPr>
            <w:r w:rsidRPr="00485E29">
              <w:rPr>
                <w:rFonts w:ascii="Times New Roman" w:eastAsia="Calibri" w:hAnsi="Times New Roman" w:cs="Times New Roman"/>
                <w:color w:val="auto"/>
                <w:sz w:val="24"/>
                <w:szCs w:val="24"/>
              </w:rPr>
              <w:t>Monitorizarea accesului populaţiei rome neasigurate la pachetul minimal de servicii de sănătate</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-Nu necesită finanţare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Reducerea numărului de persoane de etnie romă din sectorul 6 care nu au acte de stare civilă şi/sau acte de identitate </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numPr>
                <w:ilvl w:val="0"/>
                <w:numId w:val="22"/>
              </w:numPr>
              <w:tabs>
                <w:tab w:val="num" w:pos="317"/>
              </w:tabs>
              <w:ind w:left="317" w:hanging="426"/>
              <w:jc w:val="both"/>
            </w:pPr>
            <w:r w:rsidRPr="00485E29">
              <w:t>Consilierea persoanelor care doresc să -şi obtină actele de identitate/stare civilă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-Nu necesită finanţare</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Legalizarea aşezărilor informale din comunităţile de romi de pe raza sectorului 6 </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numPr>
                <w:ilvl w:val="0"/>
                <w:numId w:val="22"/>
              </w:numPr>
              <w:tabs>
                <w:tab w:val="num" w:pos="317"/>
              </w:tabs>
              <w:ind w:left="317" w:hanging="426"/>
              <w:jc w:val="both"/>
            </w:pPr>
            <w:r w:rsidRPr="00485E29">
              <w:t xml:space="preserve">Includerea locuinţelor informale aparţinând cetăţenilor de etnie romă din sectorul 6 în Planul Naţional de Cadastrare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-Fondurile de la 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Permanent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FD4C6B" w:rsidRPr="00485E29" w:rsidRDefault="00FD4C6B" w:rsidP="00485E29">
            <w:pPr>
              <w:autoSpaceDE w:val="0"/>
              <w:autoSpaceDN w:val="0"/>
              <w:adjustRightInd w:val="0"/>
              <w:jc w:val="center"/>
            </w:pPr>
          </w:p>
          <w:p w:rsidR="00FD4C6B" w:rsidRPr="001A5F90" w:rsidRDefault="00FD4C6B" w:rsidP="001A5F90">
            <w:pPr>
              <w:autoSpaceDE w:val="0"/>
              <w:autoSpaceDN w:val="0"/>
              <w:adjustRightInd w:val="0"/>
              <w:rPr>
                <w:b/>
              </w:rPr>
            </w:pPr>
            <w:r w:rsidRPr="001A5F90">
              <w:rPr>
                <w:b/>
              </w:rPr>
              <w:t>TINERET ŞI SPORT</w:t>
            </w:r>
          </w:p>
          <w:p w:rsidR="00FD4C6B" w:rsidRPr="00485E29" w:rsidRDefault="00FD4C6B" w:rsidP="00485E29">
            <w:pPr>
              <w:autoSpaceDE w:val="0"/>
              <w:autoSpaceDN w:val="0"/>
              <w:adjustRightInd w:val="0"/>
              <w:jc w:val="cente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autoSpaceDE w:val="0"/>
              <w:autoSpaceDN w:val="0"/>
              <w:adjustRightInd w:val="0"/>
              <w:jc w:val="both"/>
            </w:pPr>
            <w:r w:rsidRPr="00485E29">
              <w:t>Elaborarea unei strategii naţionale în domeniul educaţiei fizice şi sportului pe termen mediu şi lung, în cooperare cu federaţiile sportive şi Comitetul Olimpic şi Sportiv Român</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Refacere şi modernizare Patinoar artificial Mihail Flamaropol-</w:t>
            </w:r>
            <w:r w:rsidRPr="00485E29">
              <w:rPr>
                <w:lang w:val="es-ES_tradnl"/>
              </w:rPr>
              <w:t xml:space="preserve">B-dul Basarabiei nr.35, sect. 2, </w:t>
            </w:r>
            <w:r w:rsidRPr="00485E29">
              <w:t>Sală Multifuncţională - Complex Sportiv Lia Manoliu din B-dul Basarabia nr.37-39, sector 2, Complex Sportiv Aleea Romancierilor, sector 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Municipiului Bucureşti</w:t>
            </w:r>
          </w:p>
          <w:p w:rsidR="00FD4C6B" w:rsidRPr="00485E29" w:rsidRDefault="00FD4C6B" w:rsidP="00485E29">
            <w:pPr>
              <w:pStyle w:val="Heading3"/>
              <w:rPr>
                <w:b w:val="0"/>
                <w:sz w:val="24"/>
                <w:szCs w:val="24"/>
              </w:rPr>
            </w:pPr>
            <w:r w:rsidRPr="00485E29">
              <w:rPr>
                <w:b w:val="0"/>
                <w:sz w:val="24"/>
                <w:szCs w:val="24"/>
              </w:rPr>
              <w:t>Direcţia Investiţii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Organizarea şi administrarea de activităţi sportive, cu prioritate pentru copii şi juniori, prin dezvoltarea activităţii de performanţă, selecţia, pregătirea şi participarea la competiţii interne şi internaţionale. Dezvoltarea personalităţii în scopul integării sociale şi dezvoltarea relaţiilor între participanţii. Stimularea interesului pentru practicarea în mod organizat a activităţilor de educaţie fizică şi sport ca mijloc de îmbunătăţire a stării generale de sănătate, dezvoltarea spiritului de întrecere şi fair-play, cale de preîntâmpinare a consumului de droguri şi a actelor de violenţă în şcoli şi în societate. Educaţia prin sport, promovarea valorilor morale ale sportului, prin intermediul întâlnirilor regulate cu mari sportivi care au reprezentat cu succes România în competiţiile internaţionale. Educaţia prin sport, parte integrantă a educaţiei generale, selecţionarea elementelor cu abilităţi şi potenţial genetic şi orientarea lor către sportul de performanţă.  Organizarea unor competiţii sportive naţionale şi internaţionale de anvergură. Selecţia, iniţierea şi pregătirea în mod continuu şi susţinut a elevilor din mediul preuniversitar de pe raza municipiului Bucureşti la ramurile de sport atletism, baschet, handbal, motociclism, rugby, volei şi şah</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subvenţie de la Primăria Municipiului Bucureşti în valoare bugetară estimată pentru anul 2016 la: 37.726,00 mii lei pentru activităţile sportive de performanţă, 4.586,00 mii lei pentru activităţile sportive desfăşurate de Centrul de Copii şi Juniori, 484,00 mii lei pentru bunuri şi servicii cu caracter funcţional.</w:t>
            </w:r>
          </w:p>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pStyle w:val="Heading3"/>
              <w:rPr>
                <w:b w:val="0"/>
                <w:sz w:val="24"/>
                <w:szCs w:val="24"/>
              </w:rPr>
            </w:pPr>
            <w:r w:rsidRPr="00485E29">
              <w:rPr>
                <w:b w:val="0"/>
                <w:sz w:val="24"/>
                <w:szCs w:val="24"/>
              </w:rPr>
              <w:t>Clubul Sportiv Municipal</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Organizarea unor competiţii sportive naţionale şi internaţionale de anvergură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lang w:val="pt-BR"/>
              </w:rPr>
              <w:t xml:space="preserve">Bugetul local, </w:t>
            </w:r>
            <w:r w:rsidRPr="00485E29">
              <w:t>Fond premiere DCST-BES.</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pStyle w:val="Heading3"/>
              <w:rPr>
                <w:b w:val="0"/>
                <w:sz w:val="24"/>
                <w:szCs w:val="24"/>
              </w:rPr>
            </w:pPr>
            <w:r w:rsidRPr="00485E29">
              <w:rPr>
                <w:b w:val="0"/>
                <w:sz w:val="24"/>
                <w:szCs w:val="24"/>
                <w:lang w:val="pt-BR"/>
              </w:rPr>
              <w:t>Direcţia Cultură, Sport, Turism</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Încurajarea sportului şi a spiritului de competiţie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pStyle w:val="Heading3"/>
              <w:rPr>
                <w:b w:val="0"/>
                <w:sz w:val="24"/>
                <w:szCs w:val="24"/>
              </w:rPr>
            </w:pPr>
            <w:r w:rsidRPr="00485E29">
              <w:rPr>
                <w:b w:val="0"/>
                <w:sz w:val="24"/>
                <w:szCs w:val="24"/>
              </w:rPr>
              <w:t>Centrului de Proiecte şi Programe Educaţionale şi Sportive pentru Copii şi Tineret</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Parcuri și terenuri de joacă ce dețin aparate de fitness și panouri de baschet:</w:t>
            </w:r>
          </w:p>
          <w:p w:rsidR="00FD4C6B" w:rsidRPr="00485E29" w:rsidRDefault="00FD4C6B" w:rsidP="00485E29">
            <w:pPr>
              <w:jc w:val="both"/>
            </w:pPr>
            <w:r w:rsidRPr="00485E29">
              <w:t>A. I. Cuza;</w:t>
            </w:r>
          </w:p>
          <w:p w:rsidR="00FD4C6B" w:rsidRPr="00485E29" w:rsidRDefault="00FD4C6B" w:rsidP="00485E29">
            <w:pPr>
              <w:jc w:val="both"/>
            </w:pPr>
            <w:r w:rsidRPr="00485E29">
              <w:t>George Calinescu;</w:t>
            </w:r>
          </w:p>
          <w:p w:rsidR="00FD4C6B" w:rsidRPr="00485E29" w:rsidRDefault="00FD4C6B" w:rsidP="00485E29">
            <w:pPr>
              <w:jc w:val="both"/>
            </w:pPr>
            <w:r w:rsidRPr="00485E29">
              <w:t>Aleea Av. Gheorghe Sâlpeanu;</w:t>
            </w:r>
          </w:p>
          <w:p w:rsidR="00FD4C6B" w:rsidRPr="00485E29" w:rsidRDefault="00FD4C6B" w:rsidP="00485E29">
            <w:pPr>
              <w:jc w:val="both"/>
            </w:pPr>
            <w:r w:rsidRPr="00485E29">
              <w:t>Calea Griviței 188;</w:t>
            </w:r>
          </w:p>
          <w:p w:rsidR="00FD4C6B" w:rsidRPr="00485E29" w:rsidRDefault="00FD4C6B" w:rsidP="00485E29">
            <w:pPr>
              <w:jc w:val="both"/>
            </w:pPr>
            <w:r w:rsidRPr="00485E29">
              <w:t>Calea Griviței 230-232;</w:t>
            </w:r>
          </w:p>
          <w:p w:rsidR="00FD4C6B" w:rsidRPr="00485E29" w:rsidRDefault="00FD4C6B" w:rsidP="00485E29">
            <w:pPr>
              <w:jc w:val="both"/>
            </w:pPr>
            <w:r w:rsidRPr="00485E29">
              <w:t>Elena Vacarescu;</w:t>
            </w:r>
          </w:p>
          <w:p w:rsidR="00FD4C6B" w:rsidRPr="00485E29" w:rsidRDefault="00FD4C6B" w:rsidP="00485E29">
            <w:pPr>
              <w:jc w:val="both"/>
            </w:pPr>
            <w:r w:rsidRPr="00485E29">
              <w:t>Ion Mihalache 150;</w:t>
            </w:r>
          </w:p>
          <w:p w:rsidR="00FD4C6B" w:rsidRPr="00485E29" w:rsidRDefault="00FD4C6B" w:rsidP="00485E29">
            <w:pPr>
              <w:jc w:val="both"/>
            </w:pPr>
            <w:r w:rsidRPr="00485E29">
              <w:t>Ion Mihalache 331;</w:t>
            </w:r>
          </w:p>
          <w:p w:rsidR="00FD4C6B" w:rsidRPr="00485E29" w:rsidRDefault="00FD4C6B" w:rsidP="00485E29">
            <w:pPr>
              <w:jc w:val="both"/>
            </w:pPr>
            <w:r w:rsidRPr="00485E29">
              <w:t>Ion Mihalache 70;</w:t>
            </w:r>
          </w:p>
          <w:p w:rsidR="00FD4C6B" w:rsidRPr="00485E29" w:rsidRDefault="00FD4C6B" w:rsidP="00485E29">
            <w:pPr>
              <w:jc w:val="both"/>
            </w:pPr>
            <w:r w:rsidRPr="00485E29">
              <w:t>Irisa;</w:t>
            </w:r>
          </w:p>
          <w:p w:rsidR="00FD4C6B" w:rsidRPr="00485E29" w:rsidRDefault="00FD4C6B" w:rsidP="00485E29">
            <w:pPr>
              <w:jc w:val="both"/>
            </w:pPr>
            <w:r w:rsidRPr="00485E29">
              <w:t>Maguricea;</w:t>
            </w:r>
          </w:p>
          <w:p w:rsidR="00FD4C6B" w:rsidRPr="00485E29" w:rsidRDefault="00FD4C6B" w:rsidP="00485E29">
            <w:pPr>
              <w:jc w:val="both"/>
            </w:pPr>
            <w:r w:rsidRPr="00485E29">
              <w:t>Masca;</w:t>
            </w:r>
          </w:p>
          <w:p w:rsidR="00FD4C6B" w:rsidRPr="00485E29" w:rsidRDefault="00FD4C6B" w:rsidP="00485E29">
            <w:pPr>
              <w:jc w:val="both"/>
            </w:pPr>
            <w:r w:rsidRPr="00485E29">
              <w:t>Pajurei 4;</w:t>
            </w:r>
          </w:p>
          <w:p w:rsidR="00FD4C6B" w:rsidRPr="00485E29" w:rsidRDefault="00FD4C6B" w:rsidP="00485E29">
            <w:pPr>
              <w:jc w:val="both"/>
            </w:pPr>
            <w:r w:rsidRPr="00485E29">
              <w:t>Pajurei 16;</w:t>
            </w:r>
          </w:p>
          <w:p w:rsidR="00FD4C6B" w:rsidRPr="00485E29" w:rsidRDefault="00FD4C6B" w:rsidP="00485E29">
            <w:pPr>
              <w:jc w:val="both"/>
            </w:pPr>
            <w:r w:rsidRPr="00485E29">
              <w:t>Parc Ciresoaia;</w:t>
            </w:r>
          </w:p>
          <w:p w:rsidR="00FD4C6B" w:rsidRPr="00485E29" w:rsidRDefault="00FD4C6B" w:rsidP="00485E29">
            <w:pPr>
              <w:jc w:val="both"/>
            </w:pPr>
            <w:r w:rsidRPr="00485E29">
              <w:t>Parc Nicolae Iorga;</w:t>
            </w:r>
          </w:p>
          <w:p w:rsidR="00FD4C6B" w:rsidRPr="00485E29" w:rsidRDefault="00FD4C6B" w:rsidP="00485E29">
            <w:pPr>
              <w:jc w:val="both"/>
            </w:pPr>
            <w:r w:rsidRPr="00485E29">
              <w:t>Parc Regina Maria;</w:t>
            </w:r>
          </w:p>
          <w:p w:rsidR="00FD4C6B" w:rsidRPr="00485E29" w:rsidRDefault="00FD4C6B" w:rsidP="00485E29">
            <w:pPr>
              <w:jc w:val="both"/>
            </w:pPr>
            <w:r w:rsidRPr="00485E29">
              <w:t>Parc Automatica;</w:t>
            </w:r>
          </w:p>
          <w:p w:rsidR="00FD4C6B" w:rsidRPr="00485E29" w:rsidRDefault="00FD4C6B" w:rsidP="00485E29">
            <w:pPr>
              <w:jc w:val="both"/>
            </w:pPr>
            <w:r w:rsidRPr="00485E29">
              <w:t>Parc Baneasa;</w:t>
            </w:r>
          </w:p>
          <w:p w:rsidR="00FD4C6B" w:rsidRPr="00485E29" w:rsidRDefault="00FD4C6B" w:rsidP="00485E29">
            <w:pPr>
              <w:jc w:val="both"/>
            </w:pPr>
            <w:r w:rsidRPr="00485E29">
              <w:t>Parc Kiseleff;</w:t>
            </w:r>
          </w:p>
          <w:p w:rsidR="00FD4C6B" w:rsidRPr="00485E29" w:rsidRDefault="00FD4C6B" w:rsidP="00485E29">
            <w:pPr>
              <w:jc w:val="both"/>
            </w:pPr>
            <w:r w:rsidRPr="00485E29">
              <w:t>Perla;</w:t>
            </w:r>
          </w:p>
          <w:p w:rsidR="00FD4C6B" w:rsidRPr="00485E29" w:rsidRDefault="00FD4C6B" w:rsidP="00485E29">
            <w:pPr>
              <w:jc w:val="both"/>
            </w:pPr>
            <w:r w:rsidRPr="00485E29">
              <w:t>P-ta. Pajura;</w:t>
            </w:r>
          </w:p>
          <w:p w:rsidR="00FD4C6B" w:rsidRPr="00485E29" w:rsidRDefault="00FD4C6B" w:rsidP="00485E29">
            <w:pPr>
              <w:jc w:val="both"/>
            </w:pPr>
            <w:r w:rsidRPr="00485E29">
              <w:t>Plevnei 11;</w:t>
            </w:r>
          </w:p>
          <w:p w:rsidR="00FD4C6B" w:rsidRPr="00485E29" w:rsidRDefault="00FD4C6B" w:rsidP="00485E29">
            <w:pPr>
              <w:jc w:val="both"/>
            </w:pPr>
            <w:r w:rsidRPr="00485E29">
              <w:t>Tonitza;</w:t>
            </w:r>
          </w:p>
          <w:p w:rsidR="00FD4C6B" w:rsidRPr="00485E29" w:rsidRDefault="00FD4C6B" w:rsidP="00485E29">
            <w:pPr>
              <w:jc w:val="both"/>
            </w:pPr>
            <w:r w:rsidRPr="00485E29">
              <w:t>Vornicesti x Apicultorilor;</w:t>
            </w:r>
          </w:p>
          <w:p w:rsidR="00FD4C6B" w:rsidRPr="00485E29" w:rsidRDefault="00FD4C6B" w:rsidP="00485E29">
            <w:pPr>
              <w:jc w:val="both"/>
            </w:pPr>
            <w:r w:rsidRPr="00485E29">
              <w:t>Witting x Dinicu Golesc</w:t>
            </w:r>
            <w:r w:rsidR="001A5F90">
              <w:t>u</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 Implicarea administrației publice locale în crearea, modernizarea și dezvoltarea bazei materiale, precum și a structurilor sportive din plan local</w:t>
            </w:r>
          </w:p>
          <w:p w:rsidR="00FD4C6B" w:rsidRPr="00485E29" w:rsidRDefault="00FD4C6B" w:rsidP="00485E29">
            <w:pPr>
              <w:jc w:val="both"/>
            </w:pPr>
          </w:p>
          <w:p w:rsidR="00FD4C6B" w:rsidRPr="00485E29" w:rsidRDefault="00FD4C6B" w:rsidP="00485E29">
            <w:pPr>
              <w:jc w:val="both"/>
            </w:pPr>
            <w:r w:rsidRPr="00485E29">
              <w:t>întreținerea și repararea aparatelor de fitness și a panourilor de baschet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Bugetul Local</w:t>
            </w:r>
          </w:p>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1A5F90" w:rsidRDefault="00FD4C6B" w:rsidP="00485E29">
            <w:pPr>
              <w:jc w:val="center"/>
              <w:rPr>
                <w:b/>
              </w:rPr>
            </w:pPr>
            <w:r w:rsidRPr="001A5F90">
              <w:rPr>
                <w:b/>
              </w:rPr>
              <w:t>Primăria sectorului 1</w:t>
            </w:r>
          </w:p>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rStyle w:val="Emphasis"/>
                <w:b/>
                <w:i w:val="0"/>
                <w:lang w:val="it-IT"/>
              </w:rPr>
            </w:pPr>
            <w:r w:rsidRPr="00485E29">
              <w:rPr>
                <w:rStyle w:val="Emphasis"/>
                <w:i w:val="0"/>
                <w:lang w:val="it-IT"/>
              </w:rPr>
              <w:t>Programe educative de promovare a sportului de masă în special în rândul tinerilor.</w:t>
            </w:r>
          </w:p>
          <w:p w:rsidR="00FD4C6B" w:rsidRPr="00485E29" w:rsidRDefault="00FD4C6B" w:rsidP="00485E29">
            <w:pPr>
              <w:pStyle w:val="BodyText"/>
              <w:tabs>
                <w:tab w:val="left" w:pos="0"/>
              </w:tabs>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autoSpaceDE w:val="0"/>
              <w:autoSpaceDN w:val="0"/>
              <w:adjustRightInd w:val="0"/>
              <w:jc w:val="both"/>
              <w:rPr>
                <w:b/>
                <w:i/>
              </w:rPr>
            </w:pPr>
            <w:r w:rsidRPr="00485E29">
              <w:t>Organizarea de evenimente cultural-sportive ce au ca rol popularizarea sportului de masă</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rStyle w:val="Emphasis"/>
                <w:i w:val="0"/>
                <w:lang w:val="it-IT"/>
              </w:rPr>
            </w:pPr>
            <w:r w:rsidRPr="00485E29">
              <w:rPr>
                <w:rStyle w:val="Emphasis"/>
                <w:i w:val="0"/>
                <w:lang w:val="it-IT"/>
              </w:rPr>
              <w:t>Realizarea unui sistem de securitate socială activ pentru tineri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autoSpaceDE w:val="0"/>
              <w:autoSpaceDN w:val="0"/>
              <w:adjustRightInd w:val="0"/>
              <w:jc w:val="both"/>
            </w:pPr>
            <w:r w:rsidRPr="00485E29">
              <w:t>Implicarea autorităţilor publice locale în crearea, modernizarea şi dezvoltarea bazei materiale, rpecum şi a structurilor sportive pe plan local privind sportul pentru toţi, dezvoltarea sportului de masă şi a infrastruicturii, dezvoltarea şi diversificarea ofertei de servicii şi programe pentru tineret, conform legislaţiei în domeniu, prin crearea infrastructurii specifice serviciilor şi programelor pentru tineret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Direcţia pentru Sport şi Tineret a municipiului Bucureşti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rStyle w:val="Emphasis"/>
                <w:i w:val="0"/>
                <w:lang w:val="it-IT"/>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autoSpaceDE w:val="0"/>
              <w:autoSpaceDN w:val="0"/>
              <w:adjustRightInd w:val="0"/>
              <w:jc w:val="both"/>
            </w:pPr>
            <w:r w:rsidRPr="00485E29">
              <w:t>Realizarea măsurilor de susţinere în domeniul tineretului, prin dezvoltarea şi diversificarea de acţiuni de şi pentru tineret</w:t>
            </w:r>
            <w:r w:rsidRPr="00485E29">
              <w:rPr>
                <w:lang w:val="en-US"/>
              </w:rPr>
              <w:t>-</w:t>
            </w:r>
            <w:r w:rsidRPr="00485E29">
              <w:t xml:space="preserve"> Programul de susţinere al acţiunilor de şi pentru tineret</w:t>
            </w:r>
          </w:p>
          <w:p w:rsidR="00FD4C6B" w:rsidRPr="00485E29" w:rsidRDefault="00FD4C6B" w:rsidP="00485E29">
            <w:pPr>
              <w:autoSpaceDE w:val="0"/>
              <w:autoSpaceDN w:val="0"/>
              <w:adjustRightInd w:val="0"/>
              <w:jc w:val="both"/>
            </w:pPr>
            <w:r w:rsidRPr="00485E29">
              <w:t>Derularea strategiilor în doneiul tineretului şi a politicilor publice de tineret aferente Concursurilor locale de proiecte de tineret şi sprijinirea cu prioritate a programelor şi iniţiativelor menite să faciliteze asumarea unui rol în viaţa publică a tineretului din muncipiul Bucureşti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Direcţia pentru Sport şi Tineret a municipiului Bucureşti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0F758A">
        <w:trPr>
          <w:trHeight w:val="696"/>
          <w:jc w:val="center"/>
        </w:trPr>
        <w:tc>
          <w:tcPr>
            <w:tcW w:w="16171" w:type="dxa"/>
            <w:gridSpan w:val="7"/>
            <w:tcBorders>
              <w:top w:val="single" w:sz="6" w:space="0" w:color="auto"/>
              <w:left w:val="single" w:sz="6" w:space="0" w:color="auto"/>
              <w:bottom w:val="single" w:sz="4" w:space="0" w:color="auto"/>
              <w:right w:val="single" w:sz="6" w:space="0" w:color="auto"/>
            </w:tcBorders>
          </w:tcPr>
          <w:p w:rsidR="00FD4C6B" w:rsidRPr="00485E29" w:rsidRDefault="00FD4C6B" w:rsidP="00485E29">
            <w:pPr>
              <w:pStyle w:val="Heading3"/>
              <w:rPr>
                <w:b w:val="0"/>
                <w:sz w:val="24"/>
                <w:szCs w:val="24"/>
              </w:rPr>
            </w:pPr>
          </w:p>
          <w:p w:rsidR="00FD4C6B" w:rsidRPr="001A5F90" w:rsidRDefault="00FD4C6B" w:rsidP="001A5F90">
            <w:pPr>
              <w:rPr>
                <w:b/>
              </w:rPr>
            </w:pPr>
            <w:r w:rsidRPr="001A5F90">
              <w:rPr>
                <w:b/>
              </w:rPr>
              <w:t>MEDIU</w:t>
            </w:r>
          </w:p>
          <w:p w:rsidR="00FD4C6B" w:rsidRPr="00485E29" w:rsidRDefault="00FD4C6B" w:rsidP="00485E29">
            <w:pPr>
              <w:jc w:val="cente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9"/>
              <w:jc w:val="both"/>
              <w:rPr>
                <w:b w:val="0"/>
              </w:rPr>
            </w:pPr>
            <w:r w:rsidRPr="00485E29">
              <w:rPr>
                <w:b w:val="0"/>
              </w:rPr>
              <w:t>Conservarea biodiversităţii şi a patrimoniului natural al României prin utilizarea raţională a resurselor naturale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color w:val="000000"/>
              </w:rPr>
            </w:pPr>
            <w:r w:rsidRPr="00485E29">
              <w:t xml:space="preserve">Program - </w:t>
            </w:r>
            <w:r w:rsidRPr="00485E29">
              <w:rPr>
                <w:color w:val="000000"/>
              </w:rPr>
              <w:t xml:space="preserve">Managementul arborilor ocrotiţi </w:t>
            </w:r>
          </w:p>
          <w:p w:rsidR="00FD4C6B" w:rsidRPr="00485E29" w:rsidRDefault="00FD4C6B" w:rsidP="00485E29">
            <w:pPr>
              <w:jc w:val="both"/>
            </w:pPr>
            <w:r w:rsidRPr="00485E29">
              <w:t>Program - Evaluarea şi îmbunătăţirea calităţii aerului</w:t>
            </w:r>
          </w:p>
          <w:p w:rsidR="00FD4C6B" w:rsidRPr="00485E29" w:rsidRDefault="00FD4C6B" w:rsidP="00485E29">
            <w:pPr>
              <w:jc w:val="both"/>
            </w:pPr>
            <w:r w:rsidRPr="00485E29">
              <w:t>Program - Monitorizarea calităţii aerului ambiant din municipiul Bucureşti</w:t>
            </w:r>
          </w:p>
          <w:p w:rsidR="00FD4C6B" w:rsidRPr="00485E29" w:rsidRDefault="00FD4C6B" w:rsidP="00485E29">
            <w:pPr>
              <w:jc w:val="both"/>
            </w:pPr>
            <w:r w:rsidRPr="00485E29">
              <w:t>Program - Monitorizarea nivelului de zgomot urban prin intermediul reţelei de staţii fixe şi mobil</w:t>
            </w:r>
            <w:r w:rsidRPr="00485E29">
              <w:tab/>
            </w:r>
          </w:p>
          <w:p w:rsidR="00FD4C6B" w:rsidRPr="00485E29" w:rsidRDefault="00FD4C6B" w:rsidP="00485E29">
            <w:pPr>
              <w:jc w:val="both"/>
            </w:pPr>
            <w:r w:rsidRPr="00485E29">
              <w:t>Proiect – “Sistemul operativ-informaţional pentru managementul calităţii aerului în municipiul Bucureşti, gestionat de Primăria Municipiului Bucureşti” – Studiu de Fezabilitate.</w:t>
            </w:r>
          </w:p>
          <w:p w:rsidR="00FD4C6B" w:rsidRPr="00485E29" w:rsidRDefault="00FD4C6B" w:rsidP="00485E29">
            <w:pPr>
              <w:jc w:val="both"/>
            </w:pPr>
            <w:r w:rsidRPr="00485E29">
              <w:t>Elaborare Plan de Acţiune pentru reducerea Zgomotului Ambiental în Municipiul Bucureşti şi monitorizare implementare.</w:t>
            </w:r>
          </w:p>
          <w:p w:rsidR="00FD4C6B" w:rsidRPr="00485E29" w:rsidRDefault="00FD4C6B" w:rsidP="00485E29">
            <w:pPr>
              <w:jc w:val="both"/>
            </w:pPr>
            <w:r w:rsidRPr="00485E29">
              <w:t>Îmbunătăţirea calităţii vieţii în cadrul comunităţilor.</w:t>
            </w:r>
          </w:p>
          <w:p w:rsidR="00FD4C6B" w:rsidRPr="00485E29" w:rsidRDefault="00FD4C6B" w:rsidP="00485E29">
            <w:pPr>
              <w:ind w:left="524" w:hanging="258"/>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1A5F90" w:rsidRDefault="00FD4C6B" w:rsidP="00485E29">
            <w:pPr>
              <w:pStyle w:val="Heading3"/>
              <w:rPr>
                <w:sz w:val="24"/>
                <w:szCs w:val="24"/>
              </w:rPr>
            </w:pPr>
            <w:r w:rsidRPr="001A5F90">
              <w:rPr>
                <w:sz w:val="24"/>
                <w:szCs w:val="24"/>
              </w:rPr>
              <w:t>Primăria Municipiului Bucureşti</w:t>
            </w:r>
          </w:p>
          <w:p w:rsidR="00FD4C6B" w:rsidRPr="00485E29" w:rsidRDefault="00FD4C6B" w:rsidP="00485E29">
            <w:pPr>
              <w:jc w:val="center"/>
              <w:rPr>
                <w:color w:val="000000"/>
              </w:rPr>
            </w:pPr>
            <w:r w:rsidRPr="00485E29">
              <w:rPr>
                <w:color w:val="000000"/>
              </w:rPr>
              <w:t>Direcţia de Mediu</w:t>
            </w:r>
          </w:p>
          <w:p w:rsidR="00FD4C6B" w:rsidRPr="00485E29" w:rsidRDefault="00FD4C6B"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9"/>
              <w:jc w:val="both"/>
              <w:rPr>
                <w:b w:val="0"/>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Realizare Acvariu public cu centru de cercetare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Bugetul local. Suma prevăzută pentru anul 2016 este destinată întocmirii studiului de fezabilitate şi este în valoare de 150,00 mii lei. </w:t>
            </w:r>
          </w:p>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rPr>
                <w:color w:val="000000"/>
              </w:rPr>
            </w:pPr>
            <w:r w:rsidRPr="00485E29">
              <w:t>Direcţia Investiţii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9"/>
              <w:jc w:val="both"/>
              <w:rPr>
                <w:b w:val="0"/>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color w:val="000000"/>
              </w:rPr>
              <w:t>Tratamentele fitosanitare asupra plantelor aflate pe spaţiile verzi din domeniul public al Municipiului Bucureşti, tratamente de combatere a bolilor, dăunătorilor, buruienilor etc</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rPr>
                <w:color w:val="000000"/>
              </w:rPr>
            </w:pPr>
            <w:r w:rsidRPr="00485E29">
              <w:rPr>
                <w:color w:val="000000"/>
              </w:rPr>
              <w:t>C</w:t>
            </w:r>
            <w:r w:rsidRPr="00485E29">
              <w:t>entrul de Protecţie a Plantelor Bucureşti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9"/>
              <w:jc w:val="both"/>
              <w:rPr>
                <w:b w:val="0"/>
              </w:rPr>
            </w:pPr>
            <w:r w:rsidRPr="00485E29">
              <w:rPr>
                <w:b w:val="0"/>
              </w:rPr>
              <w:t>Consultarea cu societatea civilă şi dezvoltarea de partenariate sustenabile privind protecţia mediului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num" w:pos="660"/>
              </w:tabs>
              <w:jc w:val="both"/>
            </w:pPr>
            <w:r w:rsidRPr="00485E29">
              <w:t xml:space="preserve">Formarea Grupului de Lucru în vederea iniţierii Planului Local de Acţiune privind adaptarea la efectele schimbărilor climatice în Municipiul Bucureşti </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b w:val="0"/>
                <w:sz w:val="24"/>
                <w:szCs w:val="24"/>
              </w:rPr>
            </w:pPr>
            <w:r w:rsidRPr="00485E29">
              <w:rPr>
                <w:b w:val="0"/>
                <w:sz w:val="24"/>
                <w:szCs w:val="24"/>
              </w:rPr>
              <w:t>Primăria Municipiului Bucureşti</w:t>
            </w:r>
          </w:p>
          <w:p w:rsidR="00FD4C6B" w:rsidRPr="00485E29" w:rsidRDefault="00FD4C6B" w:rsidP="00485E29">
            <w:pPr>
              <w:jc w:val="center"/>
              <w:rPr>
                <w:color w:val="000000"/>
              </w:rPr>
            </w:pPr>
            <w:r w:rsidRPr="00485E29">
              <w:rPr>
                <w:color w:val="000000"/>
              </w:rPr>
              <w:t>Direcţia de Mediu</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Protejarea și dezvoltarea durabila a resurselor naturale și a mediului</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▪Proiecte privind gestiunea deșeurilor;                                        ▪Reabilitarea, extinderea spațiilor verzi, întreținerea parcurilor, zonelor de agrement, reabilitarea cladiri istorice, etc.</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1A5F90" w:rsidRDefault="00FD4C6B" w:rsidP="00485E29">
            <w:pPr>
              <w:jc w:val="center"/>
              <w:rPr>
                <w:b/>
              </w:rPr>
            </w:pPr>
            <w:r w:rsidRPr="001A5F90">
              <w:rPr>
                <w:b/>
              </w:rPr>
              <w:t>Primăria sectorului 1</w:t>
            </w:r>
          </w:p>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Dotari independente</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toaleta ecologica</w:t>
            </w:r>
          </w:p>
          <w:p w:rsidR="00FD4C6B" w:rsidRPr="00485E29" w:rsidRDefault="00FD4C6B" w:rsidP="00485E29">
            <w:pPr>
              <w:jc w:val="both"/>
            </w:pPr>
            <w:r w:rsidRPr="00485E29">
              <w:t>Banci</w:t>
            </w:r>
          </w:p>
          <w:p w:rsidR="00FD4C6B" w:rsidRPr="00485E29" w:rsidRDefault="00FD4C6B" w:rsidP="00485E29">
            <w:pPr>
              <w:jc w:val="both"/>
            </w:pPr>
            <w:r w:rsidRPr="00485E29">
              <w:t>Mese șah</w:t>
            </w:r>
          </w:p>
          <w:p w:rsidR="00FD4C6B" w:rsidRPr="00485E29" w:rsidRDefault="00FD4C6B" w:rsidP="00485E29">
            <w:pPr>
              <w:jc w:val="both"/>
            </w:pPr>
            <w:r w:rsidRPr="00485E29">
              <w:t>Mese tenis</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Parcuri și terenuri de joacă:</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Amenajare:</w:t>
            </w:r>
          </w:p>
          <w:p w:rsidR="00FD4C6B" w:rsidRPr="00485E29" w:rsidRDefault="00FD4C6B" w:rsidP="00485E29">
            <w:pPr>
              <w:jc w:val="both"/>
            </w:pPr>
            <w:r w:rsidRPr="00485E29">
              <w:t>* aducerea la cota a terenului;</w:t>
            </w:r>
          </w:p>
          <w:p w:rsidR="00FD4C6B" w:rsidRPr="00485E29" w:rsidRDefault="00FD4C6B" w:rsidP="00485E29">
            <w:pPr>
              <w:jc w:val="both"/>
            </w:pPr>
            <w:r w:rsidRPr="00485E29">
              <w:t>* plantarea de material dendro-floricol (flori, arbori și arbusti)</w:t>
            </w:r>
          </w:p>
          <w:p w:rsidR="00FD4C6B" w:rsidRPr="00485E29" w:rsidRDefault="00FD4C6B" w:rsidP="00485E29">
            <w:pPr>
              <w:jc w:val="both"/>
            </w:pPr>
            <w:r w:rsidRPr="00485E29">
              <w:t>* gazonare;</w:t>
            </w:r>
          </w:p>
          <w:p w:rsidR="00FD4C6B" w:rsidRPr="00485E29" w:rsidRDefault="00FD4C6B" w:rsidP="00485E29">
            <w:pPr>
              <w:jc w:val="both"/>
            </w:pPr>
            <w:r w:rsidRPr="00485E29">
              <w:t>* montat instalații de irigat;</w:t>
            </w:r>
          </w:p>
          <w:p w:rsidR="00FD4C6B" w:rsidRPr="00485E29" w:rsidRDefault="00FD4C6B" w:rsidP="00485E29">
            <w:pPr>
              <w:jc w:val="both"/>
            </w:pPr>
            <w:r w:rsidRPr="00485E29">
              <w:t>Intreținere:</w:t>
            </w:r>
          </w:p>
          <w:p w:rsidR="00FD4C6B" w:rsidRPr="00485E29" w:rsidRDefault="00FD4C6B" w:rsidP="00485E29">
            <w:pPr>
              <w:jc w:val="both"/>
            </w:pPr>
            <w:r w:rsidRPr="00485E29">
              <w:t>* refacut spațiul verde deteriorat;</w:t>
            </w:r>
          </w:p>
          <w:p w:rsidR="00FD4C6B" w:rsidRPr="00485E29" w:rsidRDefault="00FD4C6B" w:rsidP="00485E29">
            <w:pPr>
              <w:jc w:val="both"/>
            </w:pPr>
            <w:r w:rsidRPr="00485E29">
              <w:t>* plivit, prășit, cosit mecanizat;</w:t>
            </w:r>
          </w:p>
          <w:p w:rsidR="00FD4C6B" w:rsidRPr="00485E29" w:rsidRDefault="00FD4C6B" w:rsidP="00485E29">
            <w:pPr>
              <w:jc w:val="both"/>
            </w:pPr>
            <w:r w:rsidRPr="00485E29">
              <w:t>* udat;</w:t>
            </w:r>
          </w:p>
          <w:p w:rsidR="00FD4C6B" w:rsidRPr="00485E29" w:rsidRDefault="00FD4C6B" w:rsidP="00485E29">
            <w:pPr>
              <w:jc w:val="both"/>
            </w:pPr>
            <w:r w:rsidRPr="00485E29">
              <w:t>* tăieri de regenerare și echilibrare la arbori și arbusti</w:t>
            </w:r>
          </w:p>
          <w:p w:rsidR="00FD4C6B" w:rsidRPr="00485E29" w:rsidRDefault="00FD4C6B" w:rsidP="00485E29">
            <w:pPr>
              <w:jc w:val="both"/>
            </w:pPr>
            <w:r w:rsidRPr="00485E29">
              <w:t>* strâns și evacuat deșeuri vegetale;</w:t>
            </w:r>
          </w:p>
          <w:p w:rsidR="00FD4C6B" w:rsidRPr="00485E29" w:rsidRDefault="00FD4C6B" w:rsidP="00485E29">
            <w:pPr>
              <w:jc w:val="both"/>
            </w:pPr>
            <w:r w:rsidRPr="00485E29">
              <w:t>* înlocuire nisip din nisipar;</w:t>
            </w:r>
          </w:p>
          <w:p w:rsidR="00FD4C6B" w:rsidRPr="00485E29" w:rsidRDefault="00FD4C6B" w:rsidP="00485E29">
            <w:pPr>
              <w:jc w:val="both"/>
            </w:pPr>
            <w:r w:rsidRPr="00485E29">
              <w:t>* vidanjat coșuri de gunoi;</w:t>
            </w:r>
          </w:p>
          <w:p w:rsidR="00FD4C6B" w:rsidRPr="00485E29" w:rsidRDefault="00FD4C6B" w:rsidP="00485E29">
            <w:pPr>
              <w:jc w:val="both"/>
            </w:pPr>
            <w:r w:rsidRPr="00485E29">
              <w:t>* reparații la aparatele de joacă și mobilierul urban</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Ansambluri de locuință reabilitate termic</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Amenajare și intretinere spațiu verde din aria perimetrală (plantat flori, arbori și arbusti, gazonat, udat, ridicat deșeuri vegetale, cosit, etc)</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Terenuri de joacă</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Identificarea și amenajarea de terenuri de joacă</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pStyle w:val="Heading9"/>
              <w:jc w:val="both"/>
              <w:rPr>
                <w:b w:val="0"/>
              </w:rPr>
            </w:pPr>
            <w:r w:rsidRPr="00A6147A">
              <w:rPr>
                <w:b w:val="0"/>
              </w:rPr>
              <w:t>Asigurarea conformării cu cerințele legale privind protecția mediului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t>Desfășurarea acțiunilor privind protecția mediului prin intensificarea numărului de controale asupra persoanelor fizice și juridice;Verificarea și soluționarea sesizărilor privind nerespectarea normelor legale de protecția mediului, conform competențelor;Verificarea respectării stării de salubrizare pe raza Administrativ Teritorială a Sectorului 2 și identificarea imobilelor care nu corespund din punct de vedere al Protecției Mediului;Participarea la elaborarea noului Plan privind Calitatea Aerului în Municipiul București,  punerea în aplicare a măsurilor impuse de acesta, centralizarea la nivel local și raportarea către Agenția Națională de Protecția Mediului;Participarea la acţiuni de combatere a zoonozelor deosebit de grave și a epizootiilor.</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center"/>
              <w:rPr>
                <w:b/>
                <w:color w:val="000000"/>
              </w:rPr>
            </w:pPr>
            <w:r w:rsidRPr="00A6147A">
              <w:rPr>
                <w:b/>
                <w:color w:val="000000"/>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pStyle w:val="Heading9"/>
              <w:jc w:val="both"/>
              <w:rPr>
                <w:b w:val="0"/>
              </w:rPr>
            </w:pPr>
            <w:r w:rsidRPr="00A6147A">
              <w:rPr>
                <w:b w:val="0"/>
              </w:rPr>
              <w:t>Creșterea gradului de informare, educare și conștientizare a elevilor și cetățenilor Sectorului 2, în domeniul protecției mediului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rPr>
                <w:color w:val="000000"/>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pStyle w:val="Heading9"/>
              <w:jc w:val="both"/>
              <w:rPr>
                <w:b w:val="0"/>
              </w:rPr>
            </w:pPr>
            <w:r w:rsidRPr="00A6147A">
              <w:rPr>
                <w:b w:val="0"/>
              </w:rPr>
              <w:t>Îmbunătățirea managementului deșeurilor</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Colectarea selectivă a deșeurilor generate pe parcursul anului;Raportarea cantității de deșeuri colectate selectiv</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rPr>
                <w:color w:val="000000"/>
              </w:rPr>
              <w:t>Primăria sector 2</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Protecţia mediului</w:t>
            </w:r>
          </w:p>
          <w:p w:rsidR="00FD4C6B" w:rsidRPr="00485E29" w:rsidRDefault="00FD4C6B" w:rsidP="00485E29">
            <w:pPr>
              <w:pStyle w:val="Heading9"/>
              <w:jc w:val="both"/>
              <w:rPr>
                <w:b w:val="0"/>
                <w:i/>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rFonts w:eastAsia="Calibri"/>
              </w:rPr>
              <w:t>Combaterea schimbărilor climatice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Naţional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Cele stabilite în cadrul planului naţional</w:t>
            </w:r>
          </w:p>
        </w:tc>
        <w:tc>
          <w:tcPr>
            <w:tcW w:w="1980"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center"/>
              <w:rPr>
                <w:b/>
              </w:rPr>
            </w:pPr>
            <w:r w:rsidRPr="00A6147A">
              <w:rPr>
                <w:b/>
                <w:color w:val="000000"/>
              </w:rPr>
              <w:t>Primăria sector 6</w:t>
            </w:r>
          </w:p>
          <w:p w:rsidR="00FD4C6B" w:rsidRPr="00485E29" w:rsidRDefault="00FD4C6B" w:rsidP="00485E29">
            <w:pPr>
              <w:jc w:val="center"/>
            </w:pPr>
            <w:r w:rsidRPr="00485E29">
              <w:t>În cazul existentei competenţelor,</w:t>
            </w:r>
          </w:p>
          <w:p w:rsidR="00FD4C6B" w:rsidRPr="00485E29" w:rsidRDefault="00FD4C6B" w:rsidP="00485E29">
            <w:pPr>
              <w:pStyle w:val="Heading3"/>
              <w:rPr>
                <w:rFonts w:eastAsia="Calibri"/>
                <w:b w:val="0"/>
                <w:bCs/>
                <w:sz w:val="24"/>
                <w:szCs w:val="24"/>
              </w:rPr>
            </w:pPr>
            <w:r w:rsidRPr="00485E29">
              <w:rPr>
                <w:rFonts w:eastAsia="Calibri"/>
                <w:b w:val="0"/>
                <w:bCs/>
                <w:sz w:val="24"/>
                <w:szCs w:val="24"/>
              </w:rPr>
              <w:t>Primăria Sectorului 6</w:t>
            </w:r>
          </w:p>
          <w:p w:rsidR="00FD4C6B" w:rsidRPr="00485E29" w:rsidRDefault="00FD4C6B" w:rsidP="00485E29">
            <w:pPr>
              <w:jc w:val="center"/>
            </w:pPr>
            <w:r w:rsidRPr="00485E29">
              <w:t>DGPL S6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rFonts w:eastAsia="Calibri"/>
              </w:rPr>
            </w:pPr>
            <w:r w:rsidRPr="00485E29">
              <w:t>Conservarea  biodiversităţii şi utilizarea durabilă a componentelor sale.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Grădinii Botanice Bucureşti</w:t>
            </w:r>
          </w:p>
          <w:p w:rsidR="00FD4C6B" w:rsidRPr="00485E29" w:rsidRDefault="00FD4C6B" w:rsidP="00485E29">
            <w:pPr>
              <w:jc w:val="both"/>
            </w:pPr>
            <w:r w:rsidRPr="00485E29">
              <w:t>a Universităţii din Bucureşti</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Speciile protejate din Sectorul 6 se regăsesc în perimetrul Grădinii Botanice Bucureşti</w:t>
            </w:r>
          </w:p>
          <w:p w:rsidR="00FD4C6B" w:rsidRPr="00485E29" w:rsidRDefault="00FD4C6B" w:rsidP="00485E29">
            <w:pPr>
              <w:jc w:val="both"/>
            </w:pPr>
            <w:r w:rsidRPr="00485E29">
              <w:t>a Universităţii din Bucureşti, iar activitatea de protejare a acestora se desfăşoară în mod 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rPr>
                <w:color w:val="000000"/>
              </w:rPr>
              <w:t>Primăria sector 6</w:t>
            </w:r>
          </w:p>
          <w:p w:rsidR="00FD4C6B" w:rsidRPr="00485E29" w:rsidRDefault="00FD4C6B" w:rsidP="00485E29">
            <w:pPr>
              <w:jc w:val="center"/>
            </w:pPr>
            <w:r w:rsidRPr="00485E29">
              <w:t>Grădina Botanică din Bucureşti</w:t>
            </w:r>
          </w:p>
          <w:p w:rsidR="00FD4C6B" w:rsidRPr="00485E29" w:rsidRDefault="00FD4C6B" w:rsidP="00485E29">
            <w:pPr>
              <w:jc w:val="center"/>
            </w:pPr>
            <w:r w:rsidRPr="00485E29">
              <w:t>DGPL S6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Evaluarea şi îmbunătăţirea calităţii aerului;  controlul poluării industriale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Local</w:t>
            </w:r>
          </w:p>
          <w:p w:rsidR="00FD4C6B" w:rsidRPr="00485E29" w:rsidRDefault="00FD4C6B" w:rsidP="00485E29">
            <w:pPr>
              <w:jc w:val="both"/>
            </w:pPr>
            <w:r w:rsidRPr="00485E29">
              <w:t>(nu deţinem date privind valoarea)</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Activitate permanentă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Primăria Sectorului 6  ca urmare a gestionarii  contractului încheiat cu S.C.  URBAN S.A.</w:t>
            </w:r>
          </w:p>
          <w:p w:rsidR="00FD4C6B" w:rsidRPr="00485E29" w:rsidRDefault="00FD4C6B" w:rsidP="00485E29">
            <w:pPr>
              <w:jc w:val="center"/>
            </w:pPr>
            <w:r w:rsidRPr="00485E29">
              <w:t>Primăria Sector 6 prin Serviciul Economic şi Biroul Monitorizare şi Control Domeniu Public</w:t>
            </w:r>
          </w:p>
          <w:p w:rsidR="00FD4C6B" w:rsidRPr="00485E29" w:rsidRDefault="00FD4C6B" w:rsidP="00485E29">
            <w:pPr>
              <w:jc w:val="center"/>
            </w:pPr>
            <w:r w:rsidRPr="00485E29">
              <w:t>Direcţia Generală de Poliţie Locală Sector 6 prin Serviciul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Protecţia solului şi a subsolului.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Naţional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Cele stabilite în cadrul planului naţional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În cazul existentei competenţelor,</w:t>
            </w:r>
          </w:p>
          <w:p w:rsidR="00FD4C6B" w:rsidRPr="00485E29" w:rsidRDefault="00FD4C6B" w:rsidP="00485E29">
            <w:pPr>
              <w:pStyle w:val="Heading3"/>
              <w:rPr>
                <w:rFonts w:eastAsia="Calibri"/>
                <w:b w:val="0"/>
                <w:bCs/>
                <w:sz w:val="24"/>
                <w:szCs w:val="24"/>
              </w:rPr>
            </w:pPr>
            <w:r w:rsidRPr="00485E29">
              <w:rPr>
                <w:rFonts w:eastAsia="Calibri"/>
                <w:b w:val="0"/>
                <w:bCs/>
                <w:sz w:val="24"/>
                <w:szCs w:val="24"/>
              </w:rPr>
              <w:t>Primăria Sectorului 6</w:t>
            </w:r>
          </w:p>
          <w:p w:rsidR="00FD4C6B" w:rsidRPr="00485E29" w:rsidRDefault="00FD4C6B" w:rsidP="00485E29">
            <w:pPr>
              <w:jc w:val="center"/>
            </w:pPr>
            <w:r w:rsidRPr="00485E29">
              <w:t>DGPL S6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Integrarea politicii de mediu în celelalte politici sectoriale şi aplicarea principiilor dezvoltării durabile dgpl</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pStyle w:val="ListParagraph"/>
              <w:ind w:left="0"/>
              <w:jc w:val="both"/>
            </w:pPr>
            <w:r w:rsidRPr="00485E29">
              <w:t>Introducerea principiilor privind protecţia mediului în elaborarea planurilor urbanistice;</w:t>
            </w:r>
          </w:p>
          <w:p w:rsidR="00FD4C6B" w:rsidRPr="00485E29" w:rsidRDefault="00FD4C6B" w:rsidP="00A6147A">
            <w:pPr>
              <w:pStyle w:val="ListParagraph"/>
              <w:ind w:left="0"/>
              <w:jc w:val="both"/>
            </w:pPr>
            <w:r w:rsidRPr="00485E29">
              <w:t>Introducerea principiilor privind protecţia mediului în acţiunea administrativă a Primăriei Sectorului 6, acţiune coroborată şi integrată în cadrul acţiunilor desfăşurate la nivelul Municipiului Bucureşti şi a acţiunilor naţionale.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Local</w:t>
            </w:r>
          </w:p>
          <w:p w:rsidR="00FD4C6B" w:rsidRPr="00485E29" w:rsidRDefault="00FD4C6B" w:rsidP="00485E29">
            <w:pPr>
              <w:jc w:val="both"/>
            </w:pPr>
            <w:r w:rsidRPr="00485E29">
              <w:t>(nu deţinem date privind valoarea)</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Acţiune permanentă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rFonts w:eastAsia="Calibri"/>
                <w:b w:val="0"/>
                <w:bCs/>
                <w:sz w:val="24"/>
                <w:szCs w:val="24"/>
              </w:rPr>
            </w:pPr>
            <w:r w:rsidRPr="00485E29">
              <w:rPr>
                <w:rFonts w:eastAsia="Calibri"/>
                <w:b w:val="0"/>
                <w:bCs/>
                <w:sz w:val="24"/>
                <w:szCs w:val="24"/>
              </w:rPr>
              <w:t>Consiliul Local Sector 6</w:t>
            </w:r>
          </w:p>
          <w:p w:rsidR="00FD4C6B" w:rsidRPr="00485E29" w:rsidRDefault="00FD4C6B" w:rsidP="00485E29">
            <w:pPr>
              <w:pStyle w:val="Heading3"/>
              <w:rPr>
                <w:rFonts w:eastAsia="Calibri"/>
                <w:b w:val="0"/>
                <w:bCs/>
                <w:sz w:val="24"/>
                <w:szCs w:val="24"/>
              </w:rPr>
            </w:pPr>
            <w:r w:rsidRPr="00485E29">
              <w:rPr>
                <w:rFonts w:eastAsia="Calibri"/>
                <w:b w:val="0"/>
                <w:bCs/>
                <w:sz w:val="24"/>
                <w:szCs w:val="24"/>
              </w:rPr>
              <w:t>Primăria Sectorului 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Modernizarea şi întărirea capacităţii administrative în domeniul mediului dgpl</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pStyle w:val="ListParagraph"/>
              <w:ind w:left="0"/>
              <w:jc w:val="both"/>
            </w:pPr>
            <w:r w:rsidRPr="00485E29">
              <w:t>Consolidarea serviciului de specialitate din cadrul autorităţii publice locale a Sectorului 6;</w:t>
            </w:r>
          </w:p>
          <w:p w:rsidR="00FD4C6B" w:rsidRPr="00485E29" w:rsidRDefault="00FD4C6B" w:rsidP="00A6147A">
            <w:pPr>
              <w:pStyle w:val="ListParagraph"/>
              <w:ind w:left="0"/>
              <w:jc w:val="both"/>
            </w:pPr>
            <w:r w:rsidRPr="00485E29">
              <w:t>Asigurarea unei bune colaborări cu autorităţile de mediu şi schimbul de informaţii cu acestea;</w:t>
            </w:r>
          </w:p>
          <w:p w:rsidR="00FD4C6B" w:rsidRPr="00485E29" w:rsidRDefault="00FD4C6B" w:rsidP="00A6147A">
            <w:pPr>
              <w:pStyle w:val="ListParagraph"/>
              <w:ind w:left="0"/>
              <w:jc w:val="both"/>
            </w:pPr>
            <w:r w:rsidRPr="00485E29">
              <w:t>Instruirea funcţionarilor publici din cadrul structurii de protecţia mediului  a autorităţii publice locale a Sectorului 6  prin seminarizare şi participare la activităţi ce pot genera schimbul de informaţii.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Local</w:t>
            </w:r>
          </w:p>
          <w:p w:rsidR="00FD4C6B" w:rsidRPr="00485E29" w:rsidRDefault="00FD4C6B" w:rsidP="00485E29">
            <w:pPr>
              <w:jc w:val="both"/>
            </w:pPr>
            <w:r w:rsidRPr="00485E29">
              <w:t>(nu deţinem date privind valoarea)</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Acţiune permanentă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Consiliul Local Sector 6</w:t>
            </w:r>
          </w:p>
          <w:p w:rsidR="00FD4C6B" w:rsidRPr="00485E29" w:rsidRDefault="00FD4C6B" w:rsidP="00485E29">
            <w:pPr>
              <w:jc w:val="center"/>
            </w:pPr>
            <w:r w:rsidRPr="00485E29">
              <w:t>Primăria Sectorului 6</w:t>
            </w:r>
          </w:p>
          <w:p w:rsidR="00FD4C6B" w:rsidRPr="00485E29" w:rsidRDefault="00FD4C6B" w:rsidP="00485E29">
            <w:pPr>
              <w:jc w:val="center"/>
            </w:pPr>
            <w:r w:rsidRPr="00485E29">
              <w:t>Direcţia Generală de Poliţie Locală Sector 6</w:t>
            </w:r>
          </w:p>
          <w:p w:rsidR="00FD4C6B" w:rsidRPr="00485E29" w:rsidRDefault="00FD4C6B" w:rsidP="00485E29">
            <w:pPr>
              <w:jc w:val="center"/>
            </w:pPr>
            <w:r w:rsidRPr="00485E29">
              <w:t>prin Serviciul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Îmbunătăţirea gradului de educare şi conştientizare, informare consultare şi participare a tuturor cetăţenilor în luarea deciziilor privind mediul</w:t>
            </w:r>
          </w:p>
          <w:p w:rsidR="00FD4C6B" w:rsidRPr="00485E29" w:rsidRDefault="00FD4C6B" w:rsidP="00485E29">
            <w:pPr>
              <w:jc w:val="both"/>
            </w:pPr>
            <w:r w:rsidRPr="00485E29">
              <w:t>dgpl</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A6147A" w:rsidP="00A6147A">
            <w:pPr>
              <w:pStyle w:val="ListParagraph"/>
              <w:ind w:left="0"/>
              <w:jc w:val="both"/>
            </w:pPr>
            <w:r>
              <w:t xml:space="preserve">Asigurarea unei comunicări </w:t>
            </w:r>
            <w:r w:rsidR="00FD4C6B" w:rsidRPr="00485E29">
              <w:t>eficiente a drepturilor şi obligaţiilor privind protecţia mediului la nivel de cetăţean;</w:t>
            </w:r>
          </w:p>
          <w:p w:rsidR="00FD4C6B" w:rsidRPr="00485E29" w:rsidRDefault="00FD4C6B" w:rsidP="00A6147A">
            <w:pPr>
              <w:pStyle w:val="ListParagraph"/>
              <w:ind w:left="0"/>
              <w:jc w:val="both"/>
            </w:pPr>
            <w:r w:rsidRPr="00485E29">
              <w:t>Cointeresarea cetăţeanului în participarea în parteneriat cu autoritatea publică locală a Sectorului 6 la acţiuni ce duc la îmbunătăţirea calităţii mediului înconjurător;</w:t>
            </w:r>
          </w:p>
          <w:p w:rsidR="00FD4C6B" w:rsidRPr="00485E29" w:rsidRDefault="00FD4C6B" w:rsidP="00A6147A">
            <w:pPr>
              <w:pStyle w:val="ListParagraph"/>
              <w:ind w:left="0"/>
              <w:jc w:val="both"/>
            </w:pPr>
            <w:r w:rsidRPr="00485E29">
              <w:t>Asigurarea cadrului optim pentru dezbateri şi consultări ale autorităţilor publice locale sau centrale cu cetăţenii Sectorului 6 anterior adoptării unor măsuri administrative care să ducă la modificări ale calităţii mediului înconjurător.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Local</w:t>
            </w:r>
          </w:p>
          <w:p w:rsidR="00FD4C6B" w:rsidRPr="00485E29" w:rsidRDefault="00FD4C6B" w:rsidP="00485E29">
            <w:pPr>
              <w:jc w:val="both"/>
            </w:pPr>
            <w:r w:rsidRPr="00485E29">
              <w:t>(nu există date privind valoarea)</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Acţiune permanentă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Consiliul Local Sector 6</w:t>
            </w:r>
          </w:p>
          <w:p w:rsidR="00FD4C6B" w:rsidRPr="00485E29" w:rsidRDefault="00FD4C6B" w:rsidP="00485E29">
            <w:pPr>
              <w:jc w:val="center"/>
            </w:pPr>
            <w:r w:rsidRPr="00485E29">
              <w:t>Primăria Sectorului 6</w:t>
            </w:r>
          </w:p>
          <w:p w:rsidR="00FD4C6B" w:rsidRPr="00485E29" w:rsidRDefault="00FD4C6B" w:rsidP="00485E29">
            <w:pPr>
              <w:jc w:val="center"/>
            </w:pPr>
            <w:r w:rsidRPr="00485E29">
              <w:t>prin serviciul de specialitate în comunicare socială</w:t>
            </w:r>
          </w:p>
          <w:p w:rsidR="00FD4C6B" w:rsidRPr="00485E29" w:rsidRDefault="00FD4C6B" w:rsidP="00485E29">
            <w:pPr>
              <w:jc w:val="center"/>
            </w:pPr>
            <w:r w:rsidRPr="00485E29">
              <w:t>Direcţia Generală de Poliţie Locală Sector 6</w:t>
            </w:r>
          </w:p>
          <w:p w:rsidR="00FD4C6B" w:rsidRPr="00485E29" w:rsidRDefault="00FD4C6B" w:rsidP="00485E29">
            <w:pPr>
              <w:jc w:val="center"/>
            </w:pPr>
            <w:r w:rsidRPr="00485E29">
              <w:t>prin Serviciul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Îmbunătăţirea calităţii vieţii în cadrul comunităţilor</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pStyle w:val="NoSpacing1"/>
              <w:jc w:val="both"/>
              <w:rPr>
                <w:rFonts w:ascii="Times New Roman" w:eastAsia="Calibri" w:hAnsi="Times New Roman"/>
                <w:sz w:val="24"/>
                <w:szCs w:val="24"/>
              </w:rPr>
            </w:pPr>
            <w:r w:rsidRPr="00485E29">
              <w:rPr>
                <w:rFonts w:ascii="Times New Roman" w:eastAsia="Calibri" w:hAnsi="Times New Roman"/>
                <w:sz w:val="24"/>
                <w:szCs w:val="24"/>
              </w:rPr>
              <w:t>Creşterea  suprafeţei spaţiilor verzi – obiectiv de 26 mp/locuitor.</w:t>
            </w:r>
          </w:p>
          <w:p w:rsidR="00FD4C6B" w:rsidRPr="00485E29" w:rsidRDefault="00FD4C6B" w:rsidP="00A6147A">
            <w:pPr>
              <w:pStyle w:val="ListParagraph"/>
              <w:ind w:left="0"/>
              <w:jc w:val="both"/>
            </w:pPr>
            <w:r w:rsidRPr="00485E29">
              <w:t>Dezvoltarea în jurul marilor zone urbane a unor spaţii verzi complexe, formate din spaţii împădurite şi luciu de apă</w:t>
            </w:r>
          </w:p>
          <w:p w:rsidR="00FD4C6B" w:rsidRPr="00485E29" w:rsidRDefault="00FD4C6B" w:rsidP="00A6147A">
            <w:pPr>
              <w:pStyle w:val="ListParagraph"/>
              <w:ind w:left="0"/>
              <w:jc w:val="both"/>
            </w:pPr>
            <w:r w:rsidRPr="00485E29">
              <w:t>Conformarea cu standardele europene de mediu prin dezvoltarea infrastructurii de apă-canal şi staţii de epurare şi creşterea calităţii serviciilor aferente</w:t>
            </w:r>
          </w:p>
          <w:p w:rsidR="00FD4C6B" w:rsidRPr="00485E29" w:rsidRDefault="00FD4C6B" w:rsidP="00A6147A">
            <w:pPr>
              <w:pStyle w:val="ListParagraph"/>
              <w:ind w:left="0"/>
              <w:jc w:val="both"/>
            </w:pPr>
            <w:r w:rsidRPr="00485E29">
              <w:t>Creşterea ponderii transportului în comun a interconectării sale şi facilitarea mijloacelor de  transport „verzi”.</w:t>
            </w:r>
          </w:p>
          <w:p w:rsidR="00FD4C6B" w:rsidRPr="00485E29" w:rsidRDefault="00FD4C6B" w:rsidP="00A6147A">
            <w:pPr>
              <w:pStyle w:val="ListParagraph"/>
              <w:ind w:left="0"/>
              <w:jc w:val="both"/>
            </w:pPr>
            <w:r w:rsidRPr="00485E29">
              <w:t>Planificarea amenajării urbane şi elaborarea Regulamentului de Urbanism bazat pe principii ecologice.</w:t>
            </w:r>
          </w:p>
          <w:p w:rsidR="00FD4C6B" w:rsidRPr="00485E29" w:rsidRDefault="00FD4C6B" w:rsidP="00A6147A">
            <w:pPr>
              <w:pStyle w:val="ListParagraph"/>
              <w:ind w:left="0"/>
              <w:jc w:val="both"/>
            </w:pPr>
            <w:r w:rsidRPr="00485E29">
              <w:t>Întărirea controalelor şi sancţiunilor pentru respectarea curăţeniei urbane.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local al Sectorului 6</w:t>
            </w:r>
          </w:p>
          <w:p w:rsidR="00FD4C6B" w:rsidRPr="00485E29" w:rsidRDefault="00FD4C6B" w:rsidP="00485E29">
            <w:pPr>
              <w:jc w:val="both"/>
            </w:pPr>
            <w:r w:rsidRPr="00485E29">
              <w:t>(nu există date privind valoarea)</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Primăria Sectorului 6</w:t>
            </w:r>
          </w:p>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Alimentaţie sănătoasă</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pStyle w:val="BodyText"/>
              <w:rPr>
                <w:rFonts w:eastAsia="Calibri"/>
              </w:rPr>
            </w:pPr>
            <w:r w:rsidRPr="00485E29">
              <w:rPr>
                <w:rFonts w:eastAsia="Calibri"/>
              </w:rPr>
              <w:t>Asigurarea cadrului pentru dezbateri între instituţiile competente şi cu expertiză în domeniu şi cetăţenii Sectorului 6.</w:t>
            </w:r>
          </w:p>
          <w:p w:rsidR="00FD4C6B" w:rsidRPr="00485E29" w:rsidRDefault="00FD4C6B" w:rsidP="00A6147A">
            <w:pPr>
              <w:pStyle w:val="ListParagraph"/>
              <w:ind w:left="0"/>
              <w:jc w:val="both"/>
            </w:pPr>
            <w:r w:rsidRPr="00485E29">
              <w:t>Asigurarea în colaborare cu autorităţile publice competente a unui control al alimentelor comercializate pe raza Sectorului 6.</w:t>
            </w:r>
          </w:p>
          <w:p w:rsidR="00FD4C6B" w:rsidRPr="00485E29" w:rsidRDefault="00FD4C6B" w:rsidP="00485E29">
            <w:pPr>
              <w:ind w:left="317"/>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Local</w:t>
            </w:r>
          </w:p>
          <w:p w:rsidR="00FD4C6B" w:rsidRPr="00485E29" w:rsidRDefault="00FD4C6B" w:rsidP="00485E29">
            <w:pPr>
              <w:jc w:val="both"/>
            </w:pPr>
            <w:r w:rsidRPr="00485E29">
              <w:t>(nu deţinem date privind valoarea);</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Acţiune permanentă</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rFonts w:eastAsia="Calibri"/>
                <w:b w:val="0"/>
                <w:bCs/>
                <w:sz w:val="24"/>
                <w:szCs w:val="24"/>
              </w:rPr>
            </w:pPr>
            <w:r w:rsidRPr="00485E29">
              <w:rPr>
                <w:rFonts w:eastAsia="Calibri"/>
                <w:b w:val="0"/>
                <w:bCs/>
                <w:sz w:val="24"/>
                <w:szCs w:val="24"/>
              </w:rPr>
              <w:t>Primăria Sectorului 6</w:t>
            </w:r>
          </w:p>
          <w:p w:rsidR="00FD4C6B" w:rsidRPr="00485E29" w:rsidRDefault="00FD4C6B" w:rsidP="00485E29">
            <w:pPr>
              <w:jc w:val="center"/>
            </w:pPr>
            <w:r w:rsidRPr="00485E29">
              <w:t>Direcţia Generală de Poliţie Locală Sector 6</w:t>
            </w:r>
          </w:p>
          <w:p w:rsidR="00FD4C6B" w:rsidRPr="00485E29" w:rsidRDefault="00FD4C6B" w:rsidP="00485E29">
            <w:pPr>
              <w:jc w:val="center"/>
            </w:pPr>
            <w:r w:rsidRPr="00485E29">
              <w:t>prin Serviciul Inspecţie Comercială</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Achiziţii publice verzi</w:t>
            </w:r>
          </w:p>
          <w:p w:rsidR="00FD4C6B" w:rsidRPr="00485E29"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pStyle w:val="ListParagraph"/>
              <w:ind w:left="0"/>
              <w:jc w:val="both"/>
            </w:pPr>
            <w:r w:rsidRPr="00485E29">
              <w:t>Adoptarea în cadrul programului de   investiţii a autorităţii publice locale a Sectorului 6 a achiziţionării produsului sau dezvoltării unui sistem a cărei tehnologie duce la o diminuare a consumului de resurse şi la un impact negativ cât mai redus asupra mediului înconjurător.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Local</w:t>
            </w:r>
          </w:p>
          <w:p w:rsidR="00FD4C6B" w:rsidRPr="00485E29" w:rsidRDefault="00FD4C6B" w:rsidP="00485E29">
            <w:pPr>
              <w:jc w:val="both"/>
            </w:pPr>
            <w:r w:rsidRPr="00485E29">
              <w:t>(nu deţinem date privind valoarea);</w:t>
            </w:r>
          </w:p>
        </w:tc>
        <w:tc>
          <w:tcPr>
            <w:tcW w:w="2160"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pStyle w:val="Heading1"/>
              <w:rPr>
                <w:rFonts w:eastAsia="Calibri"/>
                <w:b w:val="0"/>
              </w:rPr>
            </w:pPr>
            <w:r w:rsidRPr="00A6147A">
              <w:rPr>
                <w:rFonts w:eastAsia="Calibri"/>
                <w:b w:val="0"/>
              </w:rPr>
              <w:t>Activitate care se desfăşoară  în funcţie de termenele prevăzute prin programul de investiţii aprobat prin Hotărâri ale Consiliului Local Sector 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rPr>
                <w:rFonts w:eastAsia="Calibri"/>
                <w:b w:val="0"/>
                <w:bCs/>
                <w:sz w:val="24"/>
                <w:szCs w:val="24"/>
              </w:rPr>
            </w:pPr>
            <w:r w:rsidRPr="00485E29">
              <w:rPr>
                <w:rFonts w:eastAsia="Calibri"/>
                <w:b w:val="0"/>
                <w:bCs/>
                <w:sz w:val="24"/>
                <w:szCs w:val="24"/>
              </w:rPr>
              <w:t>Primăria Sectorului 6</w:t>
            </w:r>
          </w:p>
          <w:p w:rsidR="00FD4C6B" w:rsidRPr="00485E29" w:rsidRDefault="00FD4C6B" w:rsidP="00485E29">
            <w:pPr>
              <w:jc w:val="center"/>
            </w:pPr>
            <w:r w:rsidRPr="00485E29">
              <w:t>prin Direcţia de Investiţii</w:t>
            </w:r>
          </w:p>
          <w:p w:rsidR="00FD4C6B" w:rsidRPr="00485E29" w:rsidRDefault="00FD4C6B" w:rsidP="00485E29">
            <w:pPr>
              <w:jc w:val="center"/>
            </w:pPr>
          </w:p>
          <w:p w:rsidR="00FD4C6B" w:rsidRPr="00485E29" w:rsidRDefault="00FD4C6B" w:rsidP="00485E29">
            <w:pPr>
              <w:jc w:val="center"/>
            </w:pPr>
            <w:r w:rsidRPr="00485E29">
              <w:t>DGPL S6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A6147A" w:rsidP="00485E29">
            <w:pPr>
              <w:tabs>
                <w:tab w:val="left" w:pos="1080"/>
              </w:tabs>
              <w:jc w:val="both"/>
            </w:pPr>
            <w:r>
              <w:t>îmbunătăţirea calităţii vieţii î</w:t>
            </w:r>
            <w:r w:rsidR="00FD4C6B" w:rsidRPr="00485E29">
              <w:t>n cadrul comunitătilor</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pStyle w:val="ListParagraph"/>
              <w:tabs>
                <w:tab w:val="left" w:pos="1080"/>
              </w:tabs>
              <w:ind w:left="0"/>
              <w:jc w:val="both"/>
            </w:pPr>
            <w:r w:rsidRPr="00485E29">
              <w:t>Demolarea construcţiilor neautorizate sau improvizate pentru care au fost emise dispoziţii de demolare de către primăria municipiului bucureşti sau primăria sectorului 6</w:t>
            </w:r>
          </w:p>
          <w:p w:rsidR="00FD4C6B" w:rsidRPr="00485E29" w:rsidRDefault="00FD4C6B" w:rsidP="00A6147A">
            <w:pPr>
              <w:pStyle w:val="ListParagraph"/>
              <w:tabs>
                <w:tab w:val="left" w:pos="1080"/>
              </w:tabs>
              <w:ind w:left="0"/>
              <w:jc w:val="both"/>
            </w:pPr>
            <w:r w:rsidRPr="00485E29">
              <w:t>Desfiinţarea construcţiilor provizorii amplasate pe domeniul public ȋn zonele pe care pot fi amenajate spatii verzi</w:t>
            </w:r>
          </w:p>
          <w:p w:rsidR="00FD4C6B" w:rsidRPr="00485E29" w:rsidRDefault="00FD4C6B" w:rsidP="00A6147A">
            <w:pPr>
              <w:pStyle w:val="ListParagraph"/>
              <w:tabs>
                <w:tab w:val="left" w:pos="1080"/>
              </w:tabs>
              <w:ind w:left="0"/>
              <w:jc w:val="both"/>
            </w:pPr>
            <w:r w:rsidRPr="00485E29">
              <w:t>Evacuarea de pe domeniul public a autovehiculelor declarate abandonate sau fără stăpan ca urmare a aplicăriilegii nr. 421 / 2002</w:t>
            </w:r>
          </w:p>
          <w:p w:rsidR="00FD4C6B" w:rsidRPr="00485E29" w:rsidRDefault="00FD4C6B" w:rsidP="00A6147A">
            <w:pPr>
              <w:pStyle w:val="ListParagraph"/>
              <w:tabs>
                <w:tab w:val="left" w:pos="1080"/>
              </w:tabs>
              <w:ind w:left="0"/>
              <w:jc w:val="both"/>
            </w:pPr>
            <w:r w:rsidRPr="00485E29">
              <w:t>Eliberarea de avize pentru lucrările  edilitare, urmărirea executării acestora şi recepţionarea lor pe linia respectării normelor de mediu</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1"/>
              <w:rPr>
                <w:rFonts w:eastAsia="Calibri"/>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center"/>
            </w:pPr>
            <w:r w:rsidRPr="00485E29">
              <w:t>PAPURICA OVIDIU</w:t>
            </w:r>
          </w:p>
          <w:p w:rsidR="00FD4C6B" w:rsidRPr="00485E29" w:rsidRDefault="00FD4C6B" w:rsidP="00485E29">
            <w:pPr>
              <w:tabs>
                <w:tab w:val="left" w:pos="1080"/>
              </w:tabs>
              <w:jc w:val="center"/>
            </w:pPr>
            <w:r w:rsidRPr="00485E29">
              <w:t>Şef serviciul edilitar avizare amplasamente pe domeniul public</w:t>
            </w:r>
          </w:p>
          <w:p w:rsidR="00FD4C6B" w:rsidRPr="00485E29" w:rsidRDefault="00FD4C6B" w:rsidP="00485E29">
            <w:pPr>
              <w:pStyle w:val="Heading3"/>
              <w:rPr>
                <w:rFonts w:eastAsia="Calibri"/>
                <w:b w:val="0"/>
                <w:bCs/>
                <w:sz w:val="24"/>
                <w:szCs w:val="24"/>
              </w:rPr>
            </w:pPr>
            <w:r w:rsidRPr="00485E29">
              <w:rPr>
                <w:rFonts w:eastAsia="Calibri"/>
                <w:b w:val="0"/>
                <w:bCs/>
                <w:sz w:val="24"/>
                <w:szCs w:val="24"/>
              </w:rPr>
              <w:t>ADPDU S6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r w:rsidRPr="00485E29">
              <w:t>Achiziţii publice verzi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A6147A" w:rsidP="00A6147A">
            <w:pPr>
              <w:pStyle w:val="ListParagraph"/>
              <w:tabs>
                <w:tab w:val="left" w:pos="1080"/>
              </w:tabs>
              <w:ind w:left="0"/>
              <w:jc w:val="both"/>
            </w:pPr>
            <w:r>
              <w:t>Achiziţionarea a câ</w:t>
            </w:r>
            <w:r w:rsidR="00FD4C6B" w:rsidRPr="00485E29">
              <w:t>t mai multe produse cu etichetă ecologică, implementarea la punctele de lucru ale instituţiei a echipamentelor de producere a energiei regenerabile (panouri sola</w:t>
            </w:r>
            <w:r>
              <w:t>re sau pompe de căldură pentru î</w:t>
            </w:r>
            <w:r w:rsidR="00FD4C6B" w:rsidRPr="00485E29">
              <w:t>ncălzire si prepararea apei calde men</w:t>
            </w:r>
            <w:r>
              <w:t>ajere, iluminat exterior utilizâ</w:t>
            </w:r>
            <w:r w:rsidR="00FD4C6B" w:rsidRPr="00485E29">
              <w:t>nd panouri fotovoltaice, etc.), termoizolarea clă</w:t>
            </w:r>
            <w:r>
              <w:t>dirilor aparţinând instituţiei î</w:t>
            </w:r>
            <w:r w:rsidR="00FD4C6B" w:rsidRPr="00485E29">
              <w:t>n vederea  diminuării pierderilor de energie, achiziţionarea de sevicii şi/sau lucrări la care se utilizea</w:t>
            </w:r>
            <w:r>
              <w:t>ză î</w:t>
            </w:r>
            <w:r w:rsidR="00FD4C6B" w:rsidRPr="00485E29">
              <w:t>ntr-o pondere cat mai mare materiale ecologice sau reciclate.</w:t>
            </w:r>
          </w:p>
          <w:p w:rsidR="00FD4C6B" w:rsidRPr="00485E29" w:rsidRDefault="00A6147A" w:rsidP="00A6147A">
            <w:pPr>
              <w:pStyle w:val="ListParagraph"/>
              <w:tabs>
                <w:tab w:val="left" w:pos="1080"/>
              </w:tabs>
              <w:ind w:left="0"/>
              <w:jc w:val="both"/>
            </w:pPr>
            <w:r>
              <w:t>Prevederea cu ocazia î</w:t>
            </w:r>
            <w:r w:rsidR="00FD4C6B" w:rsidRPr="00485E29">
              <w:t>ntocmirii documentaţiilor de atribuire a unor specificaţii tehnice bazate pe indicatorii de performanta, solicitarea ca ofertantii sa fi implementat standarde de management de mediu, utilizarea unor criterii</w:t>
            </w:r>
            <w:r>
              <w:t xml:space="preserve"> de atribuire legate de mediu, î</w:t>
            </w:r>
            <w:r w:rsidR="00FD4C6B" w:rsidRPr="00485E29">
              <w:t>ncheierea unor contracte care să cuprindă clauze de performantă cu privire la transport, ambalare, refolosirea ambalajelor, recuperarea produselor uzate, instruirea personalului deservent referitor la impactul asupra mediului, etc.</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1"/>
              <w:rPr>
                <w:rFonts w:eastAsia="Calibri"/>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center"/>
            </w:pPr>
            <w:r w:rsidRPr="00485E29">
              <w:t>PAPURICA OVIDIU</w:t>
            </w:r>
          </w:p>
          <w:p w:rsidR="00FD4C6B" w:rsidRPr="00485E29" w:rsidRDefault="00FD4C6B" w:rsidP="00485E29">
            <w:pPr>
              <w:tabs>
                <w:tab w:val="left" w:pos="1080"/>
              </w:tabs>
              <w:jc w:val="center"/>
            </w:pPr>
          </w:p>
          <w:p w:rsidR="00FD4C6B" w:rsidRPr="00485E29" w:rsidRDefault="00FD4C6B" w:rsidP="00485E29">
            <w:pPr>
              <w:tabs>
                <w:tab w:val="left" w:pos="1080"/>
              </w:tabs>
              <w:jc w:val="center"/>
            </w:pPr>
            <w:r w:rsidRPr="00485E29">
              <w:t>Responsabil achizitii publice</w:t>
            </w:r>
          </w:p>
          <w:p w:rsidR="00FD4C6B" w:rsidRPr="00485E29" w:rsidRDefault="00FD4C6B" w:rsidP="00485E29">
            <w:pPr>
              <w:tabs>
                <w:tab w:val="left" w:pos="1080"/>
              </w:tabs>
              <w:jc w:val="center"/>
            </w:pPr>
            <w:r w:rsidRPr="00485E29">
              <w:t>Compartimentul achizitii publice</w:t>
            </w:r>
          </w:p>
          <w:p w:rsidR="00FD4C6B" w:rsidRPr="00485E29" w:rsidRDefault="00FD4C6B" w:rsidP="00485E29">
            <w:pPr>
              <w:pStyle w:val="Heading3"/>
              <w:rPr>
                <w:rFonts w:eastAsia="Calibri"/>
                <w:b w:val="0"/>
                <w:bCs/>
                <w:sz w:val="24"/>
                <w:szCs w:val="24"/>
              </w:rPr>
            </w:pPr>
            <w:r w:rsidRPr="00485E29">
              <w:rPr>
                <w:rFonts w:eastAsia="Calibri"/>
                <w:b w:val="0"/>
                <w:bCs/>
                <w:sz w:val="24"/>
                <w:szCs w:val="24"/>
              </w:rPr>
              <w:t>ADPDU S6</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r w:rsidRPr="00485E29">
              <w:t>Monitoring în vederea  evaluãrii stãrii actuale a factorului de mediu “apa</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jc w:val="both"/>
            </w:pPr>
            <w:r w:rsidRPr="00485E29">
              <w:t>Monitoring</w:t>
            </w:r>
            <w:r w:rsidRPr="00485E29">
              <w:rPr>
                <w:i/>
              </w:rPr>
              <w:t xml:space="preserve"> </w:t>
            </w:r>
            <w:r w:rsidRPr="00485E29">
              <w:t xml:space="preserve"> al subsistemului “ape curgãtoare de suprafaţã” Monitorin</w:t>
            </w:r>
            <w:r w:rsidRPr="00485E29">
              <w:rPr>
                <w:i/>
              </w:rPr>
              <w:t xml:space="preserve">g  </w:t>
            </w:r>
            <w:r w:rsidRPr="00485E29">
              <w:t>al subsistemului “ lacuri naturale şi artificiale Monitorin</w:t>
            </w:r>
            <w:r w:rsidRPr="00485E29">
              <w:rPr>
                <w:i/>
              </w:rPr>
              <w:t xml:space="preserve">g </w:t>
            </w:r>
            <w:r w:rsidRPr="00485E29">
              <w:t xml:space="preserve"> al subsistemului “ ape subterane freatice” Monitoring</w:t>
            </w:r>
            <w:r w:rsidRPr="00485E29">
              <w:rPr>
                <w:i/>
              </w:rPr>
              <w:t xml:space="preserve"> </w:t>
            </w:r>
            <w:r w:rsidRPr="00485E29">
              <w:t xml:space="preserve"> al subsistemului “ ape uzate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Lunar</w:t>
            </w:r>
          </w:p>
          <w:p w:rsidR="00FD4C6B" w:rsidRPr="00485E29" w:rsidRDefault="00FD4C6B" w:rsidP="00485E29">
            <w:pPr>
              <w:jc w:val="both"/>
            </w:pPr>
            <w:r w:rsidRPr="00485E29">
              <w:t>Lunar şi trimestrial</w:t>
            </w:r>
          </w:p>
          <w:p w:rsidR="00FD4C6B" w:rsidRPr="00485E29" w:rsidRDefault="00FD4C6B" w:rsidP="00485E29">
            <w:pPr>
              <w:jc w:val="both"/>
            </w:pPr>
            <w:r w:rsidRPr="00485E29">
              <w:t>Trimestrial</w:t>
            </w:r>
          </w:p>
          <w:p w:rsidR="00FD4C6B" w:rsidRPr="00485E29" w:rsidRDefault="00FD4C6B" w:rsidP="00485E29">
            <w:pPr>
              <w:jc w:val="both"/>
            </w:pPr>
            <w:r w:rsidRPr="00485E29">
              <w:t>Lunar</w:t>
            </w:r>
          </w:p>
        </w:tc>
        <w:tc>
          <w:tcPr>
            <w:tcW w:w="1980"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center"/>
              <w:rPr>
                <w:b/>
              </w:rPr>
            </w:pPr>
            <w:r w:rsidRPr="00A6147A">
              <w:rPr>
                <w:b/>
              </w:rPr>
              <w:t>Administraţia Bazinalã de Apã ARGEȘ – VEDEA                            S.G.A. ILFOV – BUCUREȘTI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jc w:val="both"/>
            </w:pPr>
            <w:r w:rsidRPr="00485E29">
              <w:t xml:space="preserve">Hidrometrie de exploatare pt lucrari de gospodarire a apelor </w:t>
            </w:r>
          </w:p>
          <w:p w:rsidR="00FD4C6B" w:rsidRPr="00485E29" w:rsidRDefault="00FD4C6B" w:rsidP="00A6147A">
            <w:pPr>
              <w:jc w:val="both"/>
            </w:pPr>
            <w:r w:rsidRPr="00485E29">
              <w:t>-  statii hidro –  masuratori niveluri debite, temperaturi,</w:t>
            </w:r>
          </w:p>
          <w:p w:rsidR="00FD4C6B" w:rsidRPr="00485E29" w:rsidRDefault="00FD4C6B" w:rsidP="00A6147A">
            <w:pPr>
              <w:jc w:val="both"/>
            </w:pPr>
            <w:r w:rsidRPr="00485E29">
              <w:t xml:space="preserve">   precipitatii</w:t>
            </w:r>
          </w:p>
          <w:p w:rsidR="00FD4C6B" w:rsidRPr="00485E29" w:rsidRDefault="00FD4C6B" w:rsidP="00A6147A">
            <w:pPr>
              <w:jc w:val="both"/>
            </w:pPr>
            <w:r w:rsidRPr="00485E29">
              <w:t>- utilizatori de apa.</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r w:rsidRPr="00485E29">
              <w:t>Lunar</w:t>
            </w:r>
          </w:p>
          <w:p w:rsidR="00FD4C6B" w:rsidRPr="00485E29" w:rsidRDefault="00FD4C6B" w:rsidP="00485E29">
            <w:pPr>
              <w:jc w:val="both"/>
            </w:pPr>
          </w:p>
          <w:p w:rsidR="00FD4C6B" w:rsidRPr="00485E29" w:rsidRDefault="00FD4C6B" w:rsidP="00485E29">
            <w:pPr>
              <w:jc w:val="both"/>
            </w:pPr>
            <w:r w:rsidRPr="00485E29">
              <w:t>Lunar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center"/>
            </w:pPr>
            <w:r w:rsidRPr="00485E29">
              <w:t>Administraţia Bazinalã de Apã ARGEȘ – VEDEA                            S.G.A. ILFOV – BUCUREȘTI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both"/>
            </w:pPr>
            <w:r w:rsidRPr="00485E29">
              <w:t>Evaluarea stãrii de calitate a factorului de mediu “apa” şi fundamentarea unei strategii de dezvoltare pe termen lung în domeniul apei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jc w:val="both"/>
            </w:pPr>
            <w:r w:rsidRPr="00485E29">
              <w:t>Contribuţie la realizarea planului de management bazinal (surse difuze de poluare – controlul poluãrii în agriculturã), raport privind stadiul realizãrii alimentãrii cu apã, a canalizãrii si epurarii apelor uzate pt Municipiului Bucureşti, strategia de conservare a resursei de apã pentu folosinţa piscicolã;</w:t>
            </w:r>
          </w:p>
          <w:p w:rsidR="00FD4C6B" w:rsidRPr="00485E29" w:rsidRDefault="00FD4C6B" w:rsidP="00A6147A">
            <w:pPr>
              <w:jc w:val="both"/>
            </w:pPr>
            <w:r w:rsidRPr="00485E29">
              <w:t>Planul de gospodãrire integratã a cantitãţii şi calitãţii apei din bazin ;</w:t>
            </w:r>
          </w:p>
          <w:p w:rsidR="00A6147A" w:rsidRDefault="00FD4C6B" w:rsidP="00A6147A">
            <w:pPr>
              <w:jc w:val="both"/>
            </w:pPr>
            <w:r w:rsidRPr="00485E29">
              <w:t>Raport tehnic privind gospodarirea cantitativã şi calitativã a apelor subterane;</w:t>
            </w:r>
          </w:p>
          <w:p w:rsidR="00FD4C6B" w:rsidRPr="00485E29" w:rsidRDefault="00FD4C6B" w:rsidP="00A6147A">
            <w:pPr>
              <w:jc w:val="both"/>
            </w:pPr>
            <w:r w:rsidRPr="00485E29">
              <w:t>Buletine trimestriale privind calitatea apelor de suprafaţã şi subterane din Municipiul Bucureşti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semestrial</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luna iunie</w:t>
            </w:r>
          </w:p>
          <w:p w:rsidR="00FD4C6B" w:rsidRPr="00485E29" w:rsidRDefault="00FD4C6B" w:rsidP="00485E29">
            <w:pPr>
              <w:jc w:val="both"/>
            </w:pPr>
          </w:p>
          <w:p w:rsidR="00FD4C6B" w:rsidRPr="00485E29" w:rsidRDefault="00FD4C6B" w:rsidP="00485E29">
            <w:pPr>
              <w:jc w:val="both"/>
            </w:pPr>
            <w:r w:rsidRPr="00485E29">
              <w:t>luna septembrie</w:t>
            </w:r>
          </w:p>
          <w:p w:rsidR="00FD4C6B" w:rsidRPr="00485E29" w:rsidRDefault="00FD4C6B" w:rsidP="00485E29">
            <w:pPr>
              <w:jc w:val="both"/>
            </w:pPr>
          </w:p>
          <w:p w:rsidR="00FD4C6B" w:rsidRPr="00485E29" w:rsidRDefault="00FD4C6B" w:rsidP="00485E29">
            <w:pPr>
              <w:jc w:val="both"/>
            </w:pPr>
            <w:r w:rsidRPr="00485E29">
              <w:t>trimestrial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080"/>
              </w:tabs>
              <w:jc w:val="center"/>
            </w:pPr>
            <w:r w:rsidRPr="00485E29">
              <w:t>Administraţia Bazinalã de Apã ARGEȘ – VEDEA                            S.G.A. ILFOV – BUCUREȘTI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Întãrirea la nivel local a capacitãţii instituţionale şi implementare legislativã în domeniul apelor</w:t>
            </w:r>
          </w:p>
          <w:p w:rsidR="00FD4C6B" w:rsidRPr="00485E29" w:rsidRDefault="00FD4C6B" w:rsidP="00485E29">
            <w:pPr>
              <w:tabs>
                <w:tab w:val="left" w:pos="1080"/>
              </w:tabs>
              <w:jc w:val="both"/>
            </w:pPr>
            <w:r w:rsidRPr="00485E29">
              <w:t>Ameliorarea calitãţii factorilor de mediu în zonele urbane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jc w:val="both"/>
            </w:pPr>
            <w:r w:rsidRPr="00485E29">
              <w:t>Implementarea legislaţiei armonizate cu Directivele U.E. în domeniul gospodãririi durabile a resurselor de apã, conform Directivei Cadru a U.E. 60/2000</w:t>
            </w:r>
          </w:p>
          <w:p w:rsidR="00FD4C6B" w:rsidRPr="00485E29" w:rsidRDefault="00FD4C6B" w:rsidP="00485E29">
            <w:pPr>
              <w:ind w:left="36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Administraţia Bazinalã de Apã ARGEȘ – VEDEA                            S.G.A. ILFOV – BUCUREȘTI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Constatarea abaterilor de la reglementãrile stabilite şi aplicarea de sancţiuni conf. prevederilor legislaţiei în domeniul apelor</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Asigurarea aplicãrii prevederilor conform legislaţiei armonizate cu Directivele U.E., în domeniul gospodãririi apelor prin controale şi verificãri la folosinţele de apã (respectarea condiţiilor din autorizaţiile de gospodãrire a apelor, întocmirea  planurilor proprii de prevenire şi combatere a poluãrilor accidentale, monitorizarea unitãţilor economice care utilizeazã şi evacueazã substanţe periculoase şi prioritar periculoase);</w:t>
            </w:r>
          </w:p>
          <w:p w:rsidR="00FD4C6B" w:rsidRPr="00485E29" w:rsidRDefault="00FD4C6B" w:rsidP="00485E29">
            <w:pPr>
              <w:jc w:val="both"/>
            </w:pPr>
            <w:r w:rsidRPr="00485E29">
              <w:t>Raport privind îndeplinirea prevederilor programelor de etapizare pt realizarea mãsurilor de protecţie a calitãţii apelor</w:t>
            </w:r>
          </w:p>
          <w:p w:rsidR="00FD4C6B" w:rsidRPr="00485E29" w:rsidRDefault="00FD4C6B" w:rsidP="00485E29">
            <w:pPr>
              <w:jc w:val="both"/>
            </w:pPr>
            <w:r w:rsidRPr="00485E29">
              <w:t>Verificarea sesizãrilor privind nerespectarea legislaţiei din domeniul apelor;</w:t>
            </w:r>
          </w:p>
          <w:p w:rsidR="00FD4C6B" w:rsidRPr="00485E29" w:rsidRDefault="00FD4C6B" w:rsidP="00485E29">
            <w:pPr>
              <w:jc w:val="both"/>
            </w:pPr>
            <w:r w:rsidRPr="00485E29">
              <w:t>Verificarea stãrii de funcţionare a lucrãrilor hidrotehnice (baraje, noduri  hidrotehnice) – din B.H.ARGEŞ</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Administraţia Bazinalã de Apã ARGEȘ – VEDEA                            S.G.A. ILFOV – BUCUREȘTI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Ameliorarea calitãţii factorilor de mediu în zonele urbane şi rurale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jc w:val="both"/>
            </w:pPr>
            <w:r w:rsidRPr="00485E29">
              <w:t>Aplicarea normativelor tehnice privind condiţiile de descarcare în mediul acvatic a apelor uzate evacuate de unitãţile economice la standardele U.E;</w:t>
            </w:r>
          </w:p>
          <w:p w:rsidR="00FD4C6B" w:rsidRPr="00485E29" w:rsidRDefault="00FD4C6B" w:rsidP="00A6147A">
            <w:pPr>
              <w:jc w:val="both"/>
            </w:pPr>
            <w:r w:rsidRPr="00485E29">
              <w:t>Avizarea şi autorizarea proiectelor de alimentare cu apã, reabilitarea sistemelor de canalizare şi staţiilor de epurare pt Municipiul Bucureşti şi unitãţi socio-economice, ţinâand cont de Programul de reactualizare a standardelor şi reglementãrilor tehnice privind construcţia şi exploatarea sistemelor de colectare şi a staţiilor de epurare a apelor uzate;</w:t>
            </w:r>
          </w:p>
          <w:p w:rsidR="00FD4C6B" w:rsidRPr="00485E29" w:rsidRDefault="00FD4C6B" w:rsidP="00A6147A">
            <w:pPr>
              <w:jc w:val="both"/>
            </w:pPr>
            <w:r w:rsidRPr="00485E29">
              <w:t>Avizarea lucrãrilor hidrotehnice ce se executã pe ape sau au legaturã cu apele şi eliberarea autorizaţiilor.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Administraţia Bazinalã de Apã ARGEȘ – VEDEA                            S.G.A. ILFOV – BUCUREȘTI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Elaborarea strategiilor de protejare a cetãţenilor împotriva calamitãţilor naturale şi  accidentelor ecologice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jc w:val="both"/>
            </w:pPr>
            <w:r w:rsidRPr="00485E29">
              <w:t>Avertizare şi realizare mãsuri de prevenire şi combatere a efectelor inundaţiilor prin lucrãri proprii de gospodarire a apelor, amenajarea bazinelor hidrografice în scopul diminuãrii inundaţiilor şi implementarea sistemului comunitar de comunicaţii şi informaţii de urgenţã pe linie de protecţie civilã – realizarea fluxului zilnic informational privind colectarea datelor de la lucrãrile proprii şi prelucrarea acestora în vederea luãrii deciziilor la fenomene periculoase;</w:t>
            </w:r>
          </w:p>
          <w:p w:rsidR="00FD4C6B" w:rsidRPr="00485E29" w:rsidRDefault="00FD4C6B" w:rsidP="00A6147A">
            <w:pPr>
              <w:jc w:val="both"/>
            </w:pPr>
            <w:r w:rsidRPr="00485E29">
              <w:t>Urmãrire aplicare planuri de apãrare împotriva inundaţiilor şi a fenomenelor meteorologice  periculoase şi acordarea de asistenţã tehnicã comitetelor locale de apãrare în situaţii deosebite.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În cazul producerii fenomenelor periculoase</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În cazul producerii fenomenelor periculoase</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Administraţia Bazinalã de Apã ARGEȘ – VEDEA                            S.G.A. ILFOV – BUCUREȘTI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Administrare lucrãri  hidrotehnice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A6147A">
            <w:pPr>
              <w:jc w:val="both"/>
            </w:pPr>
            <w:r w:rsidRPr="00485E29">
              <w:t xml:space="preserve">Întreţinerea şi repararea lucrãrilor proprii de gospodãrire a apelor  </w:t>
            </w:r>
          </w:p>
          <w:p w:rsidR="00FD4C6B" w:rsidRPr="00485E29" w:rsidRDefault="00FD4C6B" w:rsidP="00A6147A">
            <w:pPr>
              <w:jc w:val="both"/>
            </w:pPr>
            <w:r w:rsidRPr="00485E29">
              <w:t xml:space="preserve">Organizarea şi desfãşurarea activitãţii de urmãrire în timp a comportãrii construcţiilor hidrotehnice din administrare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Lunar</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Lunar</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Administraţia Bazinalã de Apã ARGEȘ – VEDEA                            S.G.A. ILFOV – BUCUREȘTI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Asigurarea protectiei autostrazilor si drumurilor nationale impotriva inzapezirilor prin infiintarea perdelelor forestiere de protectie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-Contractarea serviciilor pentru intocmirea proiectelor de executie in vederea infiintarii unei suprafete totale  de 478,088 perdele forestiere pentru protectia autostrazilor si drumurilor nationale  ha in judetele Ilfov, Giurgiu, Calarasi, Ialomita, Constanta si mun. Bucuresti</w:t>
            </w:r>
          </w:p>
          <w:p w:rsidR="00FD4C6B" w:rsidRPr="00485E29" w:rsidRDefault="00FD4C6B" w:rsidP="00485E29">
            <w:pPr>
              <w:jc w:val="both"/>
            </w:pPr>
            <w:r w:rsidRPr="00485E29">
              <w:t>- Identificarea si notificarea unui numar de 1300 de proprietari pe terenurile carora urmeaza sa se infiinteze o suprafata de 478.088 ha perdele forestiere de protectie a autostrazilor si drumurilor nationale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center"/>
              <w:rPr>
                <w:b/>
              </w:rPr>
            </w:pPr>
            <w:r w:rsidRPr="00A6147A">
              <w:rPr>
                <w:b/>
              </w:rPr>
              <w:t>Garda Forestiera Buc</w:t>
            </w:r>
            <w:r w:rsidR="00A6147A" w:rsidRPr="00A6147A">
              <w:rPr>
                <w:b/>
              </w:rPr>
              <w:t>uresti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A6147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A6147A" w:rsidRPr="00485E29" w:rsidRDefault="00A6147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jc w:val="both"/>
            </w:pPr>
            <w:r w:rsidRPr="00485E29">
              <w:t xml:space="preserve">Asigurarea integrităţii fondului forestier national si reducerea volumului tăierilor ilegale de arbori </w:t>
            </w:r>
          </w:p>
        </w:tc>
        <w:tc>
          <w:tcPr>
            <w:tcW w:w="3814"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jc w:val="both"/>
            </w:pPr>
            <w:r w:rsidRPr="00485E29">
              <w:t>Efecturea de controale de fond/partiale si temeatice la detinatorii de fond forestier public si privat</w:t>
            </w:r>
          </w:p>
          <w:p w:rsidR="00A6147A" w:rsidRPr="00485E29" w:rsidRDefault="00A6147A" w:rsidP="00485E29">
            <w:pPr>
              <w:jc w:val="both"/>
            </w:pPr>
            <w:r w:rsidRPr="00485E29">
              <w:t>Verificarea de sesizari/petitii/solicitari transmise catre GF Bucuresti</w:t>
            </w:r>
          </w:p>
        </w:tc>
        <w:tc>
          <w:tcPr>
            <w:tcW w:w="1980"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A6147A" w:rsidRDefault="00A6147A" w:rsidP="00A6147A">
            <w:pPr>
              <w:jc w:val="center"/>
            </w:pPr>
            <w:r w:rsidRPr="00A110FC">
              <w:t>Garda Forestiera Bucuresti</w:t>
            </w:r>
          </w:p>
        </w:tc>
        <w:tc>
          <w:tcPr>
            <w:tcW w:w="2036"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pStyle w:val="Heading3"/>
              <w:jc w:val="both"/>
              <w:rPr>
                <w:b w:val="0"/>
                <w:sz w:val="24"/>
                <w:szCs w:val="24"/>
              </w:rPr>
            </w:pPr>
          </w:p>
        </w:tc>
      </w:tr>
      <w:tr w:rsidR="00A6147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A6147A" w:rsidRPr="00485E29" w:rsidRDefault="00A6147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jc w:val="both"/>
            </w:pPr>
            <w:r w:rsidRPr="00485E29">
              <w:t>Diminuarea circulaţiei şi comercializării materialelor lemnoase cu provenienţă ilegală</w:t>
            </w:r>
          </w:p>
        </w:tc>
        <w:tc>
          <w:tcPr>
            <w:tcW w:w="3814"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jc w:val="both"/>
            </w:pPr>
            <w:r w:rsidRPr="00485E29">
              <w:t>-Efectuarea de controale si verificari la detinatorii de depozite de material lemnos/instalatii de debitat lemn rotund si controlul circulatie materialelor lemnoase</w:t>
            </w:r>
          </w:p>
        </w:tc>
        <w:tc>
          <w:tcPr>
            <w:tcW w:w="1980"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A6147A" w:rsidRDefault="00A6147A" w:rsidP="00A6147A">
            <w:pPr>
              <w:jc w:val="center"/>
            </w:pPr>
            <w:r w:rsidRPr="00A110FC">
              <w:t>Garda Forestiera Bucuresti</w:t>
            </w:r>
          </w:p>
        </w:tc>
        <w:tc>
          <w:tcPr>
            <w:tcW w:w="2036" w:type="dxa"/>
            <w:tcBorders>
              <w:top w:val="single" w:sz="6" w:space="0" w:color="auto"/>
              <w:left w:val="single" w:sz="6" w:space="0" w:color="auto"/>
              <w:bottom w:val="single" w:sz="6" w:space="0" w:color="auto"/>
              <w:right w:val="single" w:sz="6" w:space="0" w:color="auto"/>
            </w:tcBorders>
          </w:tcPr>
          <w:p w:rsidR="00A6147A" w:rsidRPr="00485E29" w:rsidRDefault="00A6147A"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lang w:val="it-IT"/>
              </w:rPr>
            </w:pPr>
            <w:r w:rsidRPr="00A6147A">
              <w:rPr>
                <w:lang w:val="it-IT"/>
              </w:rPr>
              <w:t>Organizarea şi participarea la campanii de informare şi constientizare a publicului in domeniul protecţiei mediului</w:t>
            </w:r>
          </w:p>
          <w:p w:rsidR="00FD4C6B" w:rsidRPr="00A6147A" w:rsidRDefault="00FD4C6B"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pPr>
            <w:r w:rsidRPr="00A6147A">
              <w:rPr>
                <w:lang w:val="it-IT"/>
              </w:rPr>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center"/>
              <w:rPr>
                <w:b/>
              </w:rPr>
            </w:pPr>
            <w:r w:rsidRPr="00A6147A">
              <w:rPr>
                <w:b/>
              </w:rPr>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trHeight w:val="1551"/>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lang w:val="it-IT"/>
              </w:rPr>
            </w:pPr>
            <w:r w:rsidRPr="00A6147A">
              <w:rPr>
                <w:lang w:val="it-IT"/>
              </w:rPr>
              <w:t>Constientizarea autoritatilor locale si a publicului, in domeniul protectiei mediului, prin organizarea si participarea la Campanii de informare</w:t>
            </w:r>
          </w:p>
        </w:tc>
        <w:tc>
          <w:tcPr>
            <w:tcW w:w="3814"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pPr>
            <w:r w:rsidRPr="00A6147A">
              <w:rPr>
                <w:lang w:val="it-IT"/>
              </w:rPr>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lang w:val="fr-FR"/>
              </w:rPr>
            </w:pPr>
            <w:r w:rsidRPr="00A6147A">
              <w:rPr>
                <w:lang w:val="fr-FR"/>
              </w:rPr>
              <w:t>Gestionarea şi disponibilizarea  informaţiei de mediu</w:t>
            </w:r>
          </w:p>
          <w:p w:rsidR="00FD4C6B" w:rsidRPr="00A6147A" w:rsidRDefault="00FD4C6B" w:rsidP="00485E29">
            <w:pPr>
              <w:jc w:val="both"/>
              <w:rPr>
                <w:lang w:val="fr-FR"/>
              </w:rPr>
            </w:pPr>
          </w:p>
          <w:p w:rsidR="00FD4C6B" w:rsidRPr="00A6147A" w:rsidRDefault="00FD4C6B" w:rsidP="00485E29">
            <w:pPr>
              <w:jc w:val="both"/>
              <w:rPr>
                <w:lang w:val="it-IT"/>
              </w:rPr>
            </w:pPr>
          </w:p>
        </w:tc>
        <w:tc>
          <w:tcPr>
            <w:tcW w:w="3814"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bCs/>
                <w:lang w:val="it-IT"/>
              </w:rPr>
            </w:pPr>
            <w:r w:rsidRPr="00A6147A">
              <w:rPr>
                <w:lang w:val="it-IT"/>
              </w:rPr>
              <w:t>-</w:t>
            </w:r>
          </w:p>
          <w:p w:rsidR="00FD4C6B" w:rsidRPr="00A6147A" w:rsidRDefault="00FD4C6B" w:rsidP="00485E29">
            <w:pPr>
              <w:jc w:val="both"/>
              <w:rPr>
                <w:bCs/>
                <w:lang w:val="it-IT"/>
              </w:rPr>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lang w:val="it-IT"/>
              </w:rPr>
            </w:pPr>
            <w:r w:rsidRPr="00A6147A">
              <w:rPr>
                <w:lang w:val="it-IT"/>
              </w:rPr>
              <w:t>Bugetul de stat</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lang w:val="it-IT"/>
              </w:rPr>
            </w:pPr>
            <w:r w:rsidRPr="00485E29">
              <w:rPr>
                <w:lang w:val="it-IT"/>
              </w:rPr>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lang w:val="it-IT"/>
              </w:rPr>
            </w:pPr>
            <w:r w:rsidRPr="00A6147A">
              <w:rPr>
                <w:lang w:val="it-IT"/>
              </w:rPr>
              <w:t>Răspuns in termen la sesizările venite din teritoriu şi la solicitările primite de la ANPM, cu privire la transmiterea de date şi informaţii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it-IT"/>
              </w:rPr>
            </w:pPr>
            <w:r w:rsidRPr="00485E29">
              <w:rPr>
                <w:lang w:val="it-IT"/>
              </w:rPr>
              <w:t>-Raportare- acţiuni/evenimente in domeniul protecţiei mediului ;</w:t>
            </w:r>
          </w:p>
          <w:p w:rsidR="00FD4C6B" w:rsidRPr="00485E29" w:rsidRDefault="00FD4C6B" w:rsidP="00485E29">
            <w:pPr>
              <w:jc w:val="both"/>
              <w:rPr>
                <w:lang w:val="it-IT"/>
              </w:rPr>
            </w:pPr>
            <w:r w:rsidRPr="00485E29">
              <w:rPr>
                <w:lang w:val="it-IT"/>
              </w:rPr>
              <w:t>-Raportare – agenda de activitate pentru A.P.M Bucuresti</w:t>
            </w:r>
          </w:p>
          <w:p w:rsidR="00FD4C6B" w:rsidRPr="00485E29" w:rsidRDefault="00FD4C6B" w:rsidP="00485E29">
            <w:pPr>
              <w:jc w:val="both"/>
              <w:rPr>
                <w:lang w:val="it-IT"/>
              </w:rPr>
            </w:pPr>
            <w:r w:rsidRPr="00485E29">
              <w:rPr>
                <w:lang w:val="it-IT"/>
              </w:rPr>
              <w:t xml:space="preserve"> - Raportare evidenta solicitarilor inf de mediu – 878/2005</w:t>
            </w:r>
          </w:p>
          <w:p w:rsidR="00FD4C6B" w:rsidRPr="00485E29" w:rsidRDefault="00FD4C6B" w:rsidP="00485E29">
            <w:pPr>
              <w:jc w:val="both"/>
              <w:rPr>
                <w:lang w:val="pt-PT"/>
              </w:rPr>
            </w:pPr>
            <w:r w:rsidRPr="00485E29">
              <w:rPr>
                <w:lang w:val="pt-PT"/>
              </w:rPr>
              <w:t>-Raportare calendar evenimente</w:t>
            </w:r>
          </w:p>
          <w:p w:rsidR="00FD4C6B" w:rsidRPr="00485E29" w:rsidRDefault="00FD4C6B" w:rsidP="00485E29">
            <w:pPr>
              <w:jc w:val="both"/>
              <w:rPr>
                <w:bCs/>
                <w:lang w:val="pt-PT"/>
              </w:rPr>
            </w:pPr>
            <w:r w:rsidRPr="00485E29">
              <w:rPr>
                <w:lang w:val="pt-PT"/>
              </w:rPr>
              <w:t>-Raportare comunicate de presa</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rPr>
                <w:lang w:val="it-IT"/>
              </w:rPr>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pt-PT"/>
              </w:rPr>
            </w:pPr>
            <w:r w:rsidRPr="00485E29">
              <w:rPr>
                <w:lang w:val="pt-PT"/>
              </w:rPr>
              <w:t>Lunar</w:t>
            </w:r>
          </w:p>
          <w:p w:rsidR="00FD4C6B" w:rsidRPr="00485E29" w:rsidRDefault="00FD4C6B" w:rsidP="00485E29">
            <w:pPr>
              <w:jc w:val="both"/>
              <w:rPr>
                <w:lang w:val="pt-PT"/>
              </w:rPr>
            </w:pPr>
            <w:r w:rsidRPr="00485E29">
              <w:rPr>
                <w:lang w:val="pt-PT"/>
              </w:rPr>
              <w:t>Saptamanal</w:t>
            </w:r>
          </w:p>
          <w:p w:rsidR="00FD4C6B" w:rsidRPr="00485E29" w:rsidRDefault="00FD4C6B" w:rsidP="00485E29">
            <w:pPr>
              <w:jc w:val="both"/>
              <w:rPr>
                <w:lang w:val="pt-PT"/>
              </w:rPr>
            </w:pPr>
          </w:p>
          <w:p w:rsidR="00FD4C6B" w:rsidRPr="00485E29" w:rsidRDefault="00FD4C6B" w:rsidP="00485E29">
            <w:pPr>
              <w:jc w:val="both"/>
              <w:rPr>
                <w:lang w:val="pt-PT"/>
              </w:rPr>
            </w:pPr>
            <w:r w:rsidRPr="00485E29">
              <w:rPr>
                <w:lang w:val="pt-PT"/>
              </w:rPr>
              <w:t>Lunar</w:t>
            </w:r>
          </w:p>
          <w:p w:rsidR="00FD4C6B" w:rsidRPr="00485E29" w:rsidRDefault="00FD4C6B" w:rsidP="00485E29">
            <w:pPr>
              <w:jc w:val="both"/>
              <w:rPr>
                <w:lang w:val="pt-PT"/>
              </w:rPr>
            </w:pPr>
          </w:p>
          <w:p w:rsidR="00FD4C6B" w:rsidRPr="00485E29" w:rsidRDefault="00FD4C6B" w:rsidP="00485E29">
            <w:pPr>
              <w:jc w:val="both"/>
              <w:rPr>
                <w:lang w:val="pt-PT"/>
              </w:rPr>
            </w:pPr>
            <w:r w:rsidRPr="00485E29">
              <w:rPr>
                <w:lang w:val="pt-PT"/>
              </w:rPr>
              <w:t>Lunar</w:t>
            </w:r>
          </w:p>
          <w:p w:rsidR="00FD4C6B" w:rsidRPr="00485E29" w:rsidRDefault="00FD4C6B" w:rsidP="00485E29">
            <w:pPr>
              <w:jc w:val="both"/>
              <w:rPr>
                <w:lang w:val="pt-PT"/>
              </w:rPr>
            </w:pPr>
            <w:r w:rsidRPr="00485E29">
              <w:rPr>
                <w:lang w:val="pt-PT"/>
              </w:rPr>
              <w:t>Saptamanal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lang w:val="it-IT"/>
              </w:rPr>
            </w:pPr>
            <w:r w:rsidRPr="00A6147A">
              <w:rPr>
                <w:lang w:val="it-IT"/>
              </w:rPr>
              <w:t>Mediatizarea acţiunilor de conştientizare a comunităţii publice locale cu privire la diverse evenimente legate de prot</w:t>
            </w:r>
            <w:r w:rsidRPr="00A6147A">
              <w:t>ecţia mediului.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lang w:val="it-IT"/>
              </w:rPr>
            </w:pPr>
            <w:r w:rsidRPr="00485E29">
              <w:rPr>
                <w:bCs/>
                <w:lang w:val="it-IT"/>
              </w:rPr>
              <w:t xml:space="preserve">- Intarirea legaturii cu mass-media si participarea la interviuri radio si tv </w:t>
            </w:r>
          </w:p>
          <w:p w:rsidR="00FD4C6B" w:rsidRPr="00485E29" w:rsidRDefault="00FD4C6B" w:rsidP="00485E29">
            <w:pPr>
              <w:jc w:val="both"/>
              <w:rPr>
                <w:bCs/>
                <w:lang w:val="it-IT"/>
              </w:rPr>
            </w:pPr>
            <w:r w:rsidRPr="00485E29">
              <w:rPr>
                <w:bCs/>
                <w:lang w:val="it-IT"/>
              </w:rPr>
              <w:t>-  Organizare de conferinte de presa</w:t>
            </w:r>
          </w:p>
          <w:p w:rsidR="00FD4C6B" w:rsidRPr="00485E29" w:rsidRDefault="00FD4C6B" w:rsidP="00485E29">
            <w:pPr>
              <w:jc w:val="both"/>
              <w:rPr>
                <w:bCs/>
                <w:lang w:val="it-IT"/>
              </w:rPr>
            </w:pPr>
            <w:r w:rsidRPr="00485E29">
              <w:rPr>
                <w:bCs/>
                <w:lang w:val="it-IT"/>
              </w:rPr>
              <w:t xml:space="preserve">- Organizarea de dezbateri si mese rotunde pe teme importante din protectia mediului </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rPr>
                <w:lang w:val="it-IT"/>
              </w:rPr>
              <w:t>Bugetul de stat</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lang w:val="it-IT"/>
              </w:rPr>
            </w:pPr>
            <w:r w:rsidRPr="00485E29">
              <w:rPr>
                <w:lang w:val="it-IT"/>
              </w:rPr>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lang w:val="it-IT"/>
              </w:rPr>
            </w:pPr>
            <w:r w:rsidRPr="00A6147A">
              <w:rPr>
                <w:lang w:val="it-IT"/>
              </w:rPr>
              <w:t>Cresterea gradului de transparenta a Agentiei  pentru Protectia Mediului Bucuresti în relatia cu cetatenii.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pt-PT"/>
              </w:rPr>
            </w:pPr>
            <w:r w:rsidRPr="00485E29">
              <w:rPr>
                <w:lang w:val="pt-PT"/>
              </w:rPr>
              <w:t>- Actualizarea continua a datelor inscrise pe pagina web</w:t>
            </w:r>
          </w:p>
          <w:p w:rsidR="00FD4C6B" w:rsidRPr="00485E29" w:rsidRDefault="00FD4C6B" w:rsidP="00485E29">
            <w:pPr>
              <w:jc w:val="both"/>
              <w:rPr>
                <w:bCs/>
                <w:lang w:val="pt-PT"/>
              </w:rPr>
            </w:pPr>
            <w:r w:rsidRPr="00485E29">
              <w:rPr>
                <w:lang w:val="pt-PT"/>
              </w:rPr>
              <w:t>- Organizarea de activitati de informare permanenta a celorlalte autoritati</w:t>
            </w:r>
            <w:r w:rsidRPr="00485E29">
              <w:rPr>
                <w:bCs/>
                <w:lang w:val="pt-PT"/>
              </w:rPr>
              <w:t xml:space="preserve"> </w:t>
            </w:r>
          </w:p>
          <w:p w:rsidR="00FD4C6B" w:rsidRPr="00485E29" w:rsidRDefault="00FD4C6B" w:rsidP="00485E29">
            <w:pPr>
              <w:jc w:val="both"/>
              <w:rPr>
                <w:bCs/>
                <w:lang w:val="pt-PT"/>
              </w:rPr>
            </w:pPr>
            <w:r w:rsidRPr="00485E29">
              <w:rPr>
                <w:lang w:val="fr-FR"/>
              </w:rPr>
              <w:t>- Implicarea publicului in cadrul procesului decizional de emitere a actelor de reglementare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rPr>
                <w:lang w:val="it-IT"/>
              </w:rPr>
              <w:t>Bugetul de stat</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lang w:val="it-IT"/>
              </w:rPr>
            </w:pPr>
            <w:r w:rsidRPr="00485E29">
              <w:rPr>
                <w:lang w:val="it-IT"/>
              </w:rPr>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color w:val="000000"/>
              </w:rPr>
            </w:pPr>
            <w:r w:rsidRPr="00A6147A">
              <w:rPr>
                <w:color w:val="000000"/>
              </w:rPr>
              <w:t>Ameliorarea calităţii factorilor de mediu în Bucureşti</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850C30" w:rsidP="00485E29">
            <w:pPr>
              <w:jc w:val="both"/>
              <w:rPr>
                <w:color w:val="000000"/>
                <w:lang w:val="fr-FR"/>
              </w:rPr>
            </w:pPr>
            <w:hyperlink r:id="rId9" w:history="1">
              <w:r w:rsidR="00FD4C6B" w:rsidRPr="00A6147A">
                <w:rPr>
                  <w:rStyle w:val="Hyperlink"/>
                  <w:color w:val="000000"/>
                  <w:lang w:val="fr-FR"/>
                </w:rPr>
                <w:t>Hotărârea de Guvern nr. 1408 / 23.11.2007</w:t>
              </w:r>
            </w:hyperlink>
            <w:r w:rsidR="00FD4C6B" w:rsidRPr="00A6147A">
              <w:rPr>
                <w:color w:val="000000"/>
                <w:lang w:val="fr-FR"/>
              </w:rPr>
              <w:t xml:space="preserve"> privind modalităţile de investigare şi evaluare a poluării solului şi subsolului:</w:t>
            </w:r>
          </w:p>
          <w:p w:rsidR="00FD4C6B" w:rsidRPr="00A6147A" w:rsidRDefault="00FD4C6B" w:rsidP="00485E29">
            <w:pPr>
              <w:jc w:val="both"/>
              <w:rPr>
                <w:color w:val="000000"/>
                <w:lang w:val="fr-FR"/>
              </w:rPr>
            </w:pPr>
            <w:r w:rsidRPr="00A6147A">
              <w:rPr>
                <w:color w:val="000000"/>
                <w:lang w:val="fr-FR"/>
              </w:rPr>
              <w:t>- Reactualizarea inventarului agenţilor economici/societăţilor comerciale care deţin zone potenţial contaminate.</w:t>
            </w:r>
          </w:p>
          <w:p w:rsidR="00FD4C6B" w:rsidRPr="00A6147A" w:rsidRDefault="00FD4C6B" w:rsidP="00485E29">
            <w:pPr>
              <w:jc w:val="both"/>
              <w:rPr>
                <w:color w:val="000000"/>
                <w:lang w:val="fr-FR"/>
              </w:rPr>
            </w:pPr>
            <w:r w:rsidRPr="00A6147A">
              <w:rPr>
                <w:color w:val="000000"/>
                <w:lang w:val="fr-FR"/>
              </w:rPr>
              <w:t>- introducerea datelor existente, la nivelul Municipiului Bucureşti, în baza de date.</w:t>
            </w:r>
          </w:p>
          <w:p w:rsidR="00FD4C6B" w:rsidRPr="00A6147A" w:rsidRDefault="00FD4C6B" w:rsidP="00485E29">
            <w:pPr>
              <w:jc w:val="both"/>
              <w:rPr>
                <w:rFonts w:eastAsia="Arial Unicode MS"/>
                <w:noProof/>
                <w:color w:val="000000"/>
              </w:rPr>
            </w:pPr>
            <w:r w:rsidRPr="00A6147A">
              <w:rPr>
                <w:bCs/>
                <w:color w:val="000000"/>
              </w:rPr>
              <w:t xml:space="preserve">- </w:t>
            </w:r>
            <w:r w:rsidRPr="00A6147A">
              <w:rPr>
                <w:color w:val="000000"/>
              </w:rPr>
              <w:t xml:space="preserve">monitorizarea siturilor </w:t>
            </w:r>
            <w:r w:rsidRPr="00A6147A">
              <w:rPr>
                <w:rFonts w:eastAsia="Arial Unicode MS"/>
                <w:noProof/>
                <w:color w:val="000000"/>
              </w:rPr>
              <w:t>care au realizat decontaminarea</w:t>
            </w:r>
          </w:p>
          <w:p w:rsidR="00FD4C6B" w:rsidRPr="00A6147A" w:rsidRDefault="00FD4C6B" w:rsidP="00485E29">
            <w:pPr>
              <w:jc w:val="both"/>
              <w:rPr>
                <w:bCs/>
                <w:color w:val="000000"/>
              </w:rPr>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rPr>
                <w:lang w:val="fr-FR"/>
              </w:rPr>
            </w:pPr>
            <w:r w:rsidRPr="00485E29">
              <w:rPr>
                <w:lang w:val="fr-FR"/>
              </w:rPr>
              <w:t>Nu este cazul.</w:t>
            </w:r>
          </w:p>
          <w:p w:rsidR="00FD4C6B" w:rsidRPr="00485E29" w:rsidRDefault="00FD4C6B" w:rsidP="00485E29">
            <w:pPr>
              <w:jc w:val="both"/>
              <w:rPr>
                <w:lang w:val="fr-FR"/>
              </w:rPr>
            </w:pPr>
          </w:p>
          <w:p w:rsidR="00FD4C6B" w:rsidRPr="00485E29" w:rsidRDefault="00FD4C6B" w:rsidP="00485E29">
            <w:pPr>
              <w:jc w:val="both"/>
              <w:rPr>
                <w:lang w:val="fr-FR"/>
              </w:rPr>
            </w:pPr>
            <w:r w:rsidRPr="00485E29">
              <w:rPr>
                <w:lang w:val="fr-FR"/>
              </w:rPr>
              <w:t>Nu este cazul.</w:t>
            </w:r>
          </w:p>
          <w:p w:rsidR="00FD4C6B" w:rsidRPr="00485E29" w:rsidRDefault="00FD4C6B" w:rsidP="00485E29">
            <w:pPr>
              <w:jc w:val="both"/>
              <w:rPr>
                <w:lang w:val="fr-FR"/>
              </w:rPr>
            </w:pPr>
          </w:p>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r w:rsidRPr="00485E29">
              <w:rPr>
                <w:lang w:val="fr-FR"/>
              </w:rPr>
              <w:t xml:space="preserve">Permanent </w:t>
            </w:r>
          </w:p>
          <w:p w:rsidR="00FD4C6B" w:rsidRPr="00485E29" w:rsidRDefault="00FD4C6B" w:rsidP="00485E29">
            <w:pPr>
              <w:jc w:val="both"/>
              <w:rPr>
                <w:lang w:val="fr-FR"/>
              </w:rPr>
            </w:pPr>
          </w:p>
          <w:p w:rsidR="00FD4C6B" w:rsidRPr="00485E29" w:rsidRDefault="00FD4C6B" w:rsidP="00485E29">
            <w:pPr>
              <w:jc w:val="both"/>
              <w:rPr>
                <w:lang w:val="fr-FR"/>
              </w:rPr>
            </w:pPr>
            <w:r w:rsidRPr="00485E29">
              <w:rPr>
                <w:lang w:val="fr-FR"/>
              </w:rPr>
              <w:t xml:space="preserve">          Permanent </w:t>
            </w:r>
          </w:p>
          <w:p w:rsidR="00FD4C6B" w:rsidRPr="00485E29" w:rsidRDefault="00FD4C6B" w:rsidP="00485E29">
            <w:pPr>
              <w:jc w:val="both"/>
              <w:rPr>
                <w:lang w:val="fr-FR"/>
              </w:rPr>
            </w:pPr>
          </w:p>
          <w:p w:rsidR="00FD4C6B" w:rsidRPr="00485E29" w:rsidRDefault="00FD4C6B" w:rsidP="00485E29">
            <w:pPr>
              <w:jc w:val="both"/>
              <w:rPr>
                <w:lang w:val="fr-FR"/>
              </w:rPr>
            </w:pPr>
            <w:r w:rsidRPr="00485E29">
              <w:rPr>
                <w:lang w:val="fr-FR"/>
              </w:rPr>
              <w:t>Perioada de post remediere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lang w:val="fr-FR"/>
              </w:rPr>
            </w:pPr>
            <w:r w:rsidRPr="00A6147A">
              <w:rPr>
                <w:lang w:val="fr-FR"/>
              </w:rPr>
              <w:t>Îmbunătăţirea şi implementarea programului naţional de management al deşeurilor</w:t>
            </w:r>
          </w:p>
        </w:tc>
        <w:tc>
          <w:tcPr>
            <w:tcW w:w="3814"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spacing w:val="-4"/>
                <w:lang w:val="fr-FR"/>
              </w:rPr>
            </w:pPr>
            <w:r w:rsidRPr="00A6147A">
              <w:rPr>
                <w:bCs/>
                <w:iCs/>
                <w:spacing w:val="-4"/>
                <w:lang w:val="fr-FR"/>
              </w:rPr>
              <w:t xml:space="preserve">Decizia Comisiei 2000/532/CE (modificată de Decizia 2001/118/CE, Decizia 2001/119/CE şi Decizia 2001/573/CE) de înlocuire a Deciziei 94/3/CE de stabilire a unei liste de deşeuri în conformitate cu art. 1 lit. a) din Directiva 75/442/CEE şi a Deciziei 94/904/CE de stabilire a unei liste de deşeuri periculoase </w:t>
            </w:r>
            <w:r w:rsidRPr="00A6147A">
              <w:rPr>
                <w:spacing w:val="-4"/>
                <w:lang w:val="fr-FR"/>
              </w:rPr>
              <w:t>în conformitate cu art. 1 alin. (4) din Directiva Consiliului 91/689/CEE privind deşeurile periculoase (modificată prin Directiva Consiliului 94/31/CE):</w:t>
            </w:r>
          </w:p>
          <w:p w:rsidR="00FD4C6B" w:rsidRPr="00A6147A" w:rsidRDefault="00FD4C6B" w:rsidP="00485E29">
            <w:pPr>
              <w:jc w:val="both"/>
            </w:pPr>
            <w:r w:rsidRPr="00A6147A">
              <w:rPr>
                <w:spacing w:val="-4"/>
              </w:rPr>
              <w:t xml:space="preserve">- </w:t>
            </w:r>
            <w:r w:rsidRPr="00A6147A">
              <w:t xml:space="preserve">Colectarea, centralizarea şi sintetizarea datelor privind gestiunea deşeurilor la nivelul Municipiului Bucureşti. </w:t>
            </w:r>
          </w:p>
          <w:p w:rsidR="00FD4C6B" w:rsidRPr="00A6147A" w:rsidRDefault="00FD4C6B" w:rsidP="00485E29">
            <w:pPr>
              <w:jc w:val="both"/>
              <w:rPr>
                <w:spacing w:val="-4"/>
              </w:rPr>
            </w:pPr>
            <w:r w:rsidRPr="00A6147A">
              <w:t xml:space="preserve">- </w:t>
            </w:r>
            <w:r w:rsidRPr="00A6147A">
              <w:rPr>
                <w:noProof/>
              </w:rPr>
              <w:t>Realizarea bazei de date privind Ancheta Statistica a deşeurilor aferentă anului 2014 şi începerea sesiunii de raportare  pentru anul 2015.</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fr-FR"/>
              </w:rPr>
            </w:pPr>
            <w:r w:rsidRPr="00485E29">
              <w:rPr>
                <w:lang w:val="fr-FR"/>
              </w:rPr>
              <w:t>Permanent şi la cerere</w:t>
            </w: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r w:rsidRPr="00485E29">
              <w:rPr>
                <w:lang w:val="fr-FR"/>
              </w:rPr>
              <w:t>Decembrie 2016</w:t>
            </w:r>
          </w:p>
          <w:p w:rsidR="00FD4C6B" w:rsidRPr="00485E29" w:rsidRDefault="00FD4C6B" w:rsidP="00485E29">
            <w:pPr>
              <w:jc w:val="both"/>
              <w:rPr>
                <w:lang w:val="fr-FR"/>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lang w:val="fr-FR"/>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iCs/>
                <w:spacing w:val="-4"/>
              </w:rPr>
            </w:pPr>
            <w:r w:rsidRPr="00A6147A">
              <w:rPr>
                <w:bCs/>
                <w:iCs/>
                <w:spacing w:val="-4"/>
              </w:rPr>
              <w:t>Regulamentul 259/93/CEE privind supravegherea şi controlul transportului de deşeuri:</w:t>
            </w:r>
          </w:p>
          <w:p w:rsidR="00FD4C6B" w:rsidRPr="00485E29" w:rsidRDefault="00FD4C6B" w:rsidP="00485E29">
            <w:pPr>
              <w:jc w:val="both"/>
            </w:pPr>
            <w:r w:rsidRPr="00485E29">
              <w:rPr>
                <w:bCs/>
                <w:iCs/>
                <w:spacing w:val="-4"/>
              </w:rPr>
              <w:t>- Situaţii privind lista agenţilor economici autorizaţi să transporte deşeuri periculoase şi cantităţile de deşeuri periculoase transportate către eliminarea finală.</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rPr>
                <w:b/>
              </w:rPr>
            </w:pPr>
            <w:r w:rsidRPr="00485E29">
              <w:t>-</w:t>
            </w:r>
            <w:r w:rsidRPr="00485E29">
              <w:rPr>
                <w:b/>
              </w:rPr>
              <w:t xml:space="preserve"> </w:t>
            </w:r>
            <w:r w:rsidRPr="00485E29">
              <w:rPr>
                <w:bCs/>
                <w:iCs/>
                <w:spacing w:val="-4"/>
              </w:rPr>
              <w:t>Aprobarea formularelor de transport intern de deşeuri periculoase.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Din 2 în 2 luni</w:t>
            </w:r>
          </w:p>
          <w:p w:rsidR="00FD4C6B" w:rsidRPr="00485E29" w:rsidRDefault="00FD4C6B" w:rsidP="00485E29">
            <w:pPr>
              <w:jc w:val="both"/>
            </w:pPr>
            <w:r w:rsidRPr="00485E29">
              <w:t>(doar raportare agenţi economici autorizaţi pentru transportul, eliminarea preliminară şi finală a deşeurilor medicale)</w:t>
            </w:r>
          </w:p>
          <w:p w:rsidR="00FD4C6B" w:rsidRPr="00485E29" w:rsidRDefault="00FD4C6B" w:rsidP="00485E29">
            <w:pPr>
              <w:jc w:val="both"/>
            </w:pPr>
            <w:r w:rsidRPr="00485E29">
              <w:t>Ianuarie 2017</w:t>
            </w:r>
          </w:p>
          <w:p w:rsidR="00FD4C6B" w:rsidRPr="00485E29" w:rsidRDefault="00FD4C6B" w:rsidP="00485E29">
            <w:pPr>
              <w:jc w:val="both"/>
            </w:pPr>
            <w:r w:rsidRPr="00485E29">
              <w:t>şi</w:t>
            </w:r>
          </w:p>
          <w:p w:rsidR="00FD4C6B" w:rsidRPr="00485E29" w:rsidRDefault="00FD4C6B" w:rsidP="00485E29">
            <w:pPr>
              <w:jc w:val="both"/>
            </w:pPr>
            <w:r w:rsidRPr="00485E29">
              <w:t>Trimestrială</w:t>
            </w:r>
          </w:p>
          <w:p w:rsidR="00FD4C6B" w:rsidRPr="00485E29" w:rsidRDefault="00FD4C6B" w:rsidP="00485E29">
            <w:pPr>
              <w:jc w:val="both"/>
            </w:pPr>
            <w:r w:rsidRPr="00485E29">
              <w:t>(raportare cantităţi)</w:t>
            </w:r>
          </w:p>
          <w:p w:rsidR="00FD4C6B" w:rsidRPr="00485E29" w:rsidRDefault="00FD4C6B" w:rsidP="00485E29">
            <w:pPr>
              <w:jc w:val="both"/>
              <w:rPr>
                <w:lang w:val="fr-FR"/>
              </w:rPr>
            </w:pPr>
            <w:r w:rsidRPr="00485E29">
              <w:rPr>
                <w:lang w:val="fr-FR"/>
              </w:rPr>
              <w:t>Ianuarie 2017</w:t>
            </w: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r w:rsidRPr="00485E29">
              <w:rPr>
                <w:lang w:val="fr-FR"/>
              </w:rPr>
              <w:t>Permanent şi La cerere</w:t>
            </w:r>
          </w:p>
          <w:p w:rsidR="00FD4C6B" w:rsidRPr="00485E29" w:rsidRDefault="00FD4C6B" w:rsidP="00485E29">
            <w:pPr>
              <w:jc w:val="both"/>
              <w:rPr>
                <w:lang w:val="fr-FR"/>
              </w:rPr>
            </w:pPr>
            <w:r w:rsidRPr="00485E29">
              <w:rPr>
                <w:lang w:val="fr-FR"/>
              </w:rPr>
              <w:t>Decembrie 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lang w:val="fr-FR"/>
              </w:rPr>
            </w:pPr>
          </w:p>
        </w:tc>
        <w:tc>
          <w:tcPr>
            <w:tcW w:w="3814"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lang w:val="fr-FR"/>
              </w:rPr>
            </w:pPr>
            <w:r w:rsidRPr="00485E29">
              <w:rPr>
                <w:noProof/>
                <w:lang w:val="fr-FR"/>
              </w:rPr>
              <w:t xml:space="preserve">- </w:t>
            </w:r>
            <w:r w:rsidRPr="00A6147A">
              <w:rPr>
                <w:noProof/>
                <w:lang w:val="fr-FR"/>
              </w:rPr>
              <w:t>C</w:t>
            </w:r>
            <w:r w:rsidRPr="00A6147A">
              <w:rPr>
                <w:lang w:val="it-IT"/>
              </w:rPr>
              <w:t xml:space="preserve">ontinuarea implementării </w:t>
            </w:r>
            <w:r w:rsidRPr="00A6147A">
              <w:rPr>
                <w:lang w:val="fr-FR"/>
              </w:rPr>
              <w:t>prevederilor Directivei nr. 94/62/CE privind ambalajele şi deşeurile de ambalaje, modificată de Directiva Parlamentului şi Consiliului nr. 2004/12/CE:</w:t>
            </w:r>
          </w:p>
          <w:p w:rsidR="00FD4C6B" w:rsidRPr="00485E29" w:rsidRDefault="00FD4C6B" w:rsidP="00485E29">
            <w:pPr>
              <w:jc w:val="both"/>
              <w:rPr>
                <w:lang w:val="fr-FR"/>
              </w:rPr>
            </w:pPr>
            <w:r w:rsidRPr="00485E29">
              <w:rPr>
                <w:lang w:val="fr-FR"/>
              </w:rPr>
              <w:t>- Raportarea datelor referitoare la ambalaje şi deşeuri de ambalaje, conform prevederilor Ordinului nr. 794/2012.</w:t>
            </w: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r w:rsidRPr="00485E29">
              <w:rPr>
                <w:noProof/>
              </w:rPr>
              <w:t>- Raportări către A.N.P.M. privind s</w:t>
            </w:r>
            <w:r w:rsidRPr="00485E29">
              <w:rPr>
                <w:lang w:val="it-IT"/>
              </w:rPr>
              <w:t xml:space="preserve">tadiul implementării sistemului de colectare selectivă a deseurilor de ambalaje, la nivelul primăriilor de sector din </w:t>
            </w:r>
            <w:r w:rsidRPr="00485E29">
              <w:rPr>
                <w:spacing w:val="-4"/>
              </w:rPr>
              <w:t>Municipiului Bucureşti</w:t>
            </w:r>
            <w:r w:rsidRPr="00485E29">
              <w:rPr>
                <w:lang w:val="it-IT"/>
              </w:rPr>
              <w:t>, precum şi introducerea sau modernizarea serviciului de colectare selectivă a deşeurilor de ambalaje – roiecte pilot.</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Anuală</w:t>
            </w:r>
          </w:p>
          <w:p w:rsidR="00FD4C6B" w:rsidRPr="00485E29" w:rsidRDefault="00FD4C6B" w:rsidP="00485E29">
            <w:pPr>
              <w:jc w:val="both"/>
            </w:pPr>
          </w:p>
          <w:p w:rsidR="00FD4C6B" w:rsidRPr="00485E29" w:rsidRDefault="00FD4C6B" w:rsidP="00485E29">
            <w:pPr>
              <w:jc w:val="both"/>
            </w:pPr>
            <w:r w:rsidRPr="00485E29">
              <w:t>La cerere in 2016</w:t>
            </w:r>
          </w:p>
          <w:p w:rsidR="00FD4C6B" w:rsidRPr="00485E29" w:rsidRDefault="00FD4C6B" w:rsidP="00485E29">
            <w:pPr>
              <w:jc w:val="both"/>
            </w:pPr>
            <w:r w:rsidRPr="00485E29">
              <w:t>În cursul anului 2016, se va realiza raportarea aferentă anului 2014 în S.I.M. (Sistemul Integrat de Mediu).</w:t>
            </w: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 semestrial in cursul anului 2016,         </w:t>
            </w:r>
          </w:p>
          <w:p w:rsidR="00FD4C6B" w:rsidRPr="00485E29" w:rsidRDefault="00FD4C6B" w:rsidP="00485E29">
            <w:pPr>
              <w:jc w:val="both"/>
            </w:pPr>
            <w:r w:rsidRPr="00485E29">
              <w:t>(15 ianuarie, 15 iulie).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lang w:val="fr-FR"/>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lang w:val="fr-FR"/>
              </w:rPr>
            </w:pPr>
            <w:r w:rsidRPr="00A6147A">
              <w:rPr>
                <w:lang w:val="fr-FR"/>
              </w:rPr>
              <w:t xml:space="preserve">Directiva </w:t>
            </w:r>
            <w:r w:rsidRPr="00A6147A">
              <w:rPr>
                <w:iCs/>
                <w:lang w:val="fr-FR"/>
              </w:rPr>
              <w:t>Consiliului</w:t>
            </w:r>
            <w:r w:rsidRPr="00A6147A">
              <w:rPr>
                <w:lang w:val="fr-FR"/>
              </w:rPr>
              <w:t xml:space="preserve"> nr. 2002/96/CE privind deşeurile provenite din echipamente electrice şi electronice (D.E.E.E.), Directiva 2003/108/CE de amendare a Directivei 2002/96/CE:</w:t>
            </w:r>
          </w:p>
          <w:p w:rsidR="00FD4C6B" w:rsidRPr="00A6147A" w:rsidRDefault="00FD4C6B" w:rsidP="00485E29">
            <w:pPr>
              <w:jc w:val="both"/>
              <w:rPr>
                <w:bCs/>
                <w:iCs/>
                <w:spacing w:val="-4"/>
                <w:lang w:val="fr-FR"/>
              </w:rPr>
            </w:pPr>
            <w:r w:rsidRPr="00A6147A">
              <w:rPr>
                <w:bCs/>
                <w:iCs/>
                <w:spacing w:val="-4"/>
                <w:lang w:val="fr-FR"/>
              </w:rPr>
              <w:t>- Lista agenţilor economici autorizaţi să colecteze / valorifice / trateze D.E.E.E. şi cantităţile aferente.</w:t>
            </w:r>
          </w:p>
          <w:p w:rsidR="00FD4C6B" w:rsidRPr="00A6147A" w:rsidRDefault="00FD4C6B" w:rsidP="00485E29">
            <w:pPr>
              <w:jc w:val="both"/>
              <w:rPr>
                <w:bCs/>
                <w:iCs/>
                <w:spacing w:val="-4"/>
                <w:lang w:val="fr-FR"/>
              </w:rPr>
            </w:pPr>
          </w:p>
          <w:p w:rsidR="00FD4C6B" w:rsidRPr="00A6147A" w:rsidRDefault="00FD4C6B" w:rsidP="00485E29">
            <w:pPr>
              <w:jc w:val="both"/>
              <w:rPr>
                <w:lang w:val="fr-FR"/>
              </w:rPr>
            </w:pPr>
            <w:r w:rsidRPr="00A6147A">
              <w:rPr>
                <w:lang w:val="fr-FR"/>
              </w:rPr>
              <w:t>- Întocmire bază de date cu cantităţile de D.E.E.E. colectate / valorificate / tratate.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Trimestrială</w:t>
            </w:r>
          </w:p>
          <w:p w:rsidR="00FD4C6B" w:rsidRPr="00485E29" w:rsidRDefault="00FD4C6B" w:rsidP="00485E29">
            <w:pPr>
              <w:jc w:val="both"/>
            </w:pPr>
            <w:r w:rsidRPr="00485E29">
              <w:t>Decembrie 2016</w:t>
            </w:r>
          </w:p>
          <w:p w:rsidR="00FD4C6B" w:rsidRPr="00485E29" w:rsidRDefault="00FD4C6B" w:rsidP="00485E29">
            <w:pPr>
              <w:jc w:val="both"/>
            </w:pPr>
          </w:p>
          <w:p w:rsidR="00FD4C6B" w:rsidRPr="00485E29" w:rsidRDefault="00FD4C6B" w:rsidP="00485E29">
            <w:pPr>
              <w:jc w:val="both"/>
            </w:pPr>
            <w:r w:rsidRPr="00485E29">
              <w:t>Anuală</w:t>
            </w:r>
          </w:p>
          <w:p w:rsidR="00FD4C6B" w:rsidRPr="00485E29" w:rsidRDefault="00FD4C6B" w:rsidP="00485E29">
            <w:pPr>
              <w:jc w:val="both"/>
            </w:pPr>
            <w:r w:rsidRPr="00485E29">
              <w:t>Octombrie 2016</w:t>
            </w:r>
          </w:p>
          <w:p w:rsidR="00FD4C6B" w:rsidRPr="00485E29" w:rsidRDefault="00FD4C6B" w:rsidP="00485E29">
            <w:pPr>
              <w:jc w:val="both"/>
            </w:pPr>
            <w:r w:rsidRPr="00485E29">
              <w:t>(raportarea aferentă anului 2015)</w:t>
            </w:r>
          </w:p>
          <w:p w:rsidR="00FD4C6B" w:rsidRPr="00485E29" w:rsidRDefault="00FD4C6B" w:rsidP="00485E29">
            <w:pPr>
              <w:jc w:val="both"/>
            </w:pP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lang w:val="fr-FR"/>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t xml:space="preserve">Directiva 75/439/CEE privind eliminarea uleiurilor uzate (modificata de Directiva Consiliului 87/101/CEE): </w:t>
            </w:r>
          </w:p>
          <w:p w:rsidR="00FD4C6B" w:rsidRPr="00A6147A" w:rsidRDefault="00FD4C6B" w:rsidP="00485E29">
            <w:pPr>
              <w:jc w:val="both"/>
            </w:pPr>
            <w:r w:rsidRPr="00A6147A">
              <w:t>Raportarea datelor referitoare gestionarea uleiurilor uzate cf.HG.235/2007</w:t>
            </w:r>
          </w:p>
          <w:p w:rsidR="00FD4C6B" w:rsidRPr="00A6147A" w:rsidRDefault="00FD4C6B" w:rsidP="00485E29">
            <w:pPr>
              <w:jc w:val="both"/>
              <w:rPr>
                <w:bCs/>
                <w:lang w:val="it-IT"/>
              </w:rPr>
            </w:pPr>
            <w:r w:rsidRPr="00A6147A">
              <w:rPr>
                <w:bCs/>
                <w:lang w:val="it-IT"/>
              </w:rPr>
              <w:t xml:space="preserve">- </w:t>
            </w:r>
            <w:r w:rsidRPr="00A6147A">
              <w:t>Situaţii privind operatorii economici producători interni care au introdus pe piaţă ulei, agenţii economici generatori de ulei uzat inclusiv a filtrelor  de ulei uzate, operatorii economici autorizaţi să colecteze ulei uzat şi operatorii economici valorificatori de ulei uzat prin regenerare.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Semestrială şi Anuală</w:t>
            </w:r>
          </w:p>
          <w:p w:rsidR="00FD4C6B" w:rsidRPr="00485E29" w:rsidRDefault="00FD4C6B" w:rsidP="00485E29">
            <w:pPr>
              <w:jc w:val="both"/>
            </w:pPr>
            <w:r w:rsidRPr="00485E29">
              <w:t>În cursul anului 2016, se va realiza raportarea aferentă anului 2014 în S.I.M.</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lang w:val="fr-FR"/>
              </w:rPr>
            </w:pPr>
          </w:p>
        </w:tc>
        <w:tc>
          <w:tcPr>
            <w:tcW w:w="3814"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pPr>
            <w:r w:rsidRPr="00A6147A">
              <w:t>Directiva 91/157/CEE privind bateriile şi acumulatorii care conţin anumite substanţe periculoase</w:t>
            </w:r>
          </w:p>
          <w:p w:rsidR="00FD4C6B" w:rsidRPr="00A6147A" w:rsidRDefault="00FD4C6B" w:rsidP="00485E29">
            <w:pPr>
              <w:jc w:val="both"/>
            </w:pPr>
            <w:r w:rsidRPr="00A6147A">
              <w:t>Directiva 93/86/CE privind etichetarea bateriilor:</w:t>
            </w:r>
          </w:p>
          <w:p w:rsidR="00FD4C6B" w:rsidRPr="00A6147A" w:rsidRDefault="00FD4C6B" w:rsidP="00485E29">
            <w:pPr>
              <w:jc w:val="both"/>
            </w:pPr>
            <w:r w:rsidRPr="00A6147A">
              <w:t>- Lista operatorilor autorizaţi pentru colectarea/valorificarea bateriilor şi acumulatorilor uzaţi</w:t>
            </w:r>
          </w:p>
          <w:p w:rsidR="00FD4C6B" w:rsidRPr="00A6147A" w:rsidRDefault="00FD4C6B" w:rsidP="00485E29">
            <w:pPr>
              <w:jc w:val="both"/>
            </w:pPr>
            <w:r w:rsidRPr="00A6147A">
              <w:t>- Centralizarea datelor privind cantităţile colectate/valorificate de baterii şi acumulatori uzaţi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p>
          <w:p w:rsidR="00FD4C6B" w:rsidRPr="00485E29" w:rsidRDefault="00FD4C6B" w:rsidP="00485E29">
            <w:pPr>
              <w:jc w:val="both"/>
            </w:pPr>
            <w:r w:rsidRPr="00485E29">
              <w:t xml:space="preserve">      Trimestrială</w:t>
            </w:r>
          </w:p>
          <w:p w:rsidR="00FD4C6B" w:rsidRPr="00485E29" w:rsidRDefault="00FD4C6B" w:rsidP="00485E29">
            <w:pPr>
              <w:jc w:val="both"/>
            </w:pPr>
            <w:r w:rsidRPr="00485E29">
              <w:t>Ianuarie 2017</w:t>
            </w:r>
          </w:p>
          <w:p w:rsidR="00FD4C6B" w:rsidRPr="00485E29" w:rsidRDefault="00FD4C6B" w:rsidP="00485E29">
            <w:pPr>
              <w:jc w:val="both"/>
            </w:pPr>
          </w:p>
          <w:p w:rsidR="00FD4C6B" w:rsidRPr="00485E29" w:rsidRDefault="00FD4C6B" w:rsidP="00485E29">
            <w:pPr>
              <w:jc w:val="both"/>
            </w:pPr>
            <w:r w:rsidRPr="00485E29">
              <w:t>Anuală</w:t>
            </w:r>
          </w:p>
          <w:p w:rsidR="00FD4C6B" w:rsidRPr="00485E29" w:rsidRDefault="00FD4C6B" w:rsidP="00485E29">
            <w:pPr>
              <w:jc w:val="both"/>
            </w:pPr>
            <w:r w:rsidRPr="00485E29">
              <w:t>Martie 2016</w:t>
            </w:r>
          </w:p>
          <w:p w:rsidR="00FD4C6B" w:rsidRPr="00485E29" w:rsidRDefault="00FD4C6B" w:rsidP="00485E29">
            <w:pPr>
              <w:jc w:val="both"/>
            </w:pPr>
            <w:r w:rsidRPr="00485E29">
              <w:t>(raportarea aferentă anului 2015)</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lang w:val="fr-FR"/>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spacing w:val="-4"/>
                <w:lang w:val="fr-FR"/>
              </w:rPr>
            </w:pPr>
            <w:r w:rsidRPr="00A6147A">
              <w:rPr>
                <w:spacing w:val="-4"/>
                <w:lang w:val="fr-FR"/>
              </w:rPr>
              <w:t>Directiva Parlamentului European şi Consiliului 2000/53/CE privind autovehiculele uzate</w:t>
            </w:r>
          </w:p>
          <w:p w:rsidR="00FD4C6B" w:rsidRPr="00A6147A" w:rsidRDefault="00FD4C6B" w:rsidP="00485E29">
            <w:pPr>
              <w:jc w:val="both"/>
              <w:rPr>
                <w:spacing w:val="-4"/>
                <w:lang w:val="fr-FR"/>
              </w:rPr>
            </w:pPr>
            <w:r w:rsidRPr="00A6147A">
              <w:rPr>
                <w:spacing w:val="-4"/>
                <w:lang w:val="fr-FR"/>
              </w:rPr>
              <w:t>Decizia Comisiei 2002/151/CE privind cerinţele minime pentru certificatul de distrugere</w:t>
            </w:r>
          </w:p>
          <w:p w:rsidR="00FD4C6B" w:rsidRPr="00A6147A" w:rsidRDefault="00FD4C6B" w:rsidP="00485E29">
            <w:pPr>
              <w:jc w:val="both"/>
              <w:rPr>
                <w:spacing w:val="-4"/>
                <w:lang w:val="fr-FR"/>
              </w:rPr>
            </w:pPr>
            <w:r w:rsidRPr="00A6147A">
              <w:rPr>
                <w:bCs/>
                <w:spacing w:val="-4"/>
                <w:lang w:val="fr-FR"/>
              </w:rPr>
              <w:t xml:space="preserve">Decizia Comisiei 2002/525/CE pentru modificarea Anexei II a Directivei </w:t>
            </w:r>
            <w:r w:rsidRPr="00A6147A">
              <w:rPr>
                <w:spacing w:val="-4"/>
                <w:lang w:val="fr-FR"/>
              </w:rPr>
              <w:t>2000/53/CE</w:t>
            </w:r>
          </w:p>
          <w:p w:rsidR="00FD4C6B" w:rsidRPr="00A6147A" w:rsidRDefault="00FD4C6B" w:rsidP="00A6147A">
            <w:pPr>
              <w:jc w:val="both"/>
              <w:rPr>
                <w:bCs/>
                <w:spacing w:val="-4"/>
                <w:lang w:val="fr-FR"/>
              </w:rPr>
            </w:pPr>
            <w:r w:rsidRPr="00A6147A">
              <w:rPr>
                <w:bCs/>
                <w:spacing w:val="-4"/>
                <w:lang w:val="fr-FR"/>
              </w:rPr>
              <w:t>Decizia Comisiei 2005/293/EC care stabileşte reguli detaliate cu privire la monitorizarea ţintelor de reutilizare/valorificare şi reutilizare/reciclare prevăzute în Directiva 2000/53/CE:</w:t>
            </w:r>
          </w:p>
          <w:p w:rsidR="00FD4C6B" w:rsidRPr="00A6147A" w:rsidRDefault="00FD4C6B" w:rsidP="00A6147A">
            <w:pPr>
              <w:jc w:val="both"/>
              <w:rPr>
                <w:lang w:val="fr-FR"/>
              </w:rPr>
            </w:pPr>
            <w:r w:rsidRPr="00A6147A">
              <w:rPr>
                <w:lang w:val="fr-FR"/>
              </w:rPr>
              <w:t xml:space="preserve"> Urmărirea furnizării de informaţii privind activitatea de demontare a vehiculelor, tratarea ecologică a acestora, creşterea ratei de valorificare şi reciclare a materialelor rezultate prin dezmembrare.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lang w:val="fr-FR"/>
              </w:rPr>
            </w:pPr>
            <w:r w:rsidRPr="00485E29">
              <w:rPr>
                <w:lang w:val="fr-FR"/>
              </w:rPr>
              <w:t>Lunară (lista agenţilor economici)</w:t>
            </w:r>
          </w:p>
          <w:p w:rsidR="00FD4C6B" w:rsidRPr="00485E29" w:rsidRDefault="00FD4C6B" w:rsidP="00485E29">
            <w:pPr>
              <w:jc w:val="both"/>
              <w:rPr>
                <w:lang w:val="fr-FR"/>
              </w:rPr>
            </w:pPr>
            <w:r w:rsidRPr="00485E29">
              <w:rPr>
                <w:lang w:val="fr-FR"/>
              </w:rPr>
              <w:t>Anuală (cantităţile colectate / valorificate / tratate)</w:t>
            </w:r>
          </w:p>
          <w:p w:rsidR="00FD4C6B" w:rsidRPr="00485E29" w:rsidRDefault="00FD4C6B" w:rsidP="00485E29">
            <w:pPr>
              <w:jc w:val="both"/>
              <w:rPr>
                <w:lang w:val="fr-FR"/>
              </w:rPr>
            </w:pPr>
            <w:r w:rsidRPr="00485E29">
              <w:rPr>
                <w:lang w:val="fr-FR"/>
              </w:rPr>
              <w:t>La cerere în 2016</w:t>
            </w:r>
          </w:p>
          <w:p w:rsidR="00FD4C6B" w:rsidRPr="00485E29" w:rsidRDefault="00FD4C6B" w:rsidP="00485E29">
            <w:pPr>
              <w:jc w:val="both"/>
            </w:pPr>
            <w:r w:rsidRPr="00485E29">
              <w:t>Introducerea în Sistemul Integrat de Mediu a datelor</w:t>
            </w:r>
          </w:p>
          <w:p w:rsidR="00FD4C6B" w:rsidRPr="00485E29" w:rsidRDefault="00FD4C6B" w:rsidP="00485E29">
            <w:pPr>
              <w:jc w:val="both"/>
            </w:pPr>
            <w:r w:rsidRPr="00485E29">
              <w:t>aferente anilor 2014 şi 2015</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lang w:val="fr-FR"/>
              </w:rPr>
            </w:pPr>
          </w:p>
        </w:tc>
        <w:tc>
          <w:tcPr>
            <w:tcW w:w="3814"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bCs/>
                <w:spacing w:val="-4"/>
              </w:rPr>
            </w:pPr>
            <w:r w:rsidRPr="00A6147A">
              <w:rPr>
                <w:bCs/>
                <w:spacing w:val="-4"/>
              </w:rPr>
              <w:t>Directiva Consiliului 96/59/CE privind eliminarea bifenililor şi trifenililor policloruraţi (PCB şi PCT):</w:t>
            </w:r>
          </w:p>
          <w:p w:rsidR="00FD4C6B" w:rsidRPr="00485E29" w:rsidRDefault="00FD4C6B" w:rsidP="00485E29">
            <w:pPr>
              <w:jc w:val="both"/>
            </w:pPr>
            <w:r w:rsidRPr="00485E29">
              <w:rPr>
                <w:bCs/>
                <w:spacing w:val="-4"/>
              </w:rPr>
              <w:t xml:space="preserve">- </w:t>
            </w:r>
            <w:r w:rsidRPr="00485E29">
              <w:t>Reactualizarea inventarului agenţilor economici care deţin echipamente ce conţin PCB / PCT şi urmărirea acţiunilor de eliminare a acestor echipamente.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Anuală</w:t>
            </w:r>
          </w:p>
          <w:p w:rsidR="00FD4C6B" w:rsidRPr="00485E29" w:rsidRDefault="00FD4C6B" w:rsidP="00485E29">
            <w:pPr>
              <w:jc w:val="both"/>
            </w:pPr>
            <w:r w:rsidRPr="00485E29">
              <w:t>La cerere in 2016</w:t>
            </w:r>
          </w:p>
          <w:p w:rsidR="00FD4C6B" w:rsidRPr="00485E29" w:rsidRDefault="00FD4C6B" w:rsidP="00485E29">
            <w:pPr>
              <w:jc w:val="both"/>
            </w:pPr>
            <w:r w:rsidRPr="00485E29">
              <w:t>În cursul anului 2016, se va realiza reactualizarea aferentă anului 2014 în S.I.M. (Sistemul Integrat de Mediu)</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lang w:val="fr-FR"/>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spacing w:val="-4"/>
              </w:rPr>
            </w:pPr>
            <w:r w:rsidRPr="00A6147A">
              <w:rPr>
                <w:bCs/>
                <w:spacing w:val="-4"/>
              </w:rPr>
              <w:t>Directiva 2000/76/CE privind incinerarea deşeurilor</w:t>
            </w:r>
          </w:p>
          <w:p w:rsidR="00FD4C6B" w:rsidRPr="00485E29" w:rsidRDefault="00FD4C6B" w:rsidP="00485E29">
            <w:pPr>
              <w:jc w:val="both"/>
              <w:rPr>
                <w:bCs/>
                <w:spacing w:val="-4"/>
              </w:rPr>
            </w:pPr>
            <w:r w:rsidRPr="00485E29">
              <w:rPr>
                <w:bCs/>
                <w:spacing w:val="-4"/>
              </w:rPr>
              <w:t>- întocmirea Raportului Anual de Mediu pentru instalaţia de incinerare apartinând STERICYCLE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August 2016</w:t>
            </w:r>
          </w:p>
          <w:p w:rsidR="00FD4C6B" w:rsidRPr="00485E29" w:rsidRDefault="00FD4C6B" w:rsidP="00485E29">
            <w:pPr>
              <w:jc w:val="both"/>
            </w:pPr>
            <w:r w:rsidRPr="00485E29">
              <w:t xml:space="preserve"> (raportarea aferentă  anului 2015)</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t>Organizarea / inventarierea, menţinerea şi actualizarea bazelor de date privind preparatele şi substanţele chimice periculoase</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rPr>
                <w:bCs/>
                <w:spacing w:val="-4"/>
              </w:rPr>
              <w:t xml:space="preserve">Directiva nr. 76/769/CEE şi a amendamentelor acesteia privind restricţionarea introducerii pe piaţă şi a utilizării anumitor </w:t>
            </w:r>
            <w:r w:rsidRPr="00A6147A">
              <w:t>preparate şi substanţele chimice periculoase:</w:t>
            </w:r>
          </w:p>
          <w:p w:rsidR="00FD4C6B" w:rsidRPr="00A6147A" w:rsidRDefault="00FD4C6B" w:rsidP="00485E29">
            <w:pPr>
              <w:jc w:val="both"/>
            </w:pPr>
            <w:r w:rsidRPr="00A6147A">
              <w:rPr>
                <w:noProof/>
              </w:rPr>
              <w:t>-Organizarea / inventarierea, menţinerea şi actualizarea bazelor de date privind preparatele şi</w:t>
            </w:r>
            <w:r w:rsidRPr="00A6147A">
              <w:t xml:space="preserve"> </w:t>
            </w:r>
            <w:r w:rsidRPr="00A6147A">
              <w:rPr>
                <w:noProof/>
              </w:rPr>
              <w:t xml:space="preserve">substanţele chimice </w:t>
            </w:r>
            <w:r w:rsidRPr="00A6147A">
              <w:t xml:space="preserve">ca atare, în amestecuri sau în articole, </w:t>
            </w:r>
            <w:r w:rsidRPr="00A6147A">
              <w:rPr>
                <w:noProof/>
              </w:rPr>
              <w:t>cu introducerea datelor in aplicaţia SIM – SCP</w:t>
            </w:r>
            <w:r w:rsidRPr="00A6147A">
              <w:t>:</w:t>
            </w:r>
          </w:p>
          <w:p w:rsidR="00FD4C6B" w:rsidRPr="00A6147A" w:rsidRDefault="00FD4C6B" w:rsidP="00485E29">
            <w:pPr>
              <w:jc w:val="both"/>
              <w:rPr>
                <w:lang w:val="fr-FR"/>
              </w:rPr>
            </w:pPr>
            <w:r w:rsidRPr="00A6147A">
              <w:rPr>
                <w:lang w:val="fr-FR"/>
              </w:rPr>
              <w:t>- Inventarierea agenţilor economici importatori şi exportatori de produşi chimici periculoşi reglementaţi prin Regulamentul CE nr. 689/2008 – Procedura PIC.</w:t>
            </w:r>
          </w:p>
          <w:p w:rsidR="00FD4C6B" w:rsidRPr="00A6147A" w:rsidRDefault="00FD4C6B" w:rsidP="00485E29">
            <w:pPr>
              <w:jc w:val="both"/>
              <w:rPr>
                <w:lang w:val="fr-FR"/>
              </w:rPr>
            </w:pPr>
            <w:r w:rsidRPr="00A6147A">
              <w:rPr>
                <w:lang w:val="fr-FR"/>
              </w:rPr>
              <w:t>- Inventarierea operatorilor economici care desfăşoară activităţi cu mercur şi compuşi cu mercur.</w:t>
            </w:r>
          </w:p>
          <w:p w:rsidR="00FD4C6B" w:rsidRPr="00A6147A" w:rsidRDefault="00FD4C6B" w:rsidP="00485E29">
            <w:pPr>
              <w:jc w:val="both"/>
              <w:rPr>
                <w:lang w:val="fr-FR"/>
              </w:rPr>
            </w:pPr>
            <w:r w:rsidRPr="00A6147A">
              <w:rPr>
                <w:lang w:val="fr-FR"/>
              </w:rPr>
              <w:t>- Inventarierea agenţilor economici care desfăşoară activităţi cu metale restricţionate şi compuşi ai acestora.</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t>Organizarea / inventarierea, menţinerea şi actualizarea bazelor de date privind preparatele şi substanţele chimice periculoase</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rPr>
                <w:bCs/>
                <w:spacing w:val="-4"/>
              </w:rPr>
              <w:t xml:space="preserve">Directiva nr. 76/769/CEE şi a amendamentelor acesteia privind restricţionarea introducerii pe piaţă şi a utilizării anumitor </w:t>
            </w:r>
            <w:r w:rsidRPr="00A6147A">
              <w:t>preparate şi substanţele chimice periculoase:</w:t>
            </w:r>
          </w:p>
          <w:p w:rsidR="00FD4C6B" w:rsidRPr="00A6147A" w:rsidRDefault="00FD4C6B" w:rsidP="00485E29">
            <w:pPr>
              <w:jc w:val="both"/>
            </w:pPr>
            <w:r w:rsidRPr="00A6147A">
              <w:rPr>
                <w:noProof/>
              </w:rPr>
              <w:t>-Organizarea / inventarierea, menţinerea şi actualizarea bazelor de date privind preparatele şi</w:t>
            </w:r>
            <w:r w:rsidRPr="00A6147A">
              <w:t xml:space="preserve"> </w:t>
            </w:r>
            <w:r w:rsidRPr="00A6147A">
              <w:rPr>
                <w:noProof/>
              </w:rPr>
              <w:t xml:space="preserve">substanţele chimice </w:t>
            </w:r>
            <w:r w:rsidRPr="00A6147A">
              <w:t xml:space="preserve">ca atare, în amestecuri sau în articole, </w:t>
            </w:r>
            <w:r w:rsidRPr="00A6147A">
              <w:rPr>
                <w:noProof/>
              </w:rPr>
              <w:t>cu introducerea datelor in aplicaţia SIM – SCP</w:t>
            </w:r>
            <w:r w:rsidRPr="00A6147A">
              <w:t>:</w:t>
            </w:r>
          </w:p>
          <w:p w:rsidR="00FD4C6B" w:rsidRPr="00A6147A" w:rsidRDefault="00FD4C6B" w:rsidP="00485E29">
            <w:pPr>
              <w:jc w:val="both"/>
              <w:rPr>
                <w:lang w:val="fr-FR"/>
              </w:rPr>
            </w:pPr>
            <w:r w:rsidRPr="00A6147A">
              <w:rPr>
                <w:lang w:val="fr-FR"/>
              </w:rPr>
              <w:t>- Inventarierea agenţilor economici importatori şi exportatori de produşi chimici periculoşi reglementaţi prin Regulamentul CE nr. 689/2008 – Procedura PIC.</w:t>
            </w:r>
          </w:p>
          <w:p w:rsidR="00FD4C6B" w:rsidRPr="00A6147A" w:rsidRDefault="00FD4C6B" w:rsidP="00485E29">
            <w:pPr>
              <w:jc w:val="both"/>
              <w:rPr>
                <w:lang w:val="fr-FR"/>
              </w:rPr>
            </w:pPr>
            <w:r w:rsidRPr="00A6147A">
              <w:rPr>
                <w:lang w:val="fr-FR"/>
              </w:rPr>
              <w:t>- Inventarierea operatorilor economici care desfăşoară activităţi cu mercur şi compuşi cu mercur.</w:t>
            </w:r>
          </w:p>
          <w:p w:rsidR="00FD4C6B" w:rsidRPr="00A6147A" w:rsidRDefault="00FD4C6B" w:rsidP="00485E29">
            <w:pPr>
              <w:jc w:val="both"/>
              <w:rPr>
                <w:lang w:val="fr-FR"/>
              </w:rPr>
            </w:pPr>
            <w:r w:rsidRPr="00A6147A">
              <w:rPr>
                <w:lang w:val="fr-FR"/>
              </w:rPr>
              <w:t>- Inventarierea agenţilor economici care desfăşoară activităţi cu metale restricţionate şi compuşi ai acestora.</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 Actualizarea inventarului agenţilor economici care desfaşoară activităţi cu substanţele reglementate prin Regulamentul Parlamentului European şi Consiliului (CE) nr. 2037/2000 privind substanţele care epuizează stratul de ozon.</w:t>
            </w:r>
          </w:p>
          <w:p w:rsidR="00FD4C6B" w:rsidRPr="00485E29" w:rsidRDefault="00FD4C6B" w:rsidP="00485E29">
            <w:pPr>
              <w:jc w:val="both"/>
              <w:rPr>
                <w:bCs/>
              </w:rPr>
            </w:pPr>
            <w:r w:rsidRPr="00485E29">
              <w:rPr>
                <w:bCs/>
              </w:rPr>
              <w:t xml:space="preserve">- </w:t>
            </w:r>
            <w:r w:rsidRPr="00485E29">
              <w:t xml:space="preserve">Actualizarea inventarului agenţilor economici care desfaşoară activităţi cu substanţele reglementate prin </w:t>
            </w:r>
            <w:hyperlink r:id="rId10" w:history="1">
              <w:r w:rsidRPr="00485E29">
                <w:rPr>
                  <w:bCs/>
                </w:rPr>
                <w:t>Regulamentul nr.842/2006 privind anumite gaze fluorurate cu efect de seră</w:t>
              </w:r>
            </w:hyperlink>
            <w:r w:rsidRPr="00485E29">
              <w:rPr>
                <w:bCs/>
              </w:rPr>
              <w:t>.</w:t>
            </w:r>
          </w:p>
          <w:p w:rsidR="00FD4C6B" w:rsidRPr="00485E29" w:rsidRDefault="00FD4C6B" w:rsidP="00485E29">
            <w:pPr>
              <w:jc w:val="both"/>
            </w:pPr>
            <w:r w:rsidRPr="00485E29">
              <w:rPr>
                <w:bCs/>
                <w:spacing w:val="-4"/>
              </w:rPr>
              <w:t xml:space="preserve">- </w:t>
            </w:r>
            <w:r w:rsidRPr="00485E29">
              <w:t>Inventarierea agenţilor economici care desfăşoară activităţi (utilizare / producţie) cu substanţe noi/articole/amestecuri cu conţinut de POPs (compuşi organici persistenţi) pe teritoriul României.</w:t>
            </w:r>
          </w:p>
          <w:p w:rsidR="00FD4C6B" w:rsidRPr="00485E29" w:rsidRDefault="00FD4C6B" w:rsidP="00485E29">
            <w:pPr>
              <w:jc w:val="both"/>
              <w:rPr>
                <w:bCs/>
              </w:rPr>
            </w:pPr>
            <w:r w:rsidRPr="00485E29">
              <w:rPr>
                <w:bCs/>
              </w:rPr>
              <w:t xml:space="preserve">- Actualizarea inventarului operatorilor economici care importa, produc sau utilizeaza substante periculoase ca atare, in amestecuri sau in articole (Regulamentul(CE)nr.1907/2006 (REACH) privind înregistrarea, evaluarea, autorizarea si restrictionarea substantelor chimice si </w:t>
            </w:r>
            <w:hyperlink r:id="rId11" w:history="1">
              <w:r w:rsidRPr="00485E29">
                <w:rPr>
                  <w:bCs/>
                </w:rPr>
                <w:t>Regulamentul (CE) nr.1272/2008 al Parlamentului European si al Consiliului din 16 decembrie 2008 privind clasificarea, etichetarea si ambalarea substantelor si a amestecurilor, de modificare si de abrogare a Directivelor 67/548/CEE si 1999/45/CE, precum si de modificare a Regulamentului (CE) nr. 1907/2006</w:t>
              </w:r>
            </w:hyperlink>
            <w:r w:rsidRPr="00485E29">
              <w:rPr>
                <w:bCs/>
              </w:rPr>
              <w:t>).</w:t>
            </w:r>
          </w:p>
          <w:p w:rsidR="00FD4C6B" w:rsidRPr="00485E29" w:rsidRDefault="00FD4C6B" w:rsidP="00485E29">
            <w:pPr>
              <w:jc w:val="both"/>
            </w:pPr>
            <w:r w:rsidRPr="00485E29">
              <w:rPr>
                <w:bCs/>
                <w:spacing w:val="-4"/>
              </w:rPr>
              <w:t xml:space="preserve">- </w:t>
            </w:r>
            <w:r w:rsidRPr="00485E29">
              <w:t xml:space="preserve">Inventarierea operatorilor economici care pun pe piaţă detergenţi, săpunuri şi agenţi tensioactivi.conform </w:t>
            </w:r>
            <w:hyperlink r:id="rId12" w:history="1">
              <w:r w:rsidRPr="00485E29">
                <w:rPr>
                  <w:bCs/>
                </w:rPr>
                <w:t>Regulamentului(CE) nr. 648/2004 al Parlamentului European şi al Consiliului din 31.03.2004 privind detergenţii</w:t>
              </w:r>
            </w:hyperlink>
            <w:r w:rsidRPr="00485E29">
              <w:t>.</w:t>
            </w:r>
          </w:p>
          <w:p w:rsidR="00FD4C6B" w:rsidRPr="00485E29" w:rsidRDefault="00FD4C6B" w:rsidP="00485E29">
            <w:pPr>
              <w:jc w:val="both"/>
            </w:pPr>
            <w:r w:rsidRPr="00485E29">
              <w:t>- Actualizarea inventarului privind evidenţa materialelor cu conţinut de azbest în Municipiul Bucureşti.</w:t>
            </w:r>
          </w:p>
          <w:p w:rsidR="00FD4C6B" w:rsidRPr="00485E29" w:rsidRDefault="00FD4C6B" w:rsidP="00485E29">
            <w:pPr>
              <w:jc w:val="both"/>
            </w:pPr>
            <w:r w:rsidRPr="00485E29">
              <w:t>- Diverse raportări pe tematica chimicalelor.</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 Actualizarea inventarului agenţilor economici care desfaşoară activităţi cu substanţele reglementate prin Regulamentul Parlamentului European şi Consiliului (CE) nr. 2037/2000 privind substanţele care epuizează stratul de ozon.</w:t>
            </w:r>
          </w:p>
          <w:p w:rsidR="00FD4C6B" w:rsidRPr="00485E29" w:rsidRDefault="00FD4C6B" w:rsidP="00485E29">
            <w:pPr>
              <w:jc w:val="both"/>
              <w:rPr>
                <w:bCs/>
              </w:rPr>
            </w:pPr>
            <w:r w:rsidRPr="00485E29">
              <w:rPr>
                <w:bCs/>
              </w:rPr>
              <w:t xml:space="preserve">- </w:t>
            </w:r>
            <w:r w:rsidRPr="00485E29">
              <w:t xml:space="preserve">Actualizarea inventarului agenţilor economici care desfaşoară activităţi cu substanţele reglementate prin </w:t>
            </w:r>
            <w:hyperlink r:id="rId13" w:history="1">
              <w:r w:rsidRPr="00485E29">
                <w:rPr>
                  <w:bCs/>
                </w:rPr>
                <w:t>Regulamentul nr.842/2006 privind anumite gaze fluorurate cu efect de seră</w:t>
              </w:r>
            </w:hyperlink>
            <w:r w:rsidRPr="00485E29">
              <w:rPr>
                <w:bCs/>
              </w:rPr>
              <w:t>.</w:t>
            </w:r>
          </w:p>
          <w:p w:rsidR="00FD4C6B" w:rsidRPr="00485E29" w:rsidRDefault="00FD4C6B" w:rsidP="00485E29">
            <w:pPr>
              <w:jc w:val="both"/>
            </w:pPr>
            <w:r w:rsidRPr="00485E29">
              <w:rPr>
                <w:bCs/>
                <w:spacing w:val="-4"/>
              </w:rPr>
              <w:t xml:space="preserve">- </w:t>
            </w:r>
            <w:r w:rsidRPr="00485E29">
              <w:t>Inventarierea agenţilor economici care desfăşoară activităţi (utilizare / producţie) cu substanţe noi/articole/amestecuri cu conţinut de POPs (compuşi organici persistenţi) pe teritoriul României.</w:t>
            </w:r>
          </w:p>
          <w:p w:rsidR="00FD4C6B" w:rsidRPr="00485E29" w:rsidRDefault="00FD4C6B" w:rsidP="00485E29">
            <w:pPr>
              <w:jc w:val="both"/>
              <w:rPr>
                <w:bCs/>
              </w:rPr>
            </w:pPr>
            <w:r w:rsidRPr="00485E29">
              <w:rPr>
                <w:bCs/>
              </w:rPr>
              <w:t xml:space="preserve">- Actualizarea inventarului operatorilor economici care importa, produc sau utilizeaza substante periculoase ca atare, in amestecuri sau in articole (Regulamentul(CE)nr.1907/2006 (REACH) privind înregistrarea, evaluarea, autorizarea si restrictionarea substantelor chimice si </w:t>
            </w:r>
            <w:hyperlink r:id="rId14" w:history="1">
              <w:r w:rsidRPr="00485E29">
                <w:rPr>
                  <w:bCs/>
                </w:rPr>
                <w:t>Regulamentul (CE) nr.1272/2008 al Parlamentului European si al Consiliului din 16 decembrie 2008 privind clasificarea, etichetarea si ambalarea substantelor si a amestecurilor, de modificare si de abrogare a Directivelor 67/548/CEE si 1999/45/CE, precum si de modificare a Regulamentului (CE) nr. 1907/2006</w:t>
              </w:r>
            </w:hyperlink>
            <w:r w:rsidRPr="00485E29">
              <w:rPr>
                <w:bCs/>
              </w:rPr>
              <w:t>).</w:t>
            </w:r>
          </w:p>
          <w:p w:rsidR="00FD4C6B" w:rsidRPr="00485E29" w:rsidRDefault="00FD4C6B" w:rsidP="00485E29">
            <w:pPr>
              <w:jc w:val="both"/>
            </w:pPr>
            <w:r w:rsidRPr="00485E29">
              <w:rPr>
                <w:bCs/>
                <w:spacing w:val="-4"/>
              </w:rPr>
              <w:t xml:space="preserve">- </w:t>
            </w:r>
            <w:r w:rsidRPr="00485E29">
              <w:t xml:space="preserve">Inventarierea operatorilor economici care pun pe piaţă detergenţi, săpunuri şi agenţi tensioactivi.conform </w:t>
            </w:r>
            <w:hyperlink r:id="rId15" w:history="1">
              <w:r w:rsidRPr="00485E29">
                <w:rPr>
                  <w:bCs/>
                </w:rPr>
                <w:t>Regulamentului(CE) nr. 648/2004 al Parlamentului European şi al Consiliului din 31.03.2004 privind detergenţii</w:t>
              </w:r>
            </w:hyperlink>
            <w:r w:rsidRPr="00485E29">
              <w:t>.</w:t>
            </w:r>
          </w:p>
          <w:p w:rsidR="00FD4C6B" w:rsidRPr="00485E29" w:rsidRDefault="00FD4C6B" w:rsidP="00485E29">
            <w:pPr>
              <w:jc w:val="both"/>
            </w:pPr>
            <w:r w:rsidRPr="00485E29">
              <w:t>- Actualizarea inventarului privind evidenţa materialelor cu conţinut de azbest în Municipiul Bucureşti.</w:t>
            </w:r>
          </w:p>
          <w:p w:rsidR="00FD4C6B" w:rsidRPr="00485E29" w:rsidRDefault="00FD4C6B" w:rsidP="00485E29">
            <w:pPr>
              <w:jc w:val="both"/>
            </w:pPr>
            <w:r w:rsidRPr="00485E29">
              <w:t>- Diverse raportări pe tematica chimicalelor.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Continuarea implementării prevederilor Directivei Consiliului nr. 92/43/EEC „Habitate” privind conservarea habitatelor naturale, a florei şi faunei sălbatice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 xml:space="preserve">- Actualizarea bazei de date a speciilor din floră şi faună sălbatică </w:t>
            </w:r>
          </w:p>
          <w:p w:rsidR="00FD4C6B" w:rsidRPr="00485E29" w:rsidRDefault="00FD4C6B" w:rsidP="00485E29">
            <w:pPr>
              <w:spacing w:after="120"/>
              <w:jc w:val="both"/>
            </w:pPr>
            <w:r w:rsidRPr="00485E29">
              <w:t xml:space="preserve">- Raportare privind actualizarea centralizatorului efectivelor speciilor de urs, pisică sălbatică, râs  </w:t>
            </w:r>
          </w:p>
          <w:p w:rsidR="00FD4C6B" w:rsidRPr="00485E29" w:rsidRDefault="00FD4C6B" w:rsidP="00485E29">
            <w:pPr>
              <w:spacing w:after="120"/>
              <w:jc w:val="both"/>
              <w:rPr>
                <w:lang w:val="fr-FR"/>
              </w:rPr>
            </w:pPr>
            <w:r w:rsidRPr="00485E29">
              <w:rPr>
                <w:lang w:val="fr-FR"/>
              </w:rPr>
              <w:t>- Emiterea de puncte de vedere cu privire la efectele potenţiale ale planurilor sau proiectelor asupra ariilor naturale protejate de interes comunitar</w:t>
            </w:r>
          </w:p>
          <w:p w:rsidR="00FD4C6B" w:rsidRPr="00485E29" w:rsidRDefault="00FD4C6B" w:rsidP="00485E29">
            <w:pPr>
              <w:pStyle w:val="NoSpacing"/>
              <w:spacing w:after="120"/>
              <w:jc w:val="both"/>
              <w:rPr>
                <w:lang w:val="it-IT"/>
              </w:rPr>
            </w:pPr>
            <w:r w:rsidRPr="00485E29">
              <w:t xml:space="preserve">- Emiterea de  răspunsuri la </w:t>
            </w:r>
            <w:r w:rsidRPr="00485E29">
              <w:rPr>
                <w:lang w:val="it-IT"/>
              </w:rPr>
              <w:t>solicitări de avize  Natura 2000/ Declaratia autoritatii responsabile cu monitorizarea siturilor Natura 2000 pentru proiecte finanţate prin fonduri comunitare europene</w:t>
            </w:r>
          </w:p>
          <w:p w:rsidR="00FD4C6B" w:rsidRPr="00485E29" w:rsidRDefault="00FD4C6B" w:rsidP="00485E29">
            <w:pPr>
              <w:spacing w:after="120"/>
              <w:jc w:val="both"/>
              <w:rPr>
                <w:lang w:val="it-IT"/>
              </w:rPr>
            </w:pPr>
            <w:r w:rsidRPr="00485E29">
              <w:rPr>
                <w:lang w:val="it-IT"/>
              </w:rPr>
              <w:t>- Introducerea  datelor deţinute despre speciile de floră şi faună de interes comunitar în aplicaţia web ”Registrul Naţional Integrat al speciilor de floră, faună sălbatică şi al habitatelor de interes comunitar din România”</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rPr>
                <w:lang w:val="fr-FR"/>
              </w:rPr>
            </w:pPr>
            <w:r w:rsidRPr="00485E29">
              <w:rPr>
                <w:lang w:val="fr-FR"/>
              </w:rPr>
              <w:t>permanent</w:t>
            </w: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r w:rsidRPr="00485E29">
              <w:rPr>
                <w:lang w:val="fr-FR"/>
              </w:rPr>
              <w:t>anual</w:t>
            </w: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r w:rsidRPr="00485E29">
              <w:rPr>
                <w:lang w:val="fr-FR"/>
              </w:rPr>
              <w:t>permanent</w:t>
            </w: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r w:rsidRPr="00485E29">
              <w:rPr>
                <w:lang w:val="fr-FR"/>
              </w:rPr>
              <w:t>permanent</w:t>
            </w: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r w:rsidRPr="00485E29">
              <w:rPr>
                <w:lang w:val="fr-FR"/>
              </w:rPr>
              <w:t>permanent</w:t>
            </w: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r w:rsidRPr="00485E29">
              <w:rPr>
                <w:lang w:val="fr-FR"/>
              </w:rPr>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Continuarea implementării prevederilor Directivei Consiliului nr 79/409/EEC  „Păsări”privind conservarea păsărilor sălbatice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rPr>
                <w:lang w:val="fr-FR"/>
              </w:rPr>
            </w:pPr>
            <w:r w:rsidRPr="00485E29">
              <w:rPr>
                <w:lang w:val="fr-FR"/>
              </w:rPr>
              <w:t xml:space="preserve">- Actualizarea bazei de date a speciilor de păsări </w:t>
            </w:r>
          </w:p>
          <w:p w:rsidR="00FD4C6B" w:rsidRPr="00485E29" w:rsidRDefault="00FD4C6B" w:rsidP="00485E29">
            <w:pPr>
              <w:spacing w:after="120"/>
              <w:jc w:val="both"/>
              <w:rPr>
                <w:lang w:val="fr-FR"/>
              </w:rPr>
            </w:pPr>
            <w:r w:rsidRPr="00485E29">
              <w:rPr>
                <w:lang w:val="fr-FR"/>
              </w:rPr>
              <w:t>- Emiterea de puncte de vedere cu privire la efectele potenţiale ale planurilor sau proiectelor asupra ariilor naturale protejate de interes comunitar</w:t>
            </w:r>
          </w:p>
          <w:p w:rsidR="00FD4C6B" w:rsidRPr="00485E29" w:rsidRDefault="00FD4C6B" w:rsidP="00485E29">
            <w:pPr>
              <w:pStyle w:val="NoSpacing"/>
              <w:spacing w:after="120"/>
              <w:jc w:val="both"/>
              <w:rPr>
                <w:lang w:val="it-IT"/>
              </w:rPr>
            </w:pPr>
            <w:r w:rsidRPr="00485E29">
              <w:t xml:space="preserve">- Emiterea de  răspunsuri la </w:t>
            </w:r>
            <w:r w:rsidRPr="00485E29">
              <w:rPr>
                <w:lang w:val="it-IT"/>
              </w:rPr>
              <w:t>solicitări de avize  Natura 2000/ Declaratia autoritatii responsabile cu monitorizarea siturilor Natura 2000 pentru proiecte finanţate prin fonduri comunitare europene</w:t>
            </w:r>
          </w:p>
          <w:p w:rsidR="00FD4C6B" w:rsidRPr="00485E29" w:rsidRDefault="00FD4C6B" w:rsidP="00485E29">
            <w:pPr>
              <w:spacing w:after="120"/>
              <w:jc w:val="both"/>
              <w:rPr>
                <w:lang w:val="it-IT"/>
              </w:rPr>
            </w:pPr>
            <w:r w:rsidRPr="00485E29">
              <w:rPr>
                <w:lang w:val="it-IT"/>
              </w:rPr>
              <w:t>- Introducerea  datelor deţinute despre speciile de  păsări de interes comunitar în aplicaţia web ”Registrul Naţional Integrat al speciilor de floră, faună salbatică şi al habitatelor de interes comunitar din România”</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rPr>
                <w:lang w:val="it-IT"/>
              </w:rPr>
            </w:pPr>
          </w:p>
          <w:p w:rsidR="00FD4C6B" w:rsidRPr="00485E29" w:rsidRDefault="00FD4C6B" w:rsidP="00485E29">
            <w:pPr>
              <w:spacing w:after="120"/>
              <w:jc w:val="both"/>
              <w:rPr>
                <w:lang w:val="it-IT"/>
              </w:rPr>
            </w:pPr>
          </w:p>
          <w:p w:rsidR="00FD4C6B" w:rsidRPr="00485E29" w:rsidRDefault="00FD4C6B" w:rsidP="00485E29">
            <w:pPr>
              <w:spacing w:after="120"/>
              <w:jc w:val="both"/>
              <w:rPr>
                <w:lang w:val="it-IT"/>
              </w:rPr>
            </w:pPr>
          </w:p>
          <w:p w:rsidR="00FD4C6B" w:rsidRPr="00485E29" w:rsidRDefault="00FD4C6B" w:rsidP="00485E29">
            <w:pPr>
              <w:spacing w:after="120"/>
              <w:jc w:val="both"/>
              <w:rPr>
                <w:lang w:val="it-IT"/>
              </w:rPr>
            </w:pPr>
          </w:p>
          <w:p w:rsidR="00FD4C6B" w:rsidRPr="00485E29" w:rsidRDefault="00FD4C6B" w:rsidP="00485E29">
            <w:pPr>
              <w:spacing w:after="120"/>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rPr>
                <w:lang w:val="it-IT"/>
              </w:rPr>
            </w:pPr>
            <w:r w:rsidRPr="00485E29">
              <w:rPr>
                <w:lang w:val="it-IT"/>
              </w:rPr>
              <w:t>permanent</w:t>
            </w: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r w:rsidRPr="00485E29">
              <w:rPr>
                <w:lang w:val="it-IT"/>
              </w:rPr>
              <w:t>permanent</w:t>
            </w: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r w:rsidRPr="00485E29">
              <w:rPr>
                <w:lang w:val="it-IT"/>
              </w:rPr>
              <w:t>permanent</w:t>
            </w: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r w:rsidRPr="00485E29">
              <w:rPr>
                <w:lang w:val="it-IT"/>
              </w:rPr>
              <w:t>permanent</w:t>
            </w: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p>
          <w:p w:rsidR="00FD4C6B" w:rsidRPr="00485E29" w:rsidRDefault="00FD4C6B" w:rsidP="00485E29">
            <w:pPr>
              <w:pStyle w:val="NoSpacing"/>
              <w:jc w:val="both"/>
              <w:rPr>
                <w:lang w:val="it-IT"/>
              </w:rPr>
            </w:pPr>
            <w:r w:rsidRPr="00485E29">
              <w:rPr>
                <w:lang w:val="it-IT"/>
              </w:rPr>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Continuarea implementării prevederilor Directivei Consiliului nr. 99/22/CE referitoare la deţinerea animalelor sălbatice în Grădinile Zoologice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Raportare privind actualizarea fişei de evidenţă a grădinii zoologice  Bucureşti</w:t>
            </w:r>
          </w:p>
          <w:p w:rsidR="00FD4C6B" w:rsidRPr="00485E29" w:rsidRDefault="00FD4C6B" w:rsidP="00485E29">
            <w:pPr>
              <w:jc w:val="both"/>
            </w:pPr>
            <w:r w:rsidRPr="00485E29">
              <w:t>- Raportare privind realizarea listei  colecţiei de animale a grădinii zoologice Bucureşti</w:t>
            </w:r>
          </w:p>
          <w:p w:rsidR="00FD4C6B" w:rsidRPr="00485E29" w:rsidRDefault="00FD4C6B" w:rsidP="00485E29">
            <w:pPr>
              <w:jc w:val="both"/>
            </w:pPr>
            <w:r w:rsidRPr="00485E29">
              <w:t>- Actualizare situaţie amplasamente existente în Grădina Zoologică Bucureşti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r w:rsidRPr="00485E29">
              <w:t>trimestrial</w:t>
            </w: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anual</w:t>
            </w: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anual</w:t>
            </w:r>
          </w:p>
          <w:p w:rsidR="00FD4C6B" w:rsidRPr="00485E29" w:rsidRDefault="00FD4C6B" w:rsidP="00485E29">
            <w:pPr>
              <w:pStyle w:val="NoSpacing"/>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Implementarea Sistemului Integrat de Management şi Conştientizare în România a reţelelei Natura 2000 (SINCRON)</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p>
          <w:p w:rsidR="00FD4C6B" w:rsidRPr="00485E29" w:rsidRDefault="00FD4C6B" w:rsidP="00485E29">
            <w:pPr>
              <w:spacing w:after="120"/>
              <w:jc w:val="both"/>
            </w:pPr>
            <w:r w:rsidRPr="00485E29">
              <w:t>- Actualizarea bazei de date a speciilor din floră şi faună sălbatică</w:t>
            </w:r>
          </w:p>
          <w:p w:rsidR="00FD4C6B" w:rsidRPr="00485E29" w:rsidRDefault="00FD4C6B" w:rsidP="00485E29">
            <w:pPr>
              <w:spacing w:after="12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Implementarea componentei Conservarea Naturii din cadrul Sistemului Integrat de Mediu (SIM)</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 Actualizarea bazei de date a speciilor din floră şi faună sălbatică</w:t>
            </w:r>
          </w:p>
          <w:p w:rsidR="00FD4C6B" w:rsidRPr="00485E29" w:rsidRDefault="00FD4C6B" w:rsidP="00485E29">
            <w:pPr>
              <w:jc w:val="both"/>
              <w:rPr>
                <w:noProof/>
              </w:rPr>
            </w:pPr>
            <w:r w:rsidRPr="00485E29">
              <w:rPr>
                <w:noProof/>
              </w:rPr>
              <w:t>- Actualizarea trimestrială a informaţiilor din baza de date SIM - Conservarea Naturii (CN), referitoare la fişa de evidenţă a Grădinii Zoologice Bucureşti.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r w:rsidRPr="00485E29">
              <w:t>permanent</w:t>
            </w: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trimestrial</w:t>
            </w:r>
          </w:p>
          <w:p w:rsidR="00FD4C6B" w:rsidRPr="00485E29" w:rsidRDefault="00FD4C6B" w:rsidP="00485E29">
            <w:pPr>
              <w:pStyle w:val="NoSpacing"/>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Administrarea permanenta pe portalul CHM (Mecanismul de schimb de Informatii in domeniul Biodiversitatii) a informatiilor  pe domeniul biodiversitate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rPr>
                <w:lang w:val="fr-FR"/>
              </w:rPr>
            </w:pPr>
            <w:r w:rsidRPr="00485E29">
              <w:rPr>
                <w:lang w:val="fr-FR"/>
              </w:rPr>
              <w:t xml:space="preserve">- Administrarea informatiilor  existente  pe domeniul biodiversitate </w:t>
            </w:r>
            <w:r w:rsidRPr="00485E29">
              <w:rPr>
                <w:b/>
                <w:lang w:val="fr-FR"/>
              </w:rPr>
              <w:t xml:space="preserve"> </w:t>
            </w:r>
            <w:r w:rsidRPr="00485E29">
              <w:rPr>
                <w:lang w:val="fr-FR"/>
              </w:rPr>
              <w:t>la nivelul municipiului Bucuresti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rPr>
                <w:lang w:val="fr-FR"/>
              </w:rPr>
            </w:pPr>
          </w:p>
          <w:p w:rsidR="00FD4C6B" w:rsidRPr="00485E29" w:rsidRDefault="00FD4C6B" w:rsidP="00485E29">
            <w:pPr>
              <w:pStyle w:val="NoSpacing"/>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p>
          <w:p w:rsidR="00FD4C6B" w:rsidRPr="00485E29" w:rsidRDefault="00FD4C6B" w:rsidP="00485E29">
            <w:pPr>
              <w:pStyle w:val="NoSpacing"/>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Continuarea implementării prevederilor Regulamentului Parlamentului European şi al Consiliului (CE) nr. 1497/2003 care amendează Regulamentul Parlamentului European şi al Consiliului nr. 338/97 referitor la protecţia speciilor de faună şi floră sălbatice prin reglementarea comerţului cu acestea</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 Emiterea autorizaţiilor de recoltare/capturare şi/sau achiziţie şi/sau comercializare a florilor de mină, a fosilelor de plante şi fosilelor de animale vertebrate şi nevertebrate, precum şi a plantelor şi animalelor din flora şi, respectiv, fauna sălbatică în baza Ord. 410/2008;</w:t>
            </w:r>
          </w:p>
          <w:p w:rsidR="00FD4C6B" w:rsidRPr="00485E29" w:rsidRDefault="00FD4C6B" w:rsidP="00485E29">
            <w:pPr>
              <w:spacing w:after="120"/>
              <w:jc w:val="both"/>
            </w:pPr>
            <w:r w:rsidRPr="00485E29">
              <w:t>- Actualizarea bazei de date a persoanelor fizice şi juridice ce recoltează/capturează şi comercializează flora/fauna sălbatică conform Ordinului 647/2001</w:t>
            </w:r>
          </w:p>
          <w:p w:rsidR="00FD4C6B" w:rsidRPr="00485E29" w:rsidRDefault="00FD4C6B" w:rsidP="00485E29">
            <w:pPr>
              <w:spacing w:after="120"/>
              <w:jc w:val="both"/>
            </w:pPr>
            <w:r w:rsidRPr="00485E29">
              <w:t xml:space="preserve">- Raportare privind actualizarea bazei de date a autorizaţiilor emise </w:t>
            </w:r>
          </w:p>
          <w:p w:rsidR="00FD4C6B" w:rsidRPr="00485E29" w:rsidRDefault="00FD4C6B" w:rsidP="00485E29">
            <w:pPr>
              <w:spacing w:after="120"/>
              <w:jc w:val="both"/>
              <w:rPr>
                <w:lang w:val="fr-FR"/>
              </w:rPr>
            </w:pPr>
            <w:r w:rsidRPr="00485E29">
              <w:rPr>
                <w:lang w:val="fr-FR"/>
              </w:rPr>
              <w:t>- Actualizarea bazei de date cu instituţiile sau organizaţiile ce deţin specii CITES</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rPr>
                <w:lang w:val="fr-FR"/>
              </w:rPr>
            </w:pPr>
          </w:p>
          <w:p w:rsidR="00FD4C6B" w:rsidRPr="00485E29" w:rsidRDefault="00FD4C6B" w:rsidP="00485E29">
            <w:pPr>
              <w:pStyle w:val="NoSpacing"/>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la cerere</w:t>
            </w: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permanent</w:t>
            </w: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anual</w:t>
            </w:r>
          </w:p>
          <w:p w:rsidR="00FD4C6B" w:rsidRPr="00485E29" w:rsidRDefault="00FD4C6B" w:rsidP="00485E29">
            <w:pPr>
              <w:pStyle w:val="NoSpacing"/>
              <w:jc w:val="both"/>
            </w:pPr>
          </w:p>
          <w:p w:rsidR="00FD4C6B" w:rsidRPr="00485E29" w:rsidRDefault="00FD4C6B" w:rsidP="00485E29">
            <w:pPr>
              <w:pStyle w:val="NoSpacing"/>
              <w:jc w:val="both"/>
            </w:pPr>
          </w:p>
          <w:p w:rsidR="00FD4C6B" w:rsidRPr="00485E29" w:rsidRDefault="00FD4C6B" w:rsidP="00485E29">
            <w:pPr>
              <w:pStyle w:val="NoSpacing"/>
              <w:jc w:val="both"/>
            </w:pPr>
            <w:r w:rsidRPr="00485E29">
              <w:t>anual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Realizarea Raportului privind Starea Factorilor de Mediu pe anul 2015 pe domeniul Biodiversitate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 Colectarea, verificarea si centralizarea datelor informaţiilor în domeniul protecţiei naturii si biodiversitate pe municipiul Bucuresti.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p>
          <w:p w:rsidR="00FD4C6B" w:rsidRPr="00485E29" w:rsidRDefault="00FD4C6B" w:rsidP="00485E29">
            <w:pPr>
              <w:pStyle w:val="NoSpacing"/>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p>
          <w:p w:rsidR="00FD4C6B" w:rsidRPr="00485E29" w:rsidRDefault="00FD4C6B" w:rsidP="00485E29">
            <w:pPr>
              <w:spacing w:after="120"/>
              <w:jc w:val="both"/>
            </w:pPr>
            <w:r w:rsidRPr="00485E29">
              <w:t>anual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Asigurarea suportului tehnic în implementarea Programului “Casa Verde”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 xml:space="preserve">- </w:t>
            </w:r>
            <w:r w:rsidRPr="00485E29">
              <w:rPr>
                <w:noProof/>
              </w:rPr>
              <w:t>consultanţă şi informarea beneficiarilor programului;</w:t>
            </w:r>
            <w:r w:rsidRPr="00485E29">
              <w:t xml:space="preserve"> </w:t>
            </w:r>
          </w:p>
          <w:p w:rsidR="00FD4C6B" w:rsidRPr="00485E29" w:rsidRDefault="00FD4C6B" w:rsidP="00485E29">
            <w:pPr>
              <w:spacing w:after="120"/>
              <w:jc w:val="both"/>
            </w:pPr>
            <w:r w:rsidRPr="00485E29">
              <w:t>- v</w:t>
            </w:r>
            <w:r w:rsidRPr="00485E29">
              <w:rPr>
                <w:noProof/>
              </w:rPr>
              <w:t>erificarea, centralizarea si transmiterea documentelor către Administraţia Fondului pentru Mediu;</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permanent</w:t>
            </w:r>
          </w:p>
          <w:p w:rsidR="00FD4C6B" w:rsidRPr="00485E29" w:rsidRDefault="00FD4C6B" w:rsidP="00485E29">
            <w:pPr>
              <w:spacing w:after="120"/>
              <w:jc w:val="both"/>
            </w:pPr>
          </w:p>
          <w:p w:rsidR="00FD4C6B" w:rsidRPr="00485E29" w:rsidRDefault="00FD4C6B" w:rsidP="00485E29">
            <w:pPr>
              <w:spacing w:after="120"/>
              <w:jc w:val="both"/>
            </w:pPr>
          </w:p>
          <w:p w:rsidR="00FD4C6B" w:rsidRPr="00485E29" w:rsidRDefault="00FD4C6B" w:rsidP="00485E29">
            <w:pPr>
              <w:spacing w:after="12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pPr>
            <w:r w:rsidRPr="00A6147A">
              <w:t>Conştientizarea autorităţilor locale şi a publicului în domeniul protecţiei mediului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 Organizarea de workshop-uri, seminare în domeniul protecţiei naturii</w:t>
            </w:r>
          </w:p>
          <w:p w:rsidR="00FD4C6B" w:rsidRPr="00485E29" w:rsidRDefault="00FD4C6B" w:rsidP="00485E29">
            <w:pPr>
              <w:spacing w:after="120"/>
              <w:jc w:val="both"/>
            </w:pPr>
            <w:r w:rsidRPr="00485E29">
              <w:t>- Sarbatorirea zilelor naturii din calendarul anual  al evenimentelor ecologice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NoSpacing"/>
              <w:jc w:val="both"/>
            </w:pPr>
            <w:r w:rsidRPr="00485E29">
              <w:t>periodic</w:t>
            </w:r>
          </w:p>
          <w:p w:rsidR="00FD4C6B" w:rsidRPr="00485E29" w:rsidRDefault="00FD4C6B" w:rsidP="00485E29">
            <w:pPr>
              <w:pStyle w:val="NoSpacing"/>
              <w:jc w:val="both"/>
            </w:pPr>
          </w:p>
          <w:p w:rsidR="00FD4C6B" w:rsidRPr="00485E29" w:rsidRDefault="00FD4C6B" w:rsidP="00485E29">
            <w:pPr>
              <w:pStyle w:val="NoSpacing"/>
              <w:jc w:val="both"/>
            </w:pPr>
            <w:r w:rsidRPr="00485E29">
              <w:t xml:space="preserve">conform calendarului </w:t>
            </w:r>
          </w:p>
          <w:p w:rsidR="00FD4C6B" w:rsidRPr="00485E29" w:rsidRDefault="00FD4C6B" w:rsidP="00485E29">
            <w:pPr>
              <w:pStyle w:val="NoSpacing"/>
              <w:jc w:val="both"/>
            </w:pPr>
            <w:r w:rsidRPr="00485E29">
              <w:t>evenimentelor ecologice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spacing w:after="120"/>
              <w:jc w:val="both"/>
              <w:rPr>
                <w:lang w:val="it-IT"/>
              </w:rPr>
            </w:pPr>
            <w:r w:rsidRPr="00A6147A">
              <w:rPr>
                <w:lang w:val="it-IT"/>
              </w:rPr>
              <w:t>Continuarea instruirii şi perfecţionării profesionale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 Participarea la cursuri şi programe de perfecţionare profesională, întâlniri, conferinţe, simpozioane, workshop-uri pe probleme de protecţia naturii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rPr>
                <w:lang w:val="it-IT"/>
              </w:rPr>
            </w:pPr>
            <w:r w:rsidRPr="00485E29">
              <w:t xml:space="preserve"> Nu este cazul.</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spacing w:after="120"/>
              <w:jc w:val="both"/>
            </w:pPr>
            <w:r w:rsidRPr="00485E29">
              <w:t>periodic</w:t>
            </w:r>
          </w:p>
          <w:p w:rsidR="00FD4C6B" w:rsidRPr="00485E29" w:rsidRDefault="00FD4C6B" w:rsidP="00485E29">
            <w:pPr>
              <w:spacing w:after="120"/>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i/>
              </w:rPr>
            </w:pPr>
          </w:p>
          <w:p w:rsidR="00FD4C6B" w:rsidRPr="00A6147A" w:rsidRDefault="00FD4C6B" w:rsidP="00485E29">
            <w:pPr>
              <w:jc w:val="both"/>
              <w:rPr>
                <w:bCs/>
              </w:rPr>
            </w:pPr>
          </w:p>
          <w:p w:rsidR="00FD4C6B" w:rsidRPr="00A6147A" w:rsidRDefault="00FD4C6B" w:rsidP="00485E29">
            <w:pPr>
              <w:jc w:val="both"/>
              <w:rPr>
                <w:bCs/>
                <w:i/>
              </w:rPr>
            </w:pPr>
            <w:r w:rsidRPr="00A6147A">
              <w:rPr>
                <w:bCs/>
              </w:rPr>
              <w:t xml:space="preserve"> Continuarea</w:t>
            </w:r>
            <w:r w:rsidRPr="00A6147A">
              <w:rPr>
                <w:bCs/>
                <w:i/>
              </w:rPr>
              <w:t xml:space="preserve"> </w:t>
            </w:r>
            <w:r w:rsidRPr="00A6147A">
              <w:t xml:space="preserve"> elaborarii  PLAM Bucuresti revizuit</w:t>
            </w:r>
          </w:p>
          <w:p w:rsidR="00FD4C6B" w:rsidRPr="00A6147A" w:rsidRDefault="00FD4C6B" w:rsidP="00485E29">
            <w:pPr>
              <w:jc w:val="both"/>
              <w:rPr>
                <w:bCs/>
                <w:i/>
              </w:rPr>
            </w:pPr>
          </w:p>
          <w:p w:rsidR="00FD4C6B" w:rsidRPr="00A6147A" w:rsidRDefault="00FD4C6B" w:rsidP="00485E29">
            <w:pPr>
              <w:jc w:val="both"/>
              <w:rPr>
                <w:bCs/>
                <w:i/>
                <w:lang w:val="fr-FR"/>
              </w:rPr>
            </w:pPr>
          </w:p>
          <w:p w:rsidR="00FD4C6B" w:rsidRPr="00A6147A" w:rsidRDefault="00FD4C6B" w:rsidP="00485E29">
            <w:pPr>
              <w:jc w:val="both"/>
              <w:rPr>
                <w:bCs/>
                <w:i/>
                <w:lang w:val="fr-FR"/>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  Etapa aVI-a: Aprobarea PLAM Bucuresti 2015 revizuit.</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lang w:val="fr-FR"/>
              </w:rPr>
            </w:pPr>
            <w:r w:rsidRPr="00485E29">
              <w:rPr>
                <w:lang w:val="fr-FR"/>
              </w:rPr>
              <w:t>În cursul anului 2016 – ianuarie-martie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i/>
              </w:rPr>
            </w:pPr>
            <w:r w:rsidRPr="00A6147A">
              <w:rPr>
                <w:spacing w:val="-4"/>
              </w:rPr>
              <w:t>Raport Anual privind monitorizarea implementării PLAM</w:t>
            </w:r>
            <w:r w:rsidRPr="00A6147A">
              <w:t>/PRAM</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t>Colectarea informaţiilor şi centralizarea datelor</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lang w:val="fr-FR"/>
              </w:rPr>
            </w:pPr>
            <w:r w:rsidRPr="00485E29">
              <w:rPr>
                <w:lang w:val="fr-FR"/>
              </w:rPr>
              <w:t>În prima jumătate a anului 2016 (martie-mai)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rPr>
                <w:spacing w:val="-4"/>
              </w:rPr>
              <w:t xml:space="preserve">Raport semestrial privind </w:t>
            </w:r>
            <w:r w:rsidRPr="00A6147A">
              <w:t xml:space="preserve"> stadiul actual al procesului de planificare de mediu PLAM/PRAM</w:t>
            </w:r>
          </w:p>
          <w:p w:rsidR="00FD4C6B" w:rsidRPr="00A6147A" w:rsidRDefault="00FD4C6B" w:rsidP="00485E29">
            <w:pPr>
              <w:jc w:val="both"/>
              <w:rPr>
                <w:spacing w:val="-4"/>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t>Colectarea informaţiilor şi centralizarea datelor</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Februarie-martie 2016,</w:t>
            </w:r>
          </w:p>
          <w:p w:rsidR="00FD4C6B" w:rsidRPr="00485E29" w:rsidRDefault="00FD4C6B" w:rsidP="00485E29">
            <w:pPr>
              <w:jc w:val="both"/>
            </w:pPr>
            <w:r w:rsidRPr="00485E29">
              <w:t>Iulie-august 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rPr>
            </w:pPr>
            <w:r w:rsidRPr="00A6147A">
              <w:t>Raportări on-line în cadrul aplicaţiei Sistemul Integrat de Mediu</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tabs>
                <w:tab w:val="left" w:pos="2295"/>
              </w:tabs>
              <w:autoSpaceDE w:val="0"/>
              <w:autoSpaceDN w:val="0"/>
              <w:adjustRightInd w:val="0"/>
              <w:jc w:val="both"/>
            </w:pPr>
            <w:r w:rsidRPr="00A6147A">
              <w:t xml:space="preserve">    </w:t>
            </w:r>
          </w:p>
          <w:p w:rsidR="00FD4C6B" w:rsidRPr="00A6147A" w:rsidRDefault="00FD4C6B" w:rsidP="00485E29">
            <w:pPr>
              <w:tabs>
                <w:tab w:val="left" w:pos="2295"/>
              </w:tabs>
              <w:autoSpaceDE w:val="0"/>
              <w:autoSpaceDN w:val="0"/>
              <w:adjustRightInd w:val="0"/>
              <w:jc w:val="both"/>
            </w:pPr>
            <w:r w:rsidRPr="00A6147A">
              <w:t>-introducerea în aplicatia on-line SIM, Planificare strategică/Dezvoltare durabilă, a rapoartele privind stadiul implementării PLAM/PRAM pe anul 2016.</w:t>
            </w:r>
          </w:p>
          <w:p w:rsidR="00FD4C6B" w:rsidRPr="00A6147A" w:rsidRDefault="00FD4C6B" w:rsidP="00485E29">
            <w:pPr>
              <w:pStyle w:val="ListParagraph"/>
              <w:ind w:left="0"/>
              <w:jc w:val="both"/>
              <w:rPr>
                <w:bCs/>
              </w:rPr>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periodic</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rPr>
            </w:pPr>
            <w:r w:rsidRPr="00A6147A">
              <w:rPr>
                <w:bCs/>
              </w:rPr>
              <w:t>Raportare Instituţia Prefectului PLAM Buc.</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pStyle w:val="ListParagraph"/>
              <w:ind w:left="0"/>
              <w:jc w:val="both"/>
              <w:rPr>
                <w:bCs/>
              </w:rPr>
            </w:pPr>
            <w:r w:rsidRPr="00A6147A">
              <w:rPr>
                <w:bCs/>
              </w:rPr>
              <w:t>-activităţi lunare Coordonare şi monitorizare  PLAM Buc.</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lunar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rPr>
            </w:pPr>
            <w:r w:rsidRPr="00A6147A">
              <w:rPr>
                <w:bCs/>
              </w:rPr>
              <w:t>„Agenda Locală 21”</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pStyle w:val="ListParagraph"/>
              <w:ind w:left="0"/>
              <w:jc w:val="both"/>
              <w:rPr>
                <w:bCs/>
              </w:rPr>
            </w:pPr>
            <w:r w:rsidRPr="00A6147A">
              <w:rPr>
                <w:bCs/>
              </w:rPr>
              <w:t>Evaluarea stadiului implementării „Agendei Locale 21”</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periodic</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rPr>
            </w:pPr>
            <w:r w:rsidRPr="00A6147A">
              <w:rPr>
                <w:spacing w:val="-4"/>
              </w:rPr>
              <w:t>Raport Anual privind Starea Factorilor de Mediului la nivelul Municipiului Bucureşti</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pStyle w:val="ListParagraph"/>
              <w:ind w:left="0"/>
              <w:jc w:val="both"/>
              <w:rPr>
                <w:bCs/>
              </w:rPr>
            </w:pPr>
            <w:r w:rsidRPr="00A6147A">
              <w:rPr>
                <w:spacing w:val="-4"/>
              </w:rPr>
              <w:t xml:space="preserve">-Raport privind Starea Factorilor de Mediului la nivelul Municipiului Bucureşti -  pe domeniul Dezvoltare Durabilă </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anual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spacing w:val="-4"/>
              </w:rPr>
            </w:pPr>
            <w:r w:rsidRPr="00A6147A">
              <w:rPr>
                <w:spacing w:val="-4"/>
              </w:rPr>
              <w:t xml:space="preserve">Fisa judeţului </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pStyle w:val="ListParagraph"/>
              <w:ind w:left="0"/>
              <w:jc w:val="both"/>
              <w:rPr>
                <w:spacing w:val="-4"/>
              </w:rPr>
            </w:pPr>
            <w:r w:rsidRPr="00A6147A">
              <w:rPr>
                <w:spacing w:val="-4"/>
              </w:rPr>
              <w:t>-pe domeniul Dezvoltare Durabilă –PLAM Buc.</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lunar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spacing w:val="-4"/>
                <w:lang w:val="fr-FR"/>
              </w:rPr>
            </w:pPr>
          </w:p>
          <w:p w:rsidR="00FD4C6B" w:rsidRPr="00A6147A" w:rsidRDefault="00FD4C6B" w:rsidP="00485E29">
            <w:pPr>
              <w:jc w:val="both"/>
            </w:pPr>
            <w:r w:rsidRPr="00A6147A">
              <w:rPr>
                <w:spacing w:val="-4"/>
                <w:lang w:val="fr-FR"/>
              </w:rPr>
              <w:t>E</w:t>
            </w:r>
            <w:r w:rsidRPr="00A6147A">
              <w:rPr>
                <w:spacing w:val="-4"/>
              </w:rPr>
              <w:t>laborarea de propuneri de proiecte în domeniul protecţiei mediului în  vederea accesării de fonduri naţionale şi internaţionale</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t>Programul de Cooperare Bilaterală dintre Ministerul Mediului, Conservării Naturii şi Securităţii Nucleare din Germania şi Ministerul Mediului şi Pădurilor din România project in  domeniul Managementul Siturilor Contaminate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Proiect finanţat de către Ministerul Mediului, Conservării Naturii şi Securităţii Nucleare din Germania</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Continuă implementarea  în anul 2016 la nivelul MMAP</w:t>
            </w:r>
          </w:p>
          <w:p w:rsidR="00FD4C6B" w:rsidRPr="00485E29" w:rsidRDefault="00FD4C6B" w:rsidP="00485E29">
            <w:pPr>
              <w:jc w:val="both"/>
            </w:pPr>
            <w:r w:rsidRPr="00485E29">
              <w:t>APM Bucuresti partener</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rPr>
                <w:spacing w:val="-4"/>
                <w:lang w:val="fr-FR"/>
              </w:rPr>
              <w:t>E</w:t>
            </w:r>
            <w:r w:rsidRPr="00A6147A">
              <w:rPr>
                <w:spacing w:val="-4"/>
              </w:rPr>
              <w:t>laborarea de propuneri de proiecte în domeniul protecţiei mediului în  vederea accesării de fonduri naţionale şi internaţionale</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spacing w:val="-4"/>
              </w:rPr>
            </w:pPr>
            <w:r w:rsidRPr="00A6147A">
              <w:t>Propunere de proiect finanţat prin Programul Life+:</w:t>
            </w:r>
            <w:r w:rsidRPr="00A6147A">
              <w:rPr>
                <w:spacing w:val="-4"/>
              </w:rPr>
              <w:t xml:space="preserve"> Decizie suport privind reducerea substanțelor periculoase din România: studiu de caz privind mercurul si alte substante periculoase în regiunea București-Ilfov</w:t>
            </w:r>
          </w:p>
          <w:p w:rsidR="00FD4C6B" w:rsidRPr="00A6147A" w:rsidRDefault="00FD4C6B" w:rsidP="00485E29">
            <w:pPr>
              <w:jc w:val="both"/>
              <w:rPr>
                <w:spacing w:val="-4"/>
              </w:rPr>
            </w:pPr>
          </w:p>
          <w:p w:rsidR="00FD4C6B" w:rsidRPr="00A6147A" w:rsidRDefault="00FD4C6B" w:rsidP="00485E29">
            <w:pPr>
              <w:jc w:val="both"/>
            </w:pPr>
            <w:r w:rsidRPr="00A6147A">
              <w:rPr>
                <w:spacing w:val="-4"/>
              </w:rPr>
              <w:t>Propunere de proiect de constientizare privind trecerea la o economie verde in Regiunea 8</w:t>
            </w:r>
            <w:r w:rsidRPr="00A6147A">
              <w:t xml:space="preserve"> </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Proiecte finanţat prin Programul Life+</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În pregatire (scriere)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i/>
                <w:lang w:val="fr-FR"/>
              </w:rPr>
            </w:pPr>
            <w:r w:rsidRPr="00A6147A">
              <w:rPr>
                <w:bCs/>
                <w:i/>
                <w:lang w:val="fr-FR"/>
              </w:rPr>
              <w:t xml:space="preserve">ETAPA a III-a a revizuirii PLAM </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 Procesul consultativ in vederea finalizării documentului PLAM;</w:t>
            </w:r>
          </w:p>
          <w:p w:rsidR="00FD4C6B" w:rsidRPr="00485E29" w:rsidRDefault="00FD4C6B" w:rsidP="00485E29">
            <w:pPr>
              <w:jc w:val="both"/>
            </w:pPr>
          </w:p>
          <w:p w:rsidR="00FD4C6B" w:rsidRPr="00485E29" w:rsidRDefault="00FD4C6B" w:rsidP="00485E29">
            <w:pPr>
              <w:jc w:val="both"/>
            </w:pPr>
            <w:r w:rsidRPr="00485E29">
              <w:t>- Aprobare a DGMB a PLAM Buc. revizuit 2015.</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lang w:val="fr-FR"/>
              </w:rPr>
            </w:pPr>
            <w:r w:rsidRPr="00485E29">
              <w:rPr>
                <w:lang w:val="fr-FR"/>
              </w:rPr>
              <w:t>În cursul anului 2016 ianuarie-martie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rPr>
                <w:bCs/>
                <w:i/>
              </w:rPr>
            </w:pPr>
            <w:r w:rsidRPr="00A6147A">
              <w:rPr>
                <w:spacing w:val="-4"/>
              </w:rPr>
              <w:t>Raport Anual privind monitorizarea implementării PLAM</w:t>
            </w:r>
            <w:r w:rsidRPr="00A6147A">
              <w:t>/PRAM</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Colectarea informaţiilor şi centralizarea datelor</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În prima jumătate a anului 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rPr>
                <w:spacing w:val="-4"/>
              </w:rPr>
              <w:t xml:space="preserve">Raport semestrial privind </w:t>
            </w:r>
            <w:r w:rsidRPr="00A6147A">
              <w:t xml:space="preserve"> stadiul actual al procesului de planificare de mediu PLAM/PRAM</w:t>
            </w:r>
          </w:p>
          <w:p w:rsidR="00FD4C6B" w:rsidRPr="00A6147A" w:rsidRDefault="00FD4C6B" w:rsidP="00485E29">
            <w:pPr>
              <w:jc w:val="both"/>
              <w:rPr>
                <w:spacing w:val="-4"/>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Colectarea informaţiilor şi centralizarea datelor</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Nu este cazul</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martie-aprilie 2016, iulie-august 2016</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t>Legea 278/ 2013 – privind emisiile industriale care transpune Directiva 2010/75/UE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r w:rsidRPr="00485E29">
              <w:rPr>
                <w:bCs/>
              </w:rPr>
              <w:t xml:space="preserve">- Emiterea, revizuirea, reautorizarea instalatiilor si activitatilor aflate sub incidenta </w:t>
            </w:r>
            <w:r w:rsidRPr="00485E29">
              <w:rPr>
                <w:b/>
              </w:rPr>
              <w:t xml:space="preserve"> </w:t>
            </w:r>
            <w:r w:rsidRPr="00485E29">
              <w:t>Legii 278/ 2013 – privind emisiile industriale ; </w:t>
            </w:r>
          </w:p>
          <w:p w:rsidR="00FD4C6B" w:rsidRPr="00485E29" w:rsidRDefault="00FD4C6B"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lang w:val="it-IT"/>
              </w:rPr>
              <w:t>Conform legislatiei in vigoare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it-IT"/>
              </w:rPr>
            </w:pPr>
            <w:r w:rsidRPr="00485E29">
              <w:rPr>
                <w:lang w:val="it-IT"/>
              </w:rPr>
              <w:t xml:space="preserve">   - Verificarea bilanturilor de solventi organici cu continut de compusi organici volatili in instalatii si activitati, in cadrul analizei si verificarii conformarii cu conditiile din autorizatia de mediu .</w:t>
            </w:r>
          </w:p>
          <w:p w:rsidR="00FD4C6B" w:rsidRPr="00485E29" w:rsidRDefault="00FD4C6B" w:rsidP="00485E29">
            <w:pPr>
              <w:jc w:val="both"/>
              <w:rPr>
                <w:lang w:val="it-IT"/>
              </w:rPr>
            </w:pPr>
            <w:r w:rsidRPr="00485E29">
              <w:rPr>
                <w:lang w:val="it-IT"/>
              </w:rPr>
              <w:t xml:space="preserve">   - Inventarierea unitatilor COV</w:t>
            </w:r>
          </w:p>
          <w:p w:rsidR="00FD4C6B" w:rsidRPr="00485E29" w:rsidRDefault="00FD4C6B" w:rsidP="00485E29">
            <w:pPr>
              <w:jc w:val="both"/>
              <w:rPr>
                <w:b/>
              </w:rPr>
            </w:pPr>
            <w:r w:rsidRPr="00485E29">
              <w:rPr>
                <w:lang w:val="it-IT"/>
              </w:rPr>
              <w:t xml:space="preserve">    -Raportarea inventarului unitatilor COV</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fr-FR"/>
              </w:rPr>
            </w:pPr>
            <w:r w:rsidRPr="00485E29">
              <w:rPr>
                <w:lang w:val="fr-FR"/>
              </w:rPr>
              <w:t>-Permanent</w:t>
            </w: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rPr>
                <w:lang w:val="fr-FR"/>
              </w:rPr>
            </w:pPr>
          </w:p>
          <w:p w:rsidR="00FD4C6B" w:rsidRPr="00485E29" w:rsidRDefault="00FD4C6B" w:rsidP="00485E29">
            <w:pPr>
              <w:jc w:val="both"/>
            </w:pPr>
            <w:r w:rsidRPr="00485E29">
              <w:rPr>
                <w:lang w:val="fr-FR"/>
              </w:rPr>
              <w:t xml:space="preserve">-Raporatre anuala catre ANPM privind inventarul unitatilor COV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r w:rsidRPr="00485E29">
              <w:rPr>
                <w:bCs/>
              </w:rPr>
              <w:t xml:space="preserve">- Asigurarea integrarii cerintelor de limitare a emisiilor  in atmosfera a anumitor poluanti proveniti din instalatiile LCP      </w:t>
            </w:r>
          </w:p>
          <w:p w:rsidR="00FD4C6B" w:rsidRPr="00485E29" w:rsidRDefault="00FD4C6B" w:rsidP="00485E29">
            <w:pPr>
              <w:jc w:val="both"/>
              <w:rPr>
                <w:lang w:val="it-IT"/>
              </w:rPr>
            </w:pPr>
            <w:r w:rsidRPr="00485E29">
              <w:rPr>
                <w:bCs/>
              </w:rPr>
              <w:t xml:space="preserve">  - Verificarea si analizarea datelor de monitorizare privind emisiile de dioxid de sulf, oxizi de azot si pulberi provenite din instalatiile LCP, raportate de titularii activitatilor, in vederea efectuarii controlului conformarii cu conditiile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it-IT"/>
              </w:rPr>
            </w:pPr>
            <w:r w:rsidRPr="00485E29">
              <w:rPr>
                <w:lang w:val="it-IT"/>
              </w:rPr>
              <w:t>-Permanent</w:t>
            </w:r>
          </w:p>
          <w:p w:rsidR="00FD4C6B" w:rsidRPr="00485E29" w:rsidRDefault="00FD4C6B" w:rsidP="00485E29">
            <w:pPr>
              <w:jc w:val="both"/>
              <w:rPr>
                <w:lang w:val="it-IT"/>
              </w:rPr>
            </w:pPr>
            <w:r w:rsidRPr="00485E29">
              <w:rPr>
                <w:lang w:val="it-IT"/>
              </w:rPr>
              <w:t>-Raportari trimestriale/semestriale/anuale catre ANPM privind emisiile IMA stadiul de implementare a PNRE si date de functionare IMA</w:t>
            </w:r>
          </w:p>
          <w:p w:rsidR="00FD4C6B" w:rsidRPr="00485E29" w:rsidRDefault="00FD4C6B" w:rsidP="00485E29">
            <w:pPr>
              <w:jc w:val="both"/>
            </w:pPr>
            <w:r w:rsidRPr="00485E29">
              <w:rPr>
                <w:lang w:val="it-IT"/>
              </w:rPr>
              <w:t xml:space="preserve">- Raporatre anuala catre ANPM privind orele de functionare si neutilizate ale IMA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r w:rsidRPr="00485E29">
              <w:rPr>
                <w:bCs/>
              </w:rPr>
              <w:t xml:space="preserve">- Emiterea, revizuirea, reautorizarea instalatiilor si activitatilor aflate sub incidenta </w:t>
            </w:r>
            <w:r w:rsidRPr="00485E29">
              <w:rPr>
                <w:b/>
              </w:rPr>
              <w:t xml:space="preserve"> </w:t>
            </w:r>
            <w:r w:rsidRPr="00485E29">
              <w:t>Legii 278/ 2013 – privind emisiile industriale ; </w:t>
            </w:r>
          </w:p>
          <w:p w:rsidR="00FD4C6B" w:rsidRPr="00485E29" w:rsidRDefault="00FD4C6B"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lang w:val="it-IT"/>
              </w:rPr>
              <w:t>Conform legislatiei in vigoare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lang w:val="fr-FR"/>
              </w:rPr>
            </w:pPr>
            <w:r w:rsidRPr="00A6147A">
              <w:rPr>
                <w:lang w:val="es-ES"/>
              </w:rPr>
              <w:t>Directiva 85/337/EEC modificata prin 97/11/EC privind stabilirea procedurii cadru de evaluare a impactului asupra mediului si pentru aprobarea listei proiectelor publice sau private,  transpusa prin</w:t>
            </w:r>
            <w:r w:rsidRPr="00A6147A">
              <w:rPr>
                <w:lang w:val="it-IT"/>
              </w:rPr>
              <w:t xml:space="preserve"> H.G. nr. 445/2009 </w:t>
            </w:r>
            <w:r w:rsidRPr="00A6147A">
              <w:rPr>
                <w:lang w:val="es-ES"/>
              </w:rPr>
              <w:t xml:space="preserve"> , a carei metodologie de aplicare este prevazuta in Ord nr. 135/2010 al MMP</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it-IT"/>
              </w:rPr>
            </w:pPr>
            <w:r w:rsidRPr="00485E29">
              <w:rPr>
                <w:lang w:val="fr-FR"/>
              </w:rPr>
              <w:t xml:space="preserve">-  Emiterea si revizuirea acordurilor de mediu </w:t>
            </w:r>
            <w:r w:rsidRPr="00485E29">
              <w:rPr>
                <w:lang w:val="it-IT"/>
              </w:rPr>
              <w:t xml:space="preserve">potrivit H.G. nr. 445/2009 privind evaluarea impactului anumitor proiecte publice si private asupra mediului si </w:t>
            </w:r>
            <w:r w:rsidRPr="00485E29">
              <w:rPr>
                <w:lang w:val="es-ES"/>
              </w:rPr>
              <w:t xml:space="preserve">Ord nr. 135/2010 al MMP privind aprobarea metodologiei de aplicare a evaluarii </w:t>
            </w:r>
            <w:r w:rsidRPr="00485E29">
              <w:rPr>
                <w:lang w:val="it-IT"/>
              </w:rPr>
              <w:t>impactului asupra mediului pentru  proiecte publice si private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fr-FR"/>
              </w:rPr>
            </w:pPr>
          </w:p>
          <w:p w:rsidR="00FD4C6B" w:rsidRPr="00485E29" w:rsidRDefault="00FD4C6B" w:rsidP="00485E29">
            <w:pPr>
              <w:jc w:val="both"/>
              <w:rPr>
                <w:b/>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lang w:val="it-IT"/>
              </w:rPr>
              <w:t>Conform legislatiei in vigoare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rPr>
                <w:lang w:val="es-ES"/>
              </w:rPr>
              <w:t>Directiva 96/82/CE SEVESO II privind controlul asupra pericolelor de accidente majore care implica substante periculoase – H.G.R. nr. 804/2003 cu modificarile ulterioare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rPr>
            </w:pPr>
            <w:r w:rsidRPr="00485E29">
              <w:t>- Asigurarea activitatii secretariatului de risc in conformitate cu O.M. nr. 251/2005.</w:t>
            </w:r>
            <w:r w:rsidRPr="00485E29">
              <w:rPr>
                <w:bCs/>
              </w:rPr>
              <w:t xml:space="preserve"> </w:t>
            </w:r>
          </w:p>
          <w:p w:rsidR="00FD4C6B" w:rsidRPr="00485E29" w:rsidRDefault="00FD4C6B" w:rsidP="00485E29">
            <w:pPr>
              <w:jc w:val="both"/>
            </w:pPr>
            <w:r w:rsidRPr="00485E29">
              <w:rPr>
                <w:bCs/>
              </w:rPr>
              <w:t>- Realizarea inspectiilor comune cu GNM si ISU Bucuresti, la toate obiectivele de tip SEVESO II</w:t>
            </w:r>
          </w:p>
          <w:p w:rsidR="00FD4C6B" w:rsidRPr="00485E29" w:rsidRDefault="00FD4C6B" w:rsidP="00485E29">
            <w:pPr>
              <w:jc w:val="both"/>
            </w:pPr>
            <w:r w:rsidRPr="00485E29">
              <w:t>- Coordonarea intocmirii rapoartelor de functionare in siguranta si a planurilor pentru situatii de urgenta si evaluarea rapoartelor de securitate, conform O.M. nr. 142/2004</w:t>
            </w:r>
          </w:p>
          <w:p w:rsidR="00FD4C6B" w:rsidRPr="00485E29" w:rsidRDefault="00FD4C6B" w:rsidP="00485E29">
            <w:pPr>
              <w:jc w:val="both"/>
              <w:rPr>
                <w:b/>
              </w:rPr>
            </w:pPr>
            <w:r w:rsidRPr="00485E29">
              <w:t>Raportari catre ANPM</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it-IT"/>
              </w:rPr>
            </w:pPr>
            <w:r w:rsidRPr="00485E29">
              <w:rPr>
                <w:lang w:val="it-IT"/>
              </w:rPr>
              <w:t>- Permanent</w:t>
            </w:r>
          </w:p>
          <w:p w:rsidR="00FD4C6B" w:rsidRPr="00485E29" w:rsidRDefault="00FD4C6B" w:rsidP="00485E29">
            <w:pPr>
              <w:jc w:val="both"/>
              <w:rPr>
                <w:lang w:val="it-IT"/>
              </w:rPr>
            </w:pPr>
          </w:p>
          <w:p w:rsidR="00FD4C6B" w:rsidRPr="00485E29" w:rsidRDefault="00FD4C6B" w:rsidP="00485E29">
            <w:pPr>
              <w:jc w:val="both"/>
            </w:pPr>
            <w:r w:rsidRPr="00485E29">
              <w:rPr>
                <w:lang w:val="it-IT"/>
              </w:rPr>
              <w:t>- Raportari lunare catre ANPM privind modificarile aparute in inventarul SEVESO II la nivel regional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lang w:val="it-IT"/>
              </w:rPr>
            </w:pPr>
          </w:p>
          <w:p w:rsidR="00FD4C6B" w:rsidRPr="00A6147A" w:rsidRDefault="00FD4C6B" w:rsidP="00485E29">
            <w:pPr>
              <w:jc w:val="both"/>
              <w:rPr>
                <w:lang w:val="fr-FR"/>
              </w:rPr>
            </w:pPr>
            <w:r w:rsidRPr="00A6147A">
              <w:rPr>
                <w:lang w:val="it-IT"/>
              </w:rPr>
              <w:t>Directiva 2001/42/EC  transpusa prin H.G. nr. 1076/2004 si  prin Ordinul MMGA nr. 995/2006 privind stabilirea procedurii de realizare a evaluarii de mediu pentru planuri si programe</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es-ES"/>
              </w:rPr>
            </w:pPr>
          </w:p>
          <w:p w:rsidR="00FD4C6B" w:rsidRPr="00485E29" w:rsidRDefault="00FD4C6B" w:rsidP="00485E29">
            <w:pPr>
              <w:jc w:val="both"/>
              <w:rPr>
                <w:b/>
                <w:lang w:val="fr-FR"/>
              </w:rPr>
            </w:pPr>
            <w:r w:rsidRPr="00485E29">
              <w:rPr>
                <w:lang w:val="es-ES"/>
              </w:rPr>
              <w:t>- emiterea avizelor de mediu pentru planuri si programe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fr-FR"/>
              </w:rPr>
            </w:pPr>
          </w:p>
          <w:p w:rsidR="00FD4C6B" w:rsidRPr="00485E29" w:rsidRDefault="00FD4C6B" w:rsidP="00485E29">
            <w:pPr>
              <w:jc w:val="both"/>
              <w:rPr>
                <w:b/>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it-IT"/>
              </w:rPr>
            </w:pPr>
          </w:p>
          <w:p w:rsidR="00FD4C6B" w:rsidRPr="00485E29" w:rsidRDefault="00FD4C6B" w:rsidP="00485E29">
            <w:pPr>
              <w:jc w:val="both"/>
            </w:pPr>
            <w:r w:rsidRPr="00485E29">
              <w:rPr>
                <w:lang w:val="it-IT"/>
              </w:rPr>
              <w:t>Conform legislatiei in vigoare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spacing w:val="-4"/>
              </w:rPr>
            </w:pPr>
            <w:r w:rsidRPr="00A6147A">
              <w:rPr>
                <w:lang w:val="es-ES"/>
              </w:rPr>
              <w:t>Directiva 2008/1/EC privind prevenirea si controlul integrat al poluarii</w:t>
            </w:r>
            <w:r w:rsidRPr="00A6147A">
              <w:rPr>
                <w:spacing w:val="-4"/>
              </w:rPr>
              <w:t xml:space="preserve"> –H.G. 140/2008 privind unele masuri pentru aplicarea prevederilor Regulamentului CE nr.166/2006 privind infintarea Registrului European al Poluantilor Emisi si Transferati (E-PRTR)</w:t>
            </w:r>
          </w:p>
          <w:p w:rsidR="00FD4C6B" w:rsidRPr="00A6147A" w:rsidRDefault="00FD4C6B" w:rsidP="00485E29">
            <w:pPr>
              <w:jc w:val="both"/>
            </w:pPr>
            <w:r w:rsidRPr="00A6147A">
              <w:rPr>
                <w:spacing w:val="-4"/>
              </w:rPr>
              <w:t>-Raportare date catre ANPM</w:t>
            </w:r>
            <w:r w:rsidRPr="00A6147A">
              <w:t xml:space="preserve">      </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Cs/>
                <w:lang w:val="it-IT"/>
              </w:rPr>
            </w:pPr>
            <w:r w:rsidRPr="00485E29">
              <w:rPr>
                <w:lang w:val="fr-FR"/>
              </w:rPr>
              <w:t xml:space="preserve"> V</w:t>
            </w:r>
            <w:r w:rsidRPr="00485E29">
              <w:rPr>
                <w:lang w:val="es-ES"/>
              </w:rPr>
              <w:t xml:space="preserve">erificarea si centralizarea la nivel regional a inventarului emisiilor de poluanti       (E – PRTR) </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lang w:val="es-ES"/>
              </w:rPr>
              <w:t xml:space="preserve"> Transmiterea anuala a datelor  la data solicitata de ANPM</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pPr>
            <w:r w:rsidRPr="00A6147A">
              <w:t>Reglementarea activitatilor cu impact semnificativ asupra mediului conform Ordinului MMDD 1798/2007 pentru aprobarea Procedurii de emitere a autorizatiei de mediu</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rPr>
                <w:bCs/>
              </w:rPr>
              <w:t xml:space="preserve">Emiterea si revizuirea autorizatiilor de mediu pentru </w:t>
            </w:r>
            <w:r w:rsidRPr="00485E29">
              <w:t>activitati cu impact semnificativ asupra mediului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rPr>
                <w:lang w:val="it-IT"/>
              </w:rPr>
              <w:t>Conform legislatiei in vigoare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trHeight w:val="3585"/>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lang w:val="it-IT"/>
              </w:rPr>
            </w:pPr>
          </w:p>
          <w:p w:rsidR="00FD4C6B" w:rsidRPr="00A6147A" w:rsidRDefault="00FD4C6B" w:rsidP="00485E29">
            <w:pPr>
              <w:jc w:val="both"/>
              <w:rPr>
                <w:lang w:val="it-IT"/>
              </w:rPr>
            </w:pPr>
          </w:p>
          <w:p w:rsidR="00FD4C6B" w:rsidRPr="00A6147A" w:rsidRDefault="00FD4C6B" w:rsidP="00485E29">
            <w:pPr>
              <w:jc w:val="both"/>
              <w:rPr>
                <w:lang w:val="it-IT"/>
              </w:rPr>
            </w:pPr>
          </w:p>
          <w:p w:rsidR="00FD4C6B" w:rsidRPr="00A6147A" w:rsidRDefault="00FD4C6B" w:rsidP="00485E29">
            <w:pPr>
              <w:jc w:val="both"/>
              <w:rPr>
                <w:lang w:val="it-IT"/>
              </w:rPr>
            </w:pPr>
          </w:p>
          <w:p w:rsidR="00FD4C6B" w:rsidRPr="00A6147A" w:rsidRDefault="00FD4C6B" w:rsidP="00485E29">
            <w:pPr>
              <w:jc w:val="both"/>
              <w:rPr>
                <w:lang w:val="it-IT"/>
              </w:rPr>
            </w:pPr>
          </w:p>
          <w:p w:rsidR="00FD4C6B" w:rsidRPr="00A6147A" w:rsidRDefault="00FD4C6B" w:rsidP="00485E29">
            <w:pPr>
              <w:jc w:val="both"/>
              <w:rPr>
                <w:lang w:val="fr-FR"/>
              </w:rPr>
            </w:pPr>
            <w:r w:rsidRPr="00A6147A">
              <w:rPr>
                <w:lang w:val="it-IT"/>
              </w:rPr>
              <w:t>Raportari solicitate de catre ANPM</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tabs>
                <w:tab w:val="left" w:pos="168"/>
              </w:tabs>
              <w:jc w:val="both"/>
              <w:rPr>
                <w:lang w:val="pt-BR"/>
              </w:rPr>
            </w:pPr>
            <w:r w:rsidRPr="00485E29">
              <w:rPr>
                <w:lang w:val="pt-BR"/>
              </w:rPr>
              <w:t xml:space="preserve">- situatia emiterii/revizuirii autorizatiilor integrate de mediu </w:t>
            </w:r>
          </w:p>
          <w:p w:rsidR="00FD4C6B" w:rsidRPr="00485E29" w:rsidRDefault="00FD4C6B" w:rsidP="00485E29">
            <w:pPr>
              <w:jc w:val="both"/>
              <w:rPr>
                <w:lang w:val="pt-BR"/>
              </w:rPr>
            </w:pPr>
            <w:r w:rsidRPr="00485E29">
              <w:rPr>
                <w:lang w:val="pt-BR"/>
              </w:rPr>
              <w:t>- situatia actelor de reglementare emise la nivel local</w:t>
            </w:r>
          </w:p>
          <w:p w:rsidR="00FD4C6B" w:rsidRPr="00485E29" w:rsidRDefault="00FD4C6B" w:rsidP="00485E29">
            <w:pPr>
              <w:jc w:val="both"/>
              <w:rPr>
                <w:lang w:val="pt-BR"/>
              </w:rPr>
            </w:pPr>
            <w:r w:rsidRPr="00485E29">
              <w:rPr>
                <w:lang w:val="pt-BR"/>
              </w:rPr>
              <w:t>- situatia instalatiilor/activitatilor cu risc potential de neconformare</w:t>
            </w:r>
          </w:p>
          <w:p w:rsidR="00FD4C6B" w:rsidRPr="00485E29" w:rsidRDefault="00FD4C6B" w:rsidP="00485E29">
            <w:pPr>
              <w:jc w:val="both"/>
              <w:rPr>
                <w:lang w:val="pt-BR"/>
              </w:rPr>
            </w:pPr>
            <w:r w:rsidRPr="00485E29">
              <w:rPr>
                <w:lang w:val="pt-BR"/>
              </w:rPr>
              <w:t>- situatia nominala a autorizatiilor de mediu la nivel regional pentru fondul de mediu</w:t>
            </w:r>
          </w:p>
          <w:p w:rsidR="00FD4C6B" w:rsidRPr="00485E29" w:rsidRDefault="00FD4C6B" w:rsidP="00485E29">
            <w:pPr>
              <w:jc w:val="both"/>
              <w:rPr>
                <w:lang w:val="es-ES"/>
              </w:rPr>
            </w:pPr>
            <w:r w:rsidRPr="00485E29">
              <w:rPr>
                <w:lang w:val="it-IT"/>
              </w:rPr>
              <w:t xml:space="preserve">- </w:t>
            </w:r>
            <w:r w:rsidRPr="00485E29">
              <w:rPr>
                <w:lang w:val="es-ES"/>
              </w:rPr>
              <w:t>alte situatii la nivel local, solicitate de ANPM</w:t>
            </w:r>
          </w:p>
          <w:p w:rsidR="00FD4C6B" w:rsidRPr="00485E29" w:rsidRDefault="00FD4C6B" w:rsidP="00485E29">
            <w:pPr>
              <w:jc w:val="both"/>
              <w:rPr>
                <w:b/>
              </w:rPr>
            </w:pPr>
            <w:r w:rsidRPr="00485E29">
              <w:rPr>
                <w:bCs/>
                <w:lang w:val="pt-PT"/>
              </w:rPr>
              <w:t>- actualizarea bazelor de date la nivel local SEA,  EIA si EA</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r w:rsidRPr="00485E29">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es-ES"/>
              </w:rPr>
            </w:pPr>
            <w:r w:rsidRPr="00485E29">
              <w:rPr>
                <w:lang w:val="es-ES"/>
              </w:rPr>
              <w:t>-saptamanal</w:t>
            </w:r>
          </w:p>
          <w:p w:rsidR="00FD4C6B" w:rsidRPr="00485E29" w:rsidRDefault="00FD4C6B" w:rsidP="00485E29">
            <w:pPr>
              <w:jc w:val="both"/>
              <w:rPr>
                <w:lang w:val="es-ES"/>
              </w:rPr>
            </w:pPr>
          </w:p>
          <w:p w:rsidR="00FD4C6B" w:rsidRPr="00485E29" w:rsidRDefault="00FD4C6B" w:rsidP="00485E29">
            <w:pPr>
              <w:jc w:val="both"/>
              <w:rPr>
                <w:lang w:val="es-ES"/>
              </w:rPr>
            </w:pPr>
            <w:r w:rsidRPr="00485E29">
              <w:rPr>
                <w:lang w:val="es-ES"/>
              </w:rPr>
              <w:t>-bilunar</w:t>
            </w:r>
          </w:p>
          <w:p w:rsidR="00FD4C6B" w:rsidRPr="00485E29" w:rsidRDefault="00FD4C6B" w:rsidP="00485E29">
            <w:pPr>
              <w:jc w:val="both"/>
              <w:rPr>
                <w:lang w:val="es-ES"/>
              </w:rPr>
            </w:pPr>
            <w:r w:rsidRPr="00485E29">
              <w:rPr>
                <w:lang w:val="es-ES"/>
              </w:rPr>
              <w:t>- trimestrial</w:t>
            </w:r>
          </w:p>
          <w:p w:rsidR="00FD4C6B" w:rsidRPr="00485E29" w:rsidRDefault="00FD4C6B" w:rsidP="00485E29">
            <w:pPr>
              <w:jc w:val="both"/>
              <w:rPr>
                <w:lang w:val="es-ES"/>
              </w:rPr>
            </w:pPr>
          </w:p>
          <w:p w:rsidR="00FD4C6B" w:rsidRPr="00485E29" w:rsidRDefault="00FD4C6B" w:rsidP="00485E29">
            <w:pPr>
              <w:jc w:val="both"/>
              <w:rPr>
                <w:lang w:val="es-ES"/>
              </w:rPr>
            </w:pPr>
            <w:r w:rsidRPr="00485E29">
              <w:rPr>
                <w:lang w:val="es-ES"/>
              </w:rPr>
              <w:t>-trimestrial</w:t>
            </w:r>
          </w:p>
          <w:p w:rsidR="00FD4C6B" w:rsidRPr="00485E29" w:rsidRDefault="00FD4C6B" w:rsidP="00485E29">
            <w:pPr>
              <w:jc w:val="both"/>
              <w:rPr>
                <w:lang w:val="es-ES"/>
              </w:rPr>
            </w:pPr>
          </w:p>
          <w:p w:rsidR="00FD4C6B" w:rsidRPr="00485E29" w:rsidRDefault="00FD4C6B" w:rsidP="00485E29">
            <w:pPr>
              <w:jc w:val="both"/>
              <w:rPr>
                <w:lang w:val="it-IT"/>
              </w:rPr>
            </w:pPr>
            <w:r w:rsidRPr="00485E29">
              <w:rPr>
                <w:lang w:val="it-IT"/>
              </w:rPr>
              <w:t xml:space="preserve">- permanent </w:t>
            </w:r>
          </w:p>
          <w:p w:rsidR="00FD4C6B" w:rsidRPr="00485E29" w:rsidRDefault="00FD4C6B" w:rsidP="00485E29">
            <w:pPr>
              <w:jc w:val="both"/>
              <w:rPr>
                <w:lang w:val="fr-FR"/>
              </w:rPr>
            </w:pPr>
            <w:r w:rsidRPr="00485E29">
              <w:rPr>
                <w:lang w:val="it-IT"/>
              </w:rPr>
              <w:t>- 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r w:rsidRPr="00485E29">
              <w:t>Agenţia pentru Protecţia Mediului</w:t>
            </w: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lang w:val="it-IT"/>
              </w:rPr>
            </w:pPr>
            <w:r w:rsidRPr="00A6147A">
              <w:t>Ameliorarea calităţii factorilor de mediu în Bucureşti</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-realizarea evaluarilor  privind calitatea aerului</w:t>
            </w:r>
          </w:p>
          <w:p w:rsidR="00FD4C6B" w:rsidRPr="00485E29" w:rsidRDefault="00FD4C6B" w:rsidP="00485E29">
            <w:pPr>
              <w:jc w:val="both"/>
              <w:rPr>
                <w:bCs/>
              </w:rPr>
            </w:pP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Trim II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lang w:val="it-IT"/>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 xml:space="preserve">- realizarea inventarelor de emisii </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Trim II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rPr>
                <w:lang w:val="it-IT"/>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rPr>
                <w:lang w:val="fr-FR"/>
              </w:rPr>
              <w:t xml:space="preserve">- participarea in cadrul Comisiei de avizare si verificare a planurilor de actiune de zgomot pentru mun. </w:t>
            </w:r>
            <w:r w:rsidRPr="00485E29">
              <w:t>Bucuresti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Periodic</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C6B" w:rsidRPr="00A6147A" w:rsidRDefault="00FD4C6B" w:rsidP="00485E29">
            <w:pPr>
              <w:jc w:val="both"/>
            </w:pPr>
            <w:r w:rsidRPr="00A6147A">
              <w:t>Elaborarea si punerea in aplicare  de planuri si programe privind gestionarea calitatii aerului.</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monitorizarea programului integrat de gestionare a calitatii aerului si intocmirea raportului anual privind stadiul indeplinirii masurilor din program</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Raportul anual 2015 – trim I</w:t>
            </w:r>
          </w:p>
          <w:p w:rsidR="00FD4C6B" w:rsidRPr="00485E29" w:rsidRDefault="00FD4C6B" w:rsidP="00485E29">
            <w:pPr>
              <w:jc w:val="both"/>
            </w:pPr>
            <w:r w:rsidRPr="00485E29">
              <w:t>Trimestrial- raportari periodice</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pPr>
            <w:r w:rsidRPr="00A6147A">
              <w:t>Realizarea Raportului privind Starea Factorilor de Mediu pe anul 2015</w:t>
            </w:r>
          </w:p>
        </w:tc>
        <w:tc>
          <w:tcPr>
            <w:tcW w:w="3814"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pPr>
            <w:r w:rsidRPr="00485E29">
              <w:t xml:space="preserve">- Colectarea informatiilor </w:t>
            </w:r>
          </w:p>
          <w:p w:rsidR="00FD4C6B" w:rsidRPr="00485E29" w:rsidRDefault="00FD4C6B" w:rsidP="00485E29">
            <w:pPr>
              <w:jc w:val="both"/>
            </w:pPr>
            <w:r w:rsidRPr="00485E29">
              <w:t>- Centralizarea  datelor si redactarea raportului</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fr-FR"/>
              </w:rPr>
            </w:pPr>
            <w:r w:rsidRPr="00485E29">
              <w:rPr>
                <w:lang w:val="fr-FR"/>
              </w:rPr>
              <w:t>bugetul de stat</w:t>
            </w:r>
          </w:p>
          <w:p w:rsidR="00FD4C6B" w:rsidRPr="00485E29" w:rsidRDefault="00FD4C6B" w:rsidP="00485E29">
            <w:pPr>
              <w:jc w:val="both"/>
              <w:rPr>
                <w:lang w:val="fr-FR"/>
              </w:rPr>
            </w:pPr>
            <w:r w:rsidRPr="00485E29">
              <w:rPr>
                <w:lang w:val="fr-FR"/>
              </w:rPr>
              <w:t>bugetul de stat</w:t>
            </w:r>
          </w:p>
        </w:tc>
        <w:tc>
          <w:tcPr>
            <w:tcW w:w="216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lang w:val="fr-FR"/>
              </w:rPr>
            </w:pPr>
          </w:p>
          <w:p w:rsidR="00FD4C6B" w:rsidRPr="00485E29" w:rsidRDefault="00FD4C6B" w:rsidP="00485E29">
            <w:pPr>
              <w:jc w:val="both"/>
            </w:pPr>
            <w:r w:rsidRPr="00485E29">
              <w:t>anual</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A6147A" w:rsidRDefault="00FD4C6B" w:rsidP="00485E29">
            <w:pPr>
              <w:jc w:val="both"/>
            </w:pPr>
            <w:r w:rsidRPr="00A6147A">
              <w:t>Elaborarea strategiilor de protejare a cetatenilor impotriva accidentelor ecologice si expunerii in zone cu risc ecologic</w:t>
            </w: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lang w:val="fr-FR"/>
              </w:rPr>
            </w:pPr>
            <w:r w:rsidRPr="00485E29">
              <w:rPr>
                <w:lang w:val="fr-FR"/>
              </w:rPr>
              <w:t>–efectuarea de analize de apa uzata, sol, emisii/imisii de poluanti rezultati din activitati ,  masuratori de zgomot; evaluari ale factorilor de mediu in situatii de  poluari accidentale.</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Permanent</w:t>
            </w:r>
          </w:p>
          <w:p w:rsidR="00FD4C6B" w:rsidRPr="00485E29" w:rsidRDefault="00FD4C6B"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participarea la elaborarea si implementarea programului privind  situatiile de urgenta (poluari accidentale ale factorilor de mediu, evaluarea situatiilor de calamitate cu risc asupra mediului);</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Periodic,</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C6B" w:rsidRPr="00485E29" w:rsidRDefault="00FD4C6B"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both"/>
              <w:rPr>
                <w:b/>
              </w:rPr>
            </w:pPr>
          </w:p>
        </w:tc>
        <w:tc>
          <w:tcPr>
            <w:tcW w:w="3814"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ind w:left="75"/>
              <w:jc w:val="both"/>
              <w:rPr>
                <w:lang w:val="fr-FR"/>
              </w:rPr>
            </w:pPr>
            <w:r w:rsidRPr="00485E29">
              <w:rPr>
                <w:lang w:val="fr-FR"/>
              </w:rPr>
              <w:t>participarea cu GNM la solutionare sesizarilor primite de la persoane fizice si juridice privind poluarea mediului;</w:t>
            </w:r>
          </w:p>
        </w:tc>
        <w:tc>
          <w:tcPr>
            <w:tcW w:w="198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rPr>
                <w:b/>
              </w:rPr>
            </w:pPr>
            <w:r w:rsidRPr="00485E29">
              <w:t>Bugetul institutiei</w:t>
            </w:r>
          </w:p>
        </w:tc>
        <w:tc>
          <w:tcPr>
            <w:tcW w:w="2160" w:type="dxa"/>
            <w:tcBorders>
              <w:top w:val="single" w:sz="6" w:space="0" w:color="auto"/>
              <w:left w:val="single" w:sz="6" w:space="0" w:color="auto"/>
              <w:bottom w:val="single" w:sz="6" w:space="0" w:color="auto"/>
              <w:right w:val="single" w:sz="6" w:space="0" w:color="auto"/>
            </w:tcBorders>
            <w:vAlign w:val="center"/>
          </w:tcPr>
          <w:p w:rsidR="00FD4C6B" w:rsidRPr="00485E29" w:rsidRDefault="00FD4C6B"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FD4C6B" w:rsidRPr="00485E29" w:rsidRDefault="00FD4C6B" w:rsidP="00485E29">
            <w:pPr>
              <w:pStyle w:val="Heading3"/>
              <w:jc w:val="both"/>
              <w:rPr>
                <w:b w:val="0"/>
                <w:sz w:val="24"/>
                <w:szCs w:val="24"/>
              </w:rPr>
            </w:pPr>
          </w:p>
        </w:tc>
      </w:tr>
      <w:tr w:rsidR="00FD4C6B"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FD4C6B" w:rsidRPr="00A6147A" w:rsidRDefault="00FD4C6B" w:rsidP="00485E29">
            <w:pPr>
              <w:numPr>
                <w:ilvl w:val="0"/>
                <w:numId w:val="2"/>
              </w:numPr>
              <w:autoSpaceDE w:val="0"/>
              <w:autoSpaceDN w:val="0"/>
              <w:adjustRightInd w:val="0"/>
              <w:jc w:val="center"/>
              <w:rPr>
                <w:b/>
              </w:rPr>
            </w:pPr>
            <w:r w:rsidRPr="00A6147A">
              <w:rPr>
                <w:b/>
              </w:rPr>
              <w:t>STATUL ŞI SIGURANŢA NAŢIONALĂ</w:t>
            </w:r>
          </w:p>
          <w:p w:rsidR="00FD4C6B" w:rsidRPr="00485E29" w:rsidRDefault="00FD4C6B" w:rsidP="00485E29">
            <w:pPr>
              <w:autoSpaceDE w:val="0"/>
              <w:autoSpaceDN w:val="0"/>
              <w:adjustRightInd w:val="0"/>
              <w:jc w:val="cente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r w:rsidRPr="00485E29">
              <w:rPr>
                <w:color w:val="000000"/>
              </w:rPr>
              <w:t>Dezvoltarea de politici coerente în domeniul prevenirii criminalităţii şi promovarea rolului activ al comunităţii şi cetăţeanului în asigurarea climatului de ordine şi siguranţă publică</w:t>
            </w: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pStyle w:val="ListParagraph"/>
              <w:ind w:left="13" w:firstLine="20"/>
              <w:jc w:val="both"/>
            </w:pPr>
            <w:r w:rsidRPr="00485E29">
              <w:t>Dezvoltarea parteneriatului interinstituţional şi cu societatea civilă pentru eficientizarea activităţilor de prevenire a criminalităţii.</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A6147A" w:rsidRDefault="004675FA" w:rsidP="00485E29">
            <w:pPr>
              <w:jc w:val="center"/>
              <w:rPr>
                <w:b/>
              </w:rPr>
            </w:pPr>
            <w:r w:rsidRPr="00A6147A">
              <w:rPr>
                <w:b/>
              </w:rPr>
              <w:t>DGPMB</w:t>
            </w:r>
          </w:p>
          <w:p w:rsidR="004675FA" w:rsidRPr="00485E29" w:rsidRDefault="004675FA" w:rsidP="00485E29">
            <w:pPr>
              <w:jc w:val="center"/>
            </w:pPr>
            <w:r w:rsidRPr="00485E29">
              <w:t>S.A.P.C.</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pStyle w:val="ListParagraph"/>
              <w:ind w:left="13"/>
              <w:jc w:val="both"/>
            </w:pPr>
            <w:r w:rsidRPr="00485E29">
              <w:t>Iniţierea şi implementarea la nivel local a unor proiecte şi campanii destinate reducerii riscului de victimizare şi de implicare în activităţi infracţionale a populației.</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S.A.P.C.</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Elaborarea unor studii, cercetări şi sondaje de opinie pe diverse segmente de criminalitate, care să fundamenteze programele / proiectele / campaniile de prevenire a criminalităţii şi să ofere suport structurilor operative în activitatea de combatere a criminalităţii.</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S.A.P.C.</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r w:rsidRPr="00485E29">
              <w:rPr>
                <w:color w:val="000000"/>
              </w:rPr>
              <w:t>Eficientizarea activităţii de combatere a infracţiunilor contra persoanei, a patrimoniului precum şi la regimul armelor, muniţiilor şi substanţelor periculoase</w:t>
            </w: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tabs>
                <w:tab w:val="left" w:pos="709"/>
              </w:tabs>
              <w:ind w:left="33"/>
              <w:jc w:val="both"/>
            </w:pPr>
            <w:r w:rsidRPr="00485E29">
              <w:t>Creşterea nivelului de siguranţă a bunurilor şi valorilor din obiective prin implementarea analizelor de risc la securitatea fizică şi îmbunătăţirea calităţii serviciilor de pază şi monitorizare.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S.O.P.</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 xml:space="preserve">Eficientizarea activităţilor de investigare şi cercetare în cauzele penale privind </w:t>
            </w:r>
            <w:r w:rsidRPr="00485E29">
              <w:rPr>
                <w:bCs/>
              </w:rPr>
              <w:t>infracţiuni de mare violenţă</w:t>
            </w:r>
            <w:r w:rsidRPr="00485E29">
              <w:t xml:space="preserve"> cu autori necunoscuţi.</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S.I.C.</w:t>
            </w:r>
          </w:p>
          <w:p w:rsidR="004675FA" w:rsidRPr="00485E29" w:rsidRDefault="004675FA" w:rsidP="00485E29">
            <w:pPr>
              <w:jc w:val="center"/>
            </w:pPr>
            <w:r w:rsidRPr="00485E29">
              <w:t>S.Omoruri,</w:t>
            </w:r>
          </w:p>
          <w:p w:rsidR="004675FA" w:rsidRPr="00485E29" w:rsidRDefault="004675FA"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Prevenirea şi combaterea infracţiunilor de tâlhărie şi furt, în special a celor comise cu moduri de operare deosebite.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S.I.C.</w:t>
            </w:r>
          </w:p>
          <w:p w:rsidR="004675FA" w:rsidRPr="00485E29" w:rsidRDefault="004675FA"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Derularea unor acţiuni pentru combaterea infracţiunilor la regimul armelor şi muniţiilor, materiilor explozive şi substanţelor periculoase.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S.A.E.S.P.</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Declanşarea de acţiuni pentru verificarea persoanelor fizice şi societăţilor comerciale autorizate să efectueze operaţiuni cu arme şi muniţii.</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S.A.E.S.P.</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Actualizarea SNRI în scopul gestionării fişelor bunurilor şi a rolului acestora la nivelul dosarelor penale.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2016 - 2017</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Structurile operative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r w:rsidRPr="00485E29">
              <w:rPr>
                <w:color w:val="000000"/>
              </w:rPr>
              <w:t>Creşterea calităţii serviciului de ordine şi siguranţă publică în beneficiul cetăţeanului.</w:t>
            </w: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Derularea de acţiuni preventive şi de combatere a criminalităţii în zona instituţiilor de învăţământ preuniversitar.</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Semestrial</w:t>
            </w:r>
          </w:p>
          <w:p w:rsidR="004675FA" w:rsidRPr="00485E29" w:rsidRDefault="004675FA" w:rsidP="00485E29">
            <w:pPr>
              <w:jc w:val="both"/>
            </w:pPr>
            <w:r w:rsidRPr="00485E29">
              <w:t>(pe an şcolar)</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S.O.P.</w:t>
            </w:r>
          </w:p>
          <w:p w:rsidR="004675FA" w:rsidRPr="00485E29" w:rsidRDefault="004675FA" w:rsidP="00485E29">
            <w:pPr>
              <w:jc w:val="center"/>
            </w:pPr>
            <w:r w:rsidRPr="00485E29">
              <w:rPr>
                <w:bCs/>
              </w:rPr>
              <w:t>Secțiile 1-26 Poliție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Derularea activităţilor specifice circumscrise prevenirii şi combaterii infracţiunilor stradale / a faptelor antisociale.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S.O.P.</w:t>
            </w:r>
          </w:p>
          <w:p w:rsidR="004675FA" w:rsidRPr="00485E29" w:rsidRDefault="004675FA" w:rsidP="00485E29">
            <w:pPr>
              <w:jc w:val="center"/>
            </w:pPr>
            <w:r w:rsidRPr="00485E29">
              <w:rPr>
                <w:bCs/>
              </w:rPr>
              <w:t>Secţiile 1-26 Poliţie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Perfecţionarea managementului în domeniul ordinii publice, cu accent pe garantarea drepturilor și libertăţilor cetăţeneşti, prin optimizarea proceselor de planificare, organizare, conducere şi executare a misiunilor din competență.</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S.O.P.</w:t>
            </w:r>
          </w:p>
          <w:p w:rsidR="004675FA" w:rsidRPr="00485E29" w:rsidRDefault="004675FA" w:rsidP="00485E29">
            <w:pPr>
              <w:jc w:val="center"/>
            </w:pPr>
            <w:r w:rsidRPr="00485E29">
              <w:rPr>
                <w:bCs/>
                <w:color w:val="000000"/>
              </w:rPr>
              <w:t>Secţiile 1-26 Poliţie</w:t>
            </w:r>
          </w:p>
          <w:p w:rsidR="004675FA" w:rsidRPr="00485E29" w:rsidRDefault="004675FA"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Promovarea sistemului de prevenire a infracţionalităţii în sistem integrat pentru asigurarea acoperirii eficiente a teritoriului de competenţă.</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S.O.P.</w:t>
            </w:r>
          </w:p>
          <w:p w:rsidR="004675FA" w:rsidRPr="00485E29" w:rsidRDefault="004675FA" w:rsidP="00485E29">
            <w:pPr>
              <w:jc w:val="center"/>
            </w:pPr>
            <w:r w:rsidRPr="00485E29">
              <w:rPr>
                <w:bCs/>
                <w:color w:val="000000"/>
              </w:rPr>
              <w:t>Secţiile 1-26 Poliţie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Eficientizarea activităţilor desfăşurate pentru emiterea de avize, permise, certificate, autorizaţii, adeverinţe atestate etc., persoanelor fizice sau juridice.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Structurile care emit avize, permise, certificate, autorizaţii, adeverinţe atestate etc.</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Derularea de acţiuni preventive şi de combatere a criminalităţii în zona instituţiilor de învăţământ preuniversitar.</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Semestrial</w:t>
            </w:r>
          </w:p>
          <w:p w:rsidR="004675FA" w:rsidRPr="00485E29" w:rsidRDefault="004675FA" w:rsidP="00485E29">
            <w:pPr>
              <w:jc w:val="both"/>
            </w:pPr>
            <w:r w:rsidRPr="00485E29">
              <w:t>(pe an şcolar)</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S.O.P.</w:t>
            </w:r>
          </w:p>
          <w:p w:rsidR="004675FA" w:rsidRPr="00485E29" w:rsidRDefault="004675FA" w:rsidP="00485E29">
            <w:pPr>
              <w:jc w:val="center"/>
            </w:pPr>
            <w:r w:rsidRPr="00485E29">
              <w:rPr>
                <w:bCs/>
              </w:rPr>
              <w:t>Secțiile 1-26 Poliție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r w:rsidRPr="00485E29">
              <w:rPr>
                <w:color w:val="000000"/>
              </w:rPr>
              <w:t>Asigurarea supravegherii persoanelor faţă de care s-au luat măsuri preventive neprivative de libertate</w:t>
            </w: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tabs>
                <w:tab w:val="left" w:pos="287"/>
                <w:tab w:val="left" w:pos="900"/>
              </w:tabs>
              <w:jc w:val="both"/>
              <w:rPr>
                <w:color w:val="000000"/>
              </w:rPr>
            </w:pPr>
            <w:r w:rsidRPr="00485E29">
              <w:rPr>
                <w:color w:val="000000"/>
              </w:rPr>
              <w:t>Controlul şi monitorizarea activităţilor desfăşurate la nivelul secţiilor de către compartimentele de supraveghere judiciară.</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S.I.C. – B.S.J.</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tabs>
                <w:tab w:val="left" w:pos="287"/>
                <w:tab w:val="left" w:pos="900"/>
              </w:tabs>
              <w:jc w:val="both"/>
              <w:rPr>
                <w:color w:val="000000"/>
              </w:rPr>
            </w:pPr>
            <w:r w:rsidRPr="00485E29">
              <w:rPr>
                <w:color w:val="000000"/>
              </w:rPr>
              <w:t>Verificarea la adresă, pe traseu şi la locaţiile aprobate de instanţă a persoanelor arestate la domiciliu.</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S.I.C.</w:t>
            </w:r>
          </w:p>
          <w:p w:rsidR="004675FA" w:rsidRPr="00485E29" w:rsidRDefault="004675FA" w:rsidP="00485E29">
            <w:pPr>
              <w:jc w:val="center"/>
              <w:rPr>
                <w:color w:val="000000"/>
              </w:rPr>
            </w:pPr>
            <w:r w:rsidRPr="00485E29">
              <w:rPr>
                <w:color w:val="000000"/>
              </w:rPr>
              <w:t>Poliţia Sectoarelor 1-6</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tabs>
                <w:tab w:val="left" w:pos="287"/>
                <w:tab w:val="left" w:pos="900"/>
              </w:tabs>
              <w:jc w:val="both"/>
              <w:rPr>
                <w:color w:val="000000"/>
              </w:rPr>
            </w:pPr>
            <w:r w:rsidRPr="00485E29">
              <w:rPr>
                <w:color w:val="000000"/>
              </w:rPr>
              <w:t>Activităţi investigativ-operative şi de cercetare penală în  vederea culegerii de date necesare supravegherii persoanelor</w:t>
            </w:r>
            <w:r w:rsidRPr="00485E29">
              <w:rPr>
                <w:bCs/>
                <w:color w:val="000000"/>
              </w:rPr>
              <w:t xml:space="preserve"> faţă de care s-au luat măsuri preventive neprivative de libertate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S.I.C.</w:t>
            </w:r>
          </w:p>
          <w:p w:rsidR="004675FA" w:rsidRPr="00485E29" w:rsidRDefault="004675FA" w:rsidP="00485E29">
            <w:pPr>
              <w:jc w:val="center"/>
              <w:rPr>
                <w:color w:val="000000"/>
              </w:rPr>
            </w:pPr>
            <w:r w:rsidRPr="00485E29">
              <w:rPr>
                <w:color w:val="000000"/>
              </w:rPr>
              <w:t>Poliţia Sectoarelor 1-6</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tabs>
                <w:tab w:val="left" w:pos="287"/>
                <w:tab w:val="left" w:pos="900"/>
              </w:tabs>
              <w:jc w:val="both"/>
              <w:rPr>
                <w:color w:val="000000"/>
              </w:rPr>
            </w:pPr>
            <w:r w:rsidRPr="00485E29">
              <w:rPr>
                <w:color w:val="000000"/>
              </w:rPr>
              <w:t>Implementarea în aplicaţia Interdit Plus a datelor privind persoanele împotriva cărora au fost dispuse măsuri preventive de interdicţie.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S.I.C.</w:t>
            </w:r>
          </w:p>
          <w:p w:rsidR="004675FA" w:rsidRPr="00485E29" w:rsidRDefault="004675FA" w:rsidP="00485E29">
            <w:pPr>
              <w:jc w:val="center"/>
              <w:rPr>
                <w:color w:val="000000"/>
              </w:rPr>
            </w:pPr>
            <w:r w:rsidRPr="00485E29">
              <w:rPr>
                <w:color w:val="000000"/>
              </w:rPr>
              <w:t>Poliţia Sectoarelor 1-6</w:t>
            </w:r>
          </w:p>
          <w:p w:rsidR="004675FA" w:rsidRPr="00485E29" w:rsidRDefault="004675FA" w:rsidP="00485E29">
            <w:pPr>
              <w:jc w:val="center"/>
              <w:rPr>
                <w:color w:val="000000"/>
              </w:rPr>
            </w:pPr>
            <w:r w:rsidRPr="00485E29">
              <w:rPr>
                <w:bCs/>
                <w:color w:val="000000"/>
              </w:rPr>
              <w:t>Secţiile 1-26 Poliţie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r w:rsidRPr="00485E29">
              <w:rPr>
                <w:color w:val="000000"/>
              </w:rPr>
              <w:t>Eficientizarea activităţilor de localizare şi prindere a persoanelor urmărite</w:t>
            </w: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Punerea în executare cu operativitate a mandatelor şi sentinţelor penale.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S.I.C.</w:t>
            </w:r>
          </w:p>
          <w:p w:rsidR="004675FA" w:rsidRPr="00485E29" w:rsidRDefault="004675FA" w:rsidP="00485E29">
            <w:pPr>
              <w:jc w:val="center"/>
              <w:rPr>
                <w:color w:val="000000"/>
              </w:rPr>
            </w:pPr>
            <w:r w:rsidRPr="00485E29">
              <w:rPr>
                <w:color w:val="000000"/>
              </w:rPr>
              <w:t>Poliţia Sectoarelor 1-6</w:t>
            </w:r>
          </w:p>
          <w:p w:rsidR="004675FA" w:rsidRPr="00485E29" w:rsidRDefault="004675FA" w:rsidP="00485E29">
            <w:pPr>
              <w:jc w:val="center"/>
              <w:rPr>
                <w:color w:val="000000"/>
              </w:rPr>
            </w:pPr>
            <w:r w:rsidRPr="00485E29">
              <w:rPr>
                <w:bCs/>
                <w:color w:val="000000"/>
              </w:rPr>
              <w:t>Secţiile 1-26 Poliţie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Verificarea activităţilor desfăşurate în mapele privind mandatele (MAP, MEA, MEPI) neexecutate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Semestrial</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S.I.C.</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Localizarea, prinderea şi încarcerarea persoanelor urmărite în temeiul legii.</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S.I.C.</w:t>
            </w:r>
          </w:p>
          <w:p w:rsidR="004675FA" w:rsidRPr="00485E29" w:rsidRDefault="004675FA" w:rsidP="00485E29">
            <w:pPr>
              <w:jc w:val="center"/>
              <w:rPr>
                <w:color w:val="000000"/>
              </w:rPr>
            </w:pPr>
            <w:r w:rsidRPr="00485E29">
              <w:rPr>
                <w:color w:val="000000"/>
              </w:rPr>
              <w:t>Poliția Sectoarelor 1-6</w:t>
            </w:r>
            <w:r w:rsidRPr="00485E29">
              <w:rPr>
                <w:bCs/>
                <w:color w:val="000000"/>
              </w:rPr>
              <w:t xml:space="preserve"> Secțiile 1-26 Poliție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Găsirea cu operativitate a persoanelor dispărute, în special a minorilor.</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S.I.C.</w:t>
            </w:r>
          </w:p>
          <w:p w:rsidR="004675FA" w:rsidRPr="00485E29" w:rsidRDefault="004675FA" w:rsidP="00485E29">
            <w:pPr>
              <w:jc w:val="center"/>
              <w:rPr>
                <w:color w:val="000000"/>
              </w:rPr>
            </w:pPr>
            <w:r w:rsidRPr="00485E29">
              <w:rPr>
                <w:color w:val="000000"/>
              </w:rPr>
              <w:t>Poliţia Sectoarelor 1-6</w:t>
            </w:r>
          </w:p>
          <w:p w:rsidR="004675FA" w:rsidRPr="00485E29" w:rsidRDefault="004675FA" w:rsidP="00485E29">
            <w:pPr>
              <w:jc w:val="center"/>
              <w:rPr>
                <w:color w:val="000000"/>
              </w:rPr>
            </w:pPr>
            <w:r w:rsidRPr="00485E29">
              <w:rPr>
                <w:bCs/>
                <w:color w:val="000000"/>
              </w:rPr>
              <w:t>Secţiile 1-26 Poliţie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A6147A">
            <w:pPr>
              <w:pStyle w:val="ListParagraph"/>
              <w:spacing w:after="200"/>
              <w:ind w:left="0"/>
              <w:jc w:val="both"/>
              <w:rPr>
                <w:color w:val="000000"/>
              </w:rPr>
            </w:pPr>
            <w:r w:rsidRPr="00485E29">
              <w:rPr>
                <w:color w:val="000000"/>
              </w:rPr>
              <w:t>Creşterea capacităţii de intervenţie şi a mobilităţii structurilor de ordine şi siguranţă publică, în vederea asigurării unei reacţii rapide şi eficace în cazul producerii unor situaţii de criză</w:t>
            </w:r>
          </w:p>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t>Asigurarea unei intervenţii operative la apelurile telefonice prin S.N.U.A.U. 112.</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Trimestrial</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S.D.</w:t>
            </w:r>
          </w:p>
          <w:p w:rsidR="004675FA" w:rsidRPr="00485E29" w:rsidRDefault="004675FA" w:rsidP="00485E29">
            <w:pPr>
              <w:jc w:val="center"/>
            </w:pPr>
            <w:r w:rsidRPr="00485E29">
              <w:t>Secţiile 1-26 Poliţie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pStyle w:val="ListParagraph"/>
              <w:ind w:left="0"/>
              <w:jc w:val="both"/>
            </w:pPr>
            <w:r w:rsidRPr="00485E29">
              <w:t>Participarea efectivelor de intervenţie şi acţiuni speciale ale poliţiei la acţiuni de amploare organizate de structurile operative.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S.A.S.</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pStyle w:val="ListParagraph"/>
              <w:ind w:left="0"/>
              <w:jc w:val="both"/>
            </w:pPr>
            <w:r w:rsidRPr="00485E29">
              <w:t>Antrenarea unităţilor /structurilor şi subunităţilor de poliţie prin exerciţii de alertare în vederea trecerii în scurt timp la îndeplinirea misiunilor specifice cu întreaga capacitate operaţională.</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Semestrial şi la ordin</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S.Cabinet</w:t>
            </w:r>
          </w:p>
          <w:p w:rsidR="004675FA" w:rsidRPr="00485E29" w:rsidRDefault="004675FA" w:rsidP="00485E29">
            <w:pPr>
              <w:jc w:val="center"/>
            </w:pPr>
            <w:r w:rsidRPr="00485E29">
              <w:t>Toate subunităţile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tabs>
                <w:tab w:val="left" w:pos="720"/>
              </w:tabs>
              <w:jc w:val="both"/>
              <w:rPr>
                <w:color w:val="000000"/>
              </w:rPr>
            </w:pPr>
            <w:r w:rsidRPr="00485E29">
              <w:rPr>
                <w:color w:val="000000"/>
              </w:rPr>
              <w:t>Participarea la exerciţiile organizate de M.A.I. în cooperare cu celelalte structuri ale SNAOPSN, pentru pregătire în gestionarea situaţiilor speciale şi de criză.</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 xml:space="preserve">Conform planificării </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S.Cabinet</w:t>
            </w:r>
          </w:p>
          <w:p w:rsidR="004675FA" w:rsidRPr="00485E29" w:rsidRDefault="004675FA" w:rsidP="00485E29">
            <w:pPr>
              <w:jc w:val="center"/>
              <w:rPr>
                <w:color w:val="000000"/>
              </w:rPr>
            </w:pPr>
            <w:r w:rsidRPr="00485E29">
              <w:rPr>
                <w:color w:val="000000"/>
              </w:rPr>
              <w:t>şi structurile cu atribuţii</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A6147A">
            <w:pPr>
              <w:pStyle w:val="ListParagraph"/>
              <w:spacing w:after="200"/>
              <w:ind w:left="0"/>
              <w:jc w:val="both"/>
              <w:rPr>
                <w:color w:val="000000"/>
              </w:rPr>
            </w:pPr>
            <w:r w:rsidRPr="00485E29">
              <w:rPr>
                <w:color w:val="000000"/>
              </w:rPr>
              <w:t>Dezvoltarea procesului integrat de gestionare a crizelor de ordine şi siguranţă publică şi a consecinţelor acestora</w:t>
            </w: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shd w:val="clear" w:color="auto" w:fill="FFFFFF"/>
              <w:autoSpaceDE w:val="0"/>
              <w:autoSpaceDN w:val="0"/>
              <w:adjustRightInd w:val="0"/>
              <w:ind w:firstLine="33"/>
              <w:jc w:val="both"/>
              <w:rPr>
                <w:b/>
                <w:color w:val="000000"/>
              </w:rPr>
            </w:pPr>
            <w:r w:rsidRPr="00485E29">
              <w:rPr>
                <w:color w:val="000000"/>
              </w:rPr>
              <w:t>Realizarea fluxului informaţional-operaţional pentru gestionarea evenimentelor şi misiunilor şi asigurarea suportului decizional.</w:t>
            </w:r>
          </w:p>
          <w:p w:rsidR="004675FA" w:rsidRPr="00485E29" w:rsidRDefault="004675FA" w:rsidP="00485E29">
            <w:pPr>
              <w:ind w:firstLine="33"/>
              <w:jc w:val="both"/>
              <w:rPr>
                <w:color w:val="000000"/>
              </w:rPr>
            </w:pP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rPr>
                <w:color w:val="000000"/>
              </w:rPr>
            </w:pPr>
            <w:r w:rsidRPr="00485E29">
              <w:rPr>
                <w:color w:val="000000"/>
              </w:rPr>
              <w:t>S.O.</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A6147A">
            <w:pPr>
              <w:pStyle w:val="ListParagraph"/>
              <w:spacing w:after="200"/>
              <w:ind w:left="0"/>
              <w:jc w:val="both"/>
            </w:pPr>
            <w:r w:rsidRPr="00485E29">
              <w:rPr>
                <w:color w:val="000000"/>
              </w:rPr>
              <w:t>Menţinerea ordinii şi siguranţei publice pe timpul campaniei electorale şi alegerilor, precum şi protecţia sediilor birourilor electorale de circumscripţie, respectiv ale oficiilor electorale şi ale secţiilor de votare.</w:t>
            </w: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ind w:firstLine="33"/>
              <w:jc w:val="both"/>
            </w:pPr>
            <w:r w:rsidRPr="00485E29">
              <w:t>Dispunerea măsurilor necesare  menţinerii şi asigurării ordinii şi siguranţei publice, premergător, pe timpul campaniei electorale şi alegerilor, precum şi protecţiei sediilor birourilor electorale de circumscripţie, respectiv ale oficiilor electorale şi ale secţiilor de votare.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Premergător, pe timpul campaniei electorale şi alegerilor</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S.O.P.</w:t>
            </w:r>
          </w:p>
          <w:p w:rsidR="004675FA" w:rsidRPr="00485E29" w:rsidRDefault="004675FA" w:rsidP="00485E29">
            <w:pPr>
              <w:jc w:val="center"/>
            </w:pPr>
            <w:r w:rsidRPr="00485E29">
              <w:t>Poliţia Sectoarelor 1-6</w:t>
            </w:r>
          </w:p>
          <w:p w:rsidR="004675FA" w:rsidRPr="00485E29" w:rsidRDefault="004675FA" w:rsidP="00485E29">
            <w:pPr>
              <w:jc w:val="center"/>
            </w:pPr>
            <w:r w:rsidRPr="00485E29">
              <w:t>Secţiile 1-26 Poliţie</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Derularea unei campanii de prevenire pe acest domeniu.</w:t>
            </w:r>
          </w:p>
          <w:p w:rsidR="004675FA" w:rsidRPr="00485E29" w:rsidRDefault="004675FA"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S.O.P.</w:t>
            </w:r>
          </w:p>
          <w:p w:rsidR="004675FA" w:rsidRPr="00485E29" w:rsidRDefault="004675FA" w:rsidP="00485E29">
            <w:pPr>
              <w:jc w:val="center"/>
            </w:pPr>
            <w:r w:rsidRPr="00485E29">
              <w:t>S.A.P.C.</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Utilizarea resurselor bugetare necesare organizării şi derulării alegerilor locale.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S.F.</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4675FA"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675FA" w:rsidRPr="00485E29" w:rsidRDefault="004675FA"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Utilizarea resurselor bugetare necesare organizării şi derulării alegerilor parlamentare.</w:t>
            </w:r>
          </w:p>
        </w:tc>
        <w:tc>
          <w:tcPr>
            <w:tcW w:w="1980"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4675FA" w:rsidRPr="00485E29" w:rsidRDefault="004675FA" w:rsidP="00485E29">
            <w:pPr>
              <w:jc w:val="center"/>
            </w:pPr>
            <w:r w:rsidRPr="00485E29">
              <w:t>S.F.</w:t>
            </w:r>
          </w:p>
        </w:tc>
        <w:tc>
          <w:tcPr>
            <w:tcW w:w="2036" w:type="dxa"/>
            <w:tcBorders>
              <w:top w:val="single" w:sz="6" w:space="0" w:color="auto"/>
              <w:left w:val="single" w:sz="6" w:space="0" w:color="auto"/>
              <w:bottom w:val="single" w:sz="6" w:space="0" w:color="auto"/>
              <w:right w:val="single" w:sz="6" w:space="0" w:color="auto"/>
            </w:tcBorders>
          </w:tcPr>
          <w:p w:rsidR="004675FA" w:rsidRPr="00485E29" w:rsidRDefault="004675FA"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r w:rsidRPr="00485E29">
              <w:rPr>
                <w:color w:val="000000"/>
              </w:rPr>
              <w:t>Reducerea numărului de accidente greve, îmbunătăţirea şi mărirea capacităţii de control în trafic</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pStyle w:val="ListParagraph"/>
              <w:ind w:left="11"/>
              <w:jc w:val="both"/>
              <w:rPr>
                <w:color w:val="000000"/>
                <w:vertAlign w:val="superscript"/>
              </w:rPr>
            </w:pPr>
            <w:r w:rsidRPr="00485E29">
              <w:rPr>
                <w:color w:val="000000"/>
              </w:rPr>
              <w:t>Organizarea la nivelul municipiului Bucureşti a unor acţiuni pentru combaterea principalelor abateri care generează riscul rutier, având în vedere concluziile analizelor privind dinamica accidentelor de circulaţie, precum şi Calendarul T.I.S.P.O.L.</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Semestrial</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B.R.</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pStyle w:val="ListParagraph"/>
              <w:ind w:left="0"/>
              <w:jc w:val="both"/>
              <w:rPr>
                <w:color w:val="FF0000"/>
              </w:rPr>
            </w:pPr>
            <w:r w:rsidRPr="00485E29">
              <w:rPr>
                <w:color w:val="000000"/>
              </w:rPr>
              <w:t>Continuarea colaborării cu Administraţia Străzilor şi C.N.A.D.N.R., pentru organizarea unor acţiuni tematice care vor viza starea de viabilitate a drumurilor.</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Anual</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B.R.</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r w:rsidRPr="00485E29">
              <w:rPr>
                <w:color w:val="000000"/>
              </w:rPr>
              <w:t>Responsabilizarea participanţilor la trafic în vederea adoptării unui comportament preventiv</w:t>
            </w:r>
          </w:p>
        </w:tc>
        <w:tc>
          <w:tcPr>
            <w:tcW w:w="3814"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jc w:val="both"/>
              <w:rPr>
                <w:color w:val="000000"/>
              </w:rPr>
            </w:pPr>
            <w:r w:rsidRPr="00485E29">
              <w:rPr>
                <w:color w:val="000000"/>
              </w:rPr>
              <w:t>Mediatizarea cauzelor care generează sau favorizează accidentelor rutiere în capitală, zonele concentratoare de evenimente, acţiunile de prevenire desfăşurate şi formularea de recomandări participanţilor la traficul rutier.</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B.R.</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jc w:val="both"/>
              <w:rPr>
                <w:color w:val="000000"/>
              </w:rPr>
            </w:pPr>
            <w:r w:rsidRPr="00485E29">
              <w:rPr>
                <w:color w:val="000000"/>
              </w:rPr>
              <w:t>Organizarea de activităţi de educaţie rutieră cu elevi ai instituţiilor de învăţământ din capitală, cu concentrarea pe cele în zona cărora se constată o creştere a evenimentelor rutiere.</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B.R.</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pStyle w:val="ListParagraph"/>
              <w:ind w:left="11"/>
              <w:jc w:val="both"/>
              <w:rPr>
                <w:color w:val="000000"/>
              </w:rPr>
            </w:pPr>
            <w:r w:rsidRPr="00485E29">
              <w:rPr>
                <w:color w:val="000000"/>
              </w:rPr>
              <w:t xml:space="preserve">Concentrarea activităţilor preventiv-educative pe grupurile vulnerabile de participanţi la traficul rutier (pietoni şi conducători de vehicule cu două roţi) şi categoriile de vârstă cu risc crescut: copii, tineri între 18 - 25 de ani şi persoanele vârstnice. </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Semestrial</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B.R.</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r w:rsidRPr="00485E29">
              <w:rPr>
                <w:color w:val="000000"/>
              </w:rPr>
              <w:t>Eliminarea deficienţelor din semnalizarea rutieră şi menţinerea viabilităţii arterelor de circulaţie</w:t>
            </w:r>
          </w:p>
        </w:tc>
        <w:tc>
          <w:tcPr>
            <w:tcW w:w="3814"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jc w:val="both"/>
              <w:rPr>
                <w:color w:val="000000"/>
              </w:rPr>
            </w:pPr>
            <w:r w:rsidRPr="00485E29">
              <w:rPr>
                <w:color w:val="000000"/>
              </w:rPr>
              <w:t>Informarea Administraţiei Publice Locale cu privire la situaţia punctelor negre şi a arterelor criminogene identificate ca urmare a analizei accidentelor soldate cu victime, în vederea îmbunătăţirii sistematizării circulaţiei.</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B.R.</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trHeight w:val="1371"/>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jc w:val="both"/>
              <w:rPr>
                <w:color w:val="000000"/>
              </w:rPr>
            </w:pPr>
            <w:r w:rsidRPr="00485E29">
              <w:rPr>
                <w:color w:val="000000"/>
              </w:rPr>
              <w:t>Sesizarea riscurilor ridicate de semnalizarea rutieră de pe arterele de circulaţie şi efectuarea demersurilor către Administraţia Publică Locală pentru remedierea defecţiunilor.</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B.R.</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r w:rsidRPr="00485E29">
              <w:rPr>
                <w:color w:val="000000"/>
              </w:rPr>
              <w:t>Redimensionarea şi intensificarea activităţilor informativ – operative şi de cercetare penală pentru fapte de evaziune fiscală, contrabandă şi infracţiuni care aduc atingere drepturilor de proprietate intelectuală</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Iniţierea de acţiuni cu efective lărgite pentru prevenirea şi combaterea evaziunii fiscale, urmărindu-se în principal:</w:t>
            </w:r>
          </w:p>
          <w:p w:rsidR="00BA31AD" w:rsidRPr="00485E29" w:rsidRDefault="00BA31AD" w:rsidP="00485E29">
            <w:pPr>
              <w:jc w:val="both"/>
            </w:pPr>
            <w:r w:rsidRPr="00485E29">
              <w:t>- finalitatea judiciară (RTUP, rechizitorii, declinări către DNA/DIICOT);</w:t>
            </w:r>
          </w:p>
          <w:p w:rsidR="00BA31AD" w:rsidRPr="00485E29" w:rsidRDefault="00BA31AD" w:rsidP="00485E29">
            <w:pPr>
              <w:jc w:val="both"/>
            </w:pPr>
            <w:r w:rsidRPr="00485E29">
              <w:t>- fermitatea (măsurile preventive dispuse);</w:t>
            </w:r>
          </w:p>
          <w:p w:rsidR="00BA31AD" w:rsidRPr="00485E29" w:rsidRDefault="00BA31AD" w:rsidP="00485E29">
            <w:pPr>
              <w:jc w:val="both"/>
            </w:pPr>
            <w:r w:rsidRPr="00485E29">
              <w:t>- recuperarea prejudiciilor;</w:t>
            </w:r>
          </w:p>
          <w:p w:rsidR="00BA31AD" w:rsidRPr="00485E29" w:rsidRDefault="00BA31AD" w:rsidP="00485E29">
            <w:pPr>
              <w:jc w:val="both"/>
            </w:pPr>
            <w:r w:rsidRPr="00485E29">
              <w:t>- aportul informativ.</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Iniţierea de acţiuni cu efective lărgite pentru prevenirea şi combaterea contrabandei şi comerţului ilegal cu ţigarete şi produse din tutun.</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Iniţierea de acţiuni cu efective lărgite pentru prevenirea şi combaterea contrabandei şi comerţului ilegal cu alcool şi băuturi alcoolice.</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Iniţierea de acţiuni cu efective lărgite pentru prevenirea şi combaterea infracţiunilor care aduc atingere drepturilor de proprietate intelectuală.</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r w:rsidRPr="00485E29">
              <w:rPr>
                <w:color w:val="000000"/>
              </w:rPr>
              <w:t>Accelerarea măsurilor de prevenire şi combatere a evaziunii fiscale, concomitent cu reducerea economiei subterane şi generarea unui mediu de afaceri în care competiţia să se desfăşoare fără distorsiuni.</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Identificarea şi investigarea infracţiunilor specifice din domeniul angajării şi utilizării forţei de muncă.</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pStyle w:val="ListParagraph"/>
              <w:ind w:left="0"/>
              <w:jc w:val="both"/>
            </w:pPr>
            <w:r w:rsidRPr="00485E29">
              <w:t>Orientarea aparatului informativ operativ, în scopul identificării persoanelor şi firmelor implicate şi a modalităţilor de acţiune ilegală circumscrise macrocriminalităţii.</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Desfăşurarea de activităţi informative concentrate spre obţinerea de informaţii cu valoare operativă referitoare la criminalitatea complexă economico-financiară.</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Eficientizarea activităţilor de identificare şi indisponibilizare, în vederea confiscării a produselor infracţiunilor şi creşterea nivelului de recuperare a prejudiciilor în cauzele privind infracţiuni economico-financiare şi de spălare a banilor.</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 xml:space="preserve">Creşterea nivelului de recuperare a prejudiciului în cauzele privind infracţiuni economico-financiare şi de spălare a banilor. </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Combaterea infracţiunilor de spălare a banilor şi diminuarea cumulării şi transferării de fonduri obţinute ilegal, în străinătate.</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Iniţierea de acţiuni cu efective lărgite pentru prevenirea şi combaterea spălării banilor, urmărindu-se în principal:</w:t>
            </w:r>
          </w:p>
          <w:p w:rsidR="00BA31AD" w:rsidRPr="00485E29" w:rsidRDefault="00BA31AD" w:rsidP="00485E29">
            <w:pPr>
              <w:jc w:val="both"/>
            </w:pPr>
            <w:r w:rsidRPr="00485E29">
              <w:t>- finalitatea judiciară (RTUP, rechizitorii, declinări către DNA/DIICOT);</w:t>
            </w:r>
          </w:p>
          <w:p w:rsidR="00BA31AD" w:rsidRPr="00485E29" w:rsidRDefault="00BA31AD" w:rsidP="00485E29">
            <w:pPr>
              <w:jc w:val="both"/>
            </w:pPr>
            <w:r w:rsidRPr="00485E29">
              <w:t>- fermitatea (măsurile preventive dispuse);</w:t>
            </w:r>
          </w:p>
          <w:p w:rsidR="00BA31AD" w:rsidRPr="00485E29" w:rsidRDefault="00BA31AD" w:rsidP="00485E29">
            <w:pPr>
              <w:jc w:val="both"/>
            </w:pPr>
            <w:r w:rsidRPr="00485E29">
              <w:t>- recuperarea prejudiciilor;</w:t>
            </w:r>
          </w:p>
          <w:p w:rsidR="00BA31AD" w:rsidRPr="00485E29" w:rsidRDefault="00BA31AD" w:rsidP="00485E29">
            <w:pPr>
              <w:jc w:val="both"/>
            </w:pPr>
            <w:r w:rsidRPr="00485E29">
              <w:t xml:space="preserve">- aportul informativ. </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pStyle w:val="ListParagraph"/>
              <w:ind w:left="33"/>
              <w:jc w:val="both"/>
            </w:pPr>
            <w:r w:rsidRPr="00485E29">
              <w:t>Accelerarea măsurilor de prevenire şi combatere a contrafacerii mărfurilor şi produselor din diferite domenii, cum ar fi: agroalimentar, sanitar - farmaceutic.</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Iniţierea de acţiuni cu efective lărgite pentru prevenirea şi combaterea contrafacerii mărfurilor şi produselor din diferite domenii, urmărindu-se în principal:</w:t>
            </w:r>
          </w:p>
          <w:p w:rsidR="00BA31AD" w:rsidRPr="00485E29" w:rsidRDefault="00BA31AD" w:rsidP="00485E29">
            <w:pPr>
              <w:jc w:val="both"/>
            </w:pPr>
            <w:r w:rsidRPr="00485E29">
              <w:t>- finalitatea judiciară (R.T.U.P., rechizitorii, declinări către DNA/DIICOT);</w:t>
            </w:r>
          </w:p>
          <w:p w:rsidR="00BA31AD" w:rsidRPr="00485E29" w:rsidRDefault="00BA31AD" w:rsidP="00485E29">
            <w:pPr>
              <w:jc w:val="both"/>
            </w:pPr>
            <w:r w:rsidRPr="00485E29">
              <w:t>- fermitatea (măsurile preventive dispuse);</w:t>
            </w:r>
          </w:p>
          <w:p w:rsidR="00BA31AD" w:rsidRPr="00485E29" w:rsidRDefault="00BA31AD" w:rsidP="00485E29">
            <w:pPr>
              <w:jc w:val="both"/>
            </w:pPr>
            <w:r w:rsidRPr="00485E29">
              <w:t>- recuperarea prejudiciilor;</w:t>
            </w:r>
          </w:p>
          <w:p w:rsidR="00BA31AD" w:rsidRPr="00485E29" w:rsidRDefault="00BA31AD" w:rsidP="00485E29">
            <w:pPr>
              <w:jc w:val="both"/>
            </w:pPr>
            <w:r w:rsidRPr="00485E29">
              <w:t>- aportul informativ.</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pStyle w:val="ListParagraph"/>
              <w:ind w:left="33"/>
              <w:jc w:val="both"/>
            </w:pPr>
            <w:r w:rsidRPr="00485E29">
              <w:t>Abordarea comprehensivă a acţiunilor anticorupţie pentru promovarea unei gestionări coerente la nivel instituţional privind prevenirea şi detectarea practicilor de corupţie sau a conflictelor de interese.</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Iniţierea de acţiuni cu efective din cadrul mai multor structuri pentru prevenirea şi combaterea corupţiei şi a conflictului de interese în administraţia publică, învăţământ şi sănătate, domenii unde  achiziţiile publice  prezintă un risc criminogen ridicat; prevenirea şi combaterea fraudelor din domeniul achiziţiilor publice, urmărindu-se în principal:</w:t>
            </w:r>
          </w:p>
          <w:p w:rsidR="00BA31AD" w:rsidRPr="00485E29" w:rsidRDefault="00BA31AD" w:rsidP="00485E29">
            <w:pPr>
              <w:jc w:val="both"/>
            </w:pPr>
            <w:r w:rsidRPr="00485E29">
              <w:t>- finalitatea judiciară (RTUP, rechizitorii, declinări către parchete);</w:t>
            </w:r>
          </w:p>
          <w:p w:rsidR="00BA31AD" w:rsidRPr="00485E29" w:rsidRDefault="00BA31AD" w:rsidP="00485E29">
            <w:pPr>
              <w:jc w:val="both"/>
            </w:pPr>
            <w:r w:rsidRPr="00485E29">
              <w:t>- fermitatea (măsurile preventive dispuse);</w:t>
            </w:r>
          </w:p>
          <w:p w:rsidR="00BA31AD" w:rsidRPr="00485E29" w:rsidRDefault="00BA31AD" w:rsidP="00485E29">
            <w:pPr>
              <w:jc w:val="both"/>
            </w:pPr>
            <w:r w:rsidRPr="00485E29">
              <w:t>- numărul persoanelor deferite parchetului;</w:t>
            </w:r>
          </w:p>
          <w:p w:rsidR="00BA31AD" w:rsidRPr="00485E29" w:rsidRDefault="00BA31AD" w:rsidP="00485E29">
            <w:pPr>
              <w:jc w:val="both"/>
            </w:pPr>
            <w:r w:rsidRPr="00485E29">
              <w:t>- aportul informativ.</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rPr>
                <w:color w:val="FF0000"/>
              </w:rP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pStyle w:val="ListParagraph"/>
              <w:ind w:left="33"/>
              <w:jc w:val="both"/>
            </w:pPr>
            <w:r w:rsidRPr="00485E29">
              <w:t>Prevenirea şi combaterea actelor de corupţie conexe infracţiunilor de contrabandă şi evaziune fiscală.</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Iniţierea de acţiuni cu efective lărgite pentru prevenirea şi combaterea fraudelor din domeniul achiziţiilor publice, urmărindu-se în principal:</w:t>
            </w:r>
          </w:p>
          <w:p w:rsidR="00BA31AD" w:rsidRPr="00485E29" w:rsidRDefault="00BA31AD" w:rsidP="00485E29">
            <w:pPr>
              <w:jc w:val="both"/>
            </w:pPr>
            <w:r w:rsidRPr="00485E29">
              <w:t>- finalitatea judiciară (RTUP, rechizitorii, declinări către DNA/DIICOT);</w:t>
            </w:r>
          </w:p>
          <w:p w:rsidR="00BA31AD" w:rsidRPr="00485E29" w:rsidRDefault="00BA31AD" w:rsidP="00485E29">
            <w:pPr>
              <w:jc w:val="both"/>
            </w:pPr>
            <w:r w:rsidRPr="00485E29">
              <w:t>- fermitatea (măsurile preventive dispuse);</w:t>
            </w:r>
          </w:p>
          <w:p w:rsidR="00BA31AD" w:rsidRPr="00485E29" w:rsidRDefault="00BA31AD" w:rsidP="00485E29">
            <w:pPr>
              <w:jc w:val="both"/>
            </w:pPr>
            <w:r w:rsidRPr="00485E29">
              <w:t>- recuperarea prejudiciilor;</w:t>
            </w:r>
          </w:p>
          <w:p w:rsidR="00BA31AD" w:rsidRPr="00485E29" w:rsidRDefault="00BA31AD" w:rsidP="00485E29">
            <w:pPr>
              <w:jc w:val="both"/>
            </w:pPr>
            <w:r w:rsidRPr="00485E29">
              <w:t>- aportul informativ.</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S.I.C.E.</w:t>
            </w:r>
          </w:p>
          <w:p w:rsidR="00BA31AD" w:rsidRPr="00485E29" w:rsidRDefault="00BA31AD" w:rsidP="00485E29">
            <w:pPr>
              <w:jc w:val="center"/>
              <w:rPr>
                <w:color w:val="FF0000"/>
              </w:rPr>
            </w:pPr>
            <w:r w:rsidRPr="00485E29">
              <w:t>Poliţia Sectoarelor 1-6</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pStyle w:val="ListParagraph"/>
              <w:ind w:left="33"/>
              <w:jc w:val="both"/>
            </w:pPr>
            <w:r w:rsidRPr="00485E29">
              <w:t>Dezvoltarea unor mecanisme eficiente de realizare a unor evaluări sistematice privind riscurile de corupţie în zonele considerate vulnerabile.</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Monitorizarea Registrului riscurilor de corupţie la nivelul DGPMB</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S.C.I.</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jc w:val="both"/>
              <w:rPr>
                <w:color w:val="000000"/>
              </w:rPr>
            </w:pPr>
            <w:r w:rsidRPr="00485E29">
              <w:t>Verificarea modului de îndeplinire a măsurilor preventive din Registrul de riscuri cu ocazia controalelor.</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S.C.I.</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r w:rsidRPr="00485E29">
              <w:t>Stabilirea unui raport optim între resursele umane, logistice şi financiare alocate, în funcţie de volumul şi complexitatea activităţii şi rezultatele aşteptate.</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Prioritizarea fondurilor alocate unităţii, pe domenii de activitate, în funcţie de evoluţia situaţiei operative.</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Conducerea D.G.P.M.B.</w:t>
            </w:r>
          </w:p>
          <w:p w:rsidR="00BA31AD" w:rsidRPr="00485E29" w:rsidRDefault="00BA31AD" w:rsidP="00485E29">
            <w:pPr>
              <w:jc w:val="center"/>
              <w:rPr>
                <w:color w:val="000000"/>
              </w:rPr>
            </w:pPr>
            <w:r w:rsidRPr="00485E29">
              <w:rPr>
                <w:color w:val="000000"/>
              </w:rPr>
              <w:t>S.F.</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Deblocarea posturilor vacante şi organizarea de concursuri de recrutare din sursă internă/externă în vederea încadrării unor posturi de specialitate.</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Conducerea D.G.P.M.B.</w:t>
            </w:r>
          </w:p>
          <w:p w:rsidR="00BA31AD" w:rsidRPr="00485E29" w:rsidRDefault="00BA31AD" w:rsidP="00485E29">
            <w:pPr>
              <w:jc w:val="center"/>
            </w:pPr>
            <w:r w:rsidRPr="00485E29">
              <w:t>S.R.U.</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Asigurarea măsurilor organizatorice şi a celor privind încadrarea personalului, în vederea repartizării şi numirii în funcţie a promoţiilor de ofiţeri şi agenţi.</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b/>
              </w:rPr>
            </w:pPr>
            <w:r w:rsidRPr="00485E29">
              <w:t>S.R.U.</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Realizarea unui sistem logistic adaptat conceptual, structural şi acţional cu dimensiunile, configurația și misiunile structurilor operative, care să asigure o capacitate adecvată de gestionare a resurselor necesare îndeplinirii atribuţiilor specifice.</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S.L.</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Implementarea Programului de investiţii iniţiat de IGPR pentru perioada 2015-2020, prin:</w:t>
            </w:r>
          </w:p>
          <w:p w:rsidR="00BA31AD" w:rsidRPr="00485E29" w:rsidRDefault="00BA31AD" w:rsidP="00485E29">
            <w:pPr>
              <w:jc w:val="both"/>
            </w:pPr>
          </w:p>
          <w:p w:rsidR="00BA31AD" w:rsidRPr="00485E29" w:rsidRDefault="00BA31AD" w:rsidP="00485E29">
            <w:pPr>
              <w:ind w:left="33"/>
              <w:jc w:val="both"/>
            </w:pPr>
            <w:r w:rsidRPr="00485E29">
              <w:t>- creşterea gradului de mobilitate necesar îndeplinirii misiunilor de ordine  şi siguranţă publică;</w:t>
            </w:r>
          </w:p>
          <w:p w:rsidR="00BA31AD" w:rsidRPr="00485E29" w:rsidRDefault="00BA31AD" w:rsidP="00485E29">
            <w:pPr>
              <w:ind w:left="33"/>
              <w:jc w:val="both"/>
            </w:pPr>
          </w:p>
          <w:p w:rsidR="00BA31AD" w:rsidRPr="00485E29" w:rsidRDefault="00BA31AD" w:rsidP="00485E29">
            <w:pPr>
              <w:ind w:left="33"/>
              <w:jc w:val="both"/>
            </w:pPr>
            <w:r w:rsidRPr="00485E29">
              <w:t>- asigurarea condiţiilor corespunzătoare de funcţionare în sediile unităţilor de poliţie;</w:t>
            </w:r>
          </w:p>
          <w:p w:rsidR="00BA31AD" w:rsidRPr="00485E29" w:rsidRDefault="00BA31AD" w:rsidP="00485E29">
            <w:pPr>
              <w:ind w:left="33"/>
              <w:jc w:val="both"/>
            </w:pPr>
          </w:p>
          <w:p w:rsidR="00BA31AD" w:rsidRPr="00485E29" w:rsidRDefault="00BA31AD" w:rsidP="00485E29">
            <w:pPr>
              <w:ind w:left="33"/>
              <w:jc w:val="both"/>
            </w:pPr>
          </w:p>
          <w:p w:rsidR="00BA31AD" w:rsidRPr="00485E29" w:rsidRDefault="00BA31AD" w:rsidP="00485E29">
            <w:pPr>
              <w:ind w:left="33"/>
              <w:jc w:val="both"/>
            </w:pPr>
            <w:r w:rsidRPr="00485E29">
              <w:t>- realizarea sistemelor antiefracţie, control acces şi supraveghere video la sediile unităţilor de poliţie;</w:t>
            </w:r>
          </w:p>
          <w:p w:rsidR="00BA31AD" w:rsidRPr="00485E29" w:rsidRDefault="00BA31AD" w:rsidP="00485E29">
            <w:pPr>
              <w:ind w:left="33"/>
              <w:jc w:val="both"/>
            </w:pPr>
          </w:p>
          <w:p w:rsidR="00BA31AD" w:rsidRPr="00485E29" w:rsidRDefault="00BA31AD" w:rsidP="00485E29">
            <w:pPr>
              <w:pStyle w:val="ListParagraph"/>
              <w:ind w:left="33"/>
              <w:jc w:val="both"/>
            </w:pPr>
            <w:r w:rsidRPr="00485E29">
              <w:t>- îmbunătăţirea gradului de dotare cu mijloace specifice.</w:t>
            </w:r>
          </w:p>
          <w:p w:rsidR="00BA31AD" w:rsidRPr="00485E29" w:rsidRDefault="00BA31AD"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2015 - 2020</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b/>
              </w:rPr>
            </w:pPr>
          </w:p>
          <w:p w:rsidR="00BA31AD" w:rsidRPr="00485E29" w:rsidRDefault="00BA31AD" w:rsidP="00485E29">
            <w:pPr>
              <w:jc w:val="center"/>
            </w:pPr>
            <w:r w:rsidRPr="00485E29">
              <w:t>S.L.</w:t>
            </w:r>
          </w:p>
          <w:p w:rsidR="00BA31AD" w:rsidRPr="00485E29" w:rsidRDefault="00BA31AD" w:rsidP="00485E29">
            <w:pPr>
              <w:jc w:val="center"/>
              <w:rPr>
                <w:b/>
              </w:rPr>
            </w:pPr>
            <w:r w:rsidRPr="00485E29">
              <w:t>Structurile cu atribuţii</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Reabilitarea centrelor de reţinere şi arest preventiv şi îmbunătăţirea condiţiilor materiale de detenţie din acestea.</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S.L.</w:t>
            </w:r>
          </w:p>
          <w:p w:rsidR="00BA31AD" w:rsidRPr="00485E29" w:rsidRDefault="00BA31AD" w:rsidP="00485E29">
            <w:pPr>
              <w:jc w:val="center"/>
              <w:rPr>
                <w:b/>
                <w:color w:val="000000"/>
              </w:rPr>
            </w:pPr>
            <w:r w:rsidRPr="00485E29">
              <w:rPr>
                <w:color w:val="000000"/>
              </w:rPr>
              <w:t>S.R.A.P.</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Modernizarea de spaţii pentru deservirea cetăţenilor şi asigurarea condiţiilor corespunzătoare de lucru pentru personal</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S.L.</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Asigurarea funcţionării optime a echipamentelor şi a instrumentelor utilizate în cadrul laboratoarelor, prin contracte de mentenanţă / intervenţii punctuale în cazul producerii unor defecţiuni.</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S.C.</w:t>
            </w:r>
          </w:p>
          <w:p w:rsidR="00BA31AD" w:rsidRPr="00485E29" w:rsidRDefault="00BA31AD" w:rsidP="00485E29">
            <w:pPr>
              <w:jc w:val="center"/>
              <w:rPr>
                <w:color w:val="000000"/>
              </w:rPr>
            </w:pPr>
            <w:r w:rsidRPr="00485E29">
              <w:rPr>
                <w:color w:val="000000"/>
              </w:rPr>
              <w:t>S.L.</w:t>
            </w:r>
          </w:p>
          <w:p w:rsidR="00BA31AD" w:rsidRPr="00485E29" w:rsidRDefault="00BA31AD" w:rsidP="00485E29">
            <w:pPr>
              <w:jc w:val="center"/>
              <w:rPr>
                <w:color w:val="000000"/>
              </w:rPr>
            </w:pPr>
            <w:r w:rsidRPr="00485E29">
              <w:rPr>
                <w:color w:val="000000"/>
              </w:rPr>
              <w:t>S.F.</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r w:rsidRPr="00485E29">
              <w:t>Implementarea unor instrumente moderne de lucru pentru realizarea unui management integrat al resurselor umane, logistice şi financiare</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Identificarea unor măsuri de ameliorare a funcţionării psihosociale a unor structuri/unităţi, prin activităţi de diagnoză organizaţională.</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B.P.</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Eficientizarea activităţii de evaluare psihologică pe categorii de personal şi misiuni, prin implementarea unui sistem modern de evaluare şi gestiune a datelor.</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B.P.</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r w:rsidRPr="00485E29">
              <w:rPr>
                <w:color w:val="000000"/>
              </w:rPr>
              <w:t>Reproiectarea sistemului de formare profesională şi a cadrului incident sistemului de recrutare, selecţie şi promovare a resurselor umane, potrivit nevoilor instituţionale.</w:t>
            </w:r>
          </w:p>
        </w:tc>
        <w:tc>
          <w:tcPr>
            <w:tcW w:w="3814"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jc w:val="both"/>
              <w:rPr>
                <w:color w:val="000000"/>
              </w:rPr>
            </w:pPr>
            <w:r w:rsidRPr="00485E29">
              <w:rPr>
                <w:color w:val="000000"/>
              </w:rPr>
              <w:t>Integrarea socio-profesională a personalului încadrat din sursă externă şi a promoţiilor din instituţiile de învăţământ.</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S.R.U.</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jc w:val="both"/>
              <w:rPr>
                <w:color w:val="000000"/>
              </w:rPr>
            </w:pPr>
            <w:r w:rsidRPr="00485E29">
              <w:rPr>
                <w:color w:val="000000"/>
              </w:rPr>
              <w:t>Continuarea derulării de programe de formare profesională a personalului</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rPr>
                <w:color w:val="000000"/>
              </w:rPr>
            </w:pPr>
            <w:r w:rsidRPr="00485E29">
              <w:rPr>
                <w:color w:val="000000"/>
              </w:rPr>
              <w:t>S.R.U.</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r w:rsidRPr="00485E29">
              <w:t>Creşterea calităţii serviciilor, reducerea birocraţiei şi simplificarea procedurilor administrative</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Continuarea procesului de elaborare şi revizuire a standardelor și a procedurilor interne / de sistem, conform competenţelor specifice.</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S.Cabinet</w:t>
            </w:r>
          </w:p>
          <w:p w:rsidR="00BA31AD" w:rsidRPr="00485E29" w:rsidRDefault="00BA31AD" w:rsidP="00485E29">
            <w:pPr>
              <w:jc w:val="center"/>
            </w:pPr>
            <w:r w:rsidRPr="00485E29">
              <w:t>Structurile cu atribuţii</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Alimentarea sistemului informatic al cazierului judiciar român ROCRIS cu datele de evidenţă operativă consemnate pe fişele de carton.</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S.C.J.S.E.O.</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Asigurarea funcţionării sistemului AFIS prin implementarea fişelor dactiloscopice decadactilare.</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S.Criminalistic</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Dezvoltarea unui mecanism de monitorizare şi evaluare a serviciilor publice prestate de structurile DGPMB şi corectarea derapajelor de la parametrii previzionaţi.</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 xml:space="preserve">Monitorizarea, evaluarea şi cuantificarea activităţilor din domeniul cazierului judiciar desfăşurate prin intermediul </w:t>
            </w:r>
            <w:r w:rsidRPr="00485E29">
              <w:rPr>
                <w:i/>
              </w:rPr>
              <w:t>ROCRIS - Sistemul Informatic al Cazierului Judiciar Român.</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S.C.J.S.E.O.</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jc w:val="both"/>
              <w:rPr>
                <w:color w:val="000000"/>
              </w:rPr>
            </w:pPr>
            <w:r w:rsidRPr="00485E29">
              <w:t>Eficientizarea activităţii desfăşurate în domeniul securităţii private.</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S.O.P.</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BA31AD"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BA31AD" w:rsidRPr="00485E29" w:rsidRDefault="00BA31AD"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Identificarea de noi metode, proceduri şi instrumente de lucru în scopul eficientizării activităţii şi creşterii capacităţii administrative instituţionale.</w:t>
            </w:r>
          </w:p>
        </w:tc>
        <w:tc>
          <w:tcPr>
            <w:tcW w:w="3814"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Participarea în grupul de lucru pentru realizarea unei Proceduri de sistem privind asigurarea, distribuirea şi păstrarea unor eşantioane (stupefiante, tutun şi explozivi), necesare pentru antrenamentul şi dresajul câinilor de serviciu din dotarea unităţilor M.A.I.</w:t>
            </w:r>
          </w:p>
        </w:tc>
        <w:tc>
          <w:tcPr>
            <w:tcW w:w="1980"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BA31AD" w:rsidRPr="00485E29" w:rsidRDefault="00BA31AD" w:rsidP="00485E29">
            <w:pPr>
              <w:jc w:val="center"/>
            </w:pPr>
            <w:r w:rsidRPr="00485E29">
              <w:t>S.P.C.</w:t>
            </w:r>
          </w:p>
        </w:tc>
        <w:tc>
          <w:tcPr>
            <w:tcW w:w="2036" w:type="dxa"/>
            <w:tcBorders>
              <w:top w:val="single" w:sz="6" w:space="0" w:color="auto"/>
              <w:left w:val="single" w:sz="6" w:space="0" w:color="auto"/>
              <w:bottom w:val="single" w:sz="6" w:space="0" w:color="auto"/>
              <w:right w:val="single" w:sz="6" w:space="0" w:color="auto"/>
            </w:tcBorders>
          </w:tcPr>
          <w:p w:rsidR="00BA31AD" w:rsidRPr="00485E29" w:rsidRDefault="00BA31AD" w:rsidP="00485E29">
            <w:pPr>
              <w:pStyle w:val="Heading3"/>
              <w:jc w:val="both"/>
              <w:rPr>
                <w:b w:val="0"/>
                <w:sz w:val="24"/>
                <w:szCs w:val="24"/>
              </w:rPr>
            </w:pPr>
          </w:p>
        </w:tc>
      </w:tr>
      <w:tr w:rsidR="00D46AF5" w:rsidRPr="00485E29" w:rsidTr="001A5F90">
        <w:trPr>
          <w:trHeight w:val="498"/>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ListParagraph"/>
              <w:numPr>
                <w:ilvl w:val="2"/>
                <w:numId w:val="52"/>
              </w:numPr>
              <w:spacing w:after="200"/>
              <w:ind w:left="33" w:firstLine="0"/>
              <w:jc w:val="both"/>
            </w:pPr>
            <w:r w:rsidRPr="00485E29">
              <w:t>Dezvoltarea capacităţii de atragere a fondurilor nerambursabile, în corelare cu obiectivele instituţionale.</w:t>
            </w:r>
          </w:p>
          <w:p w:rsidR="00D46AF5" w:rsidRPr="00485E29" w:rsidRDefault="00D46AF5"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spacing w:after="240"/>
              <w:jc w:val="both"/>
              <w:rPr>
                <w:color w:val="000000"/>
              </w:rPr>
            </w:pPr>
            <w:r w:rsidRPr="00485E29">
              <w:rPr>
                <w:color w:val="000000"/>
              </w:rPr>
              <w:t>Stabilirea domeniilor pretabile pe care pot fi întocmite proiecte cu finanţare europeană nerambursabilă</w:t>
            </w:r>
          </w:p>
          <w:p w:rsidR="00D46AF5" w:rsidRPr="00485E29" w:rsidRDefault="00D46AF5" w:rsidP="00485E29">
            <w:pPr>
              <w:spacing w:after="240"/>
              <w:jc w:val="both"/>
              <w:rPr>
                <w:color w:val="000000"/>
              </w:rPr>
            </w:pPr>
            <w:r w:rsidRPr="00485E29">
              <w:rPr>
                <w:color w:val="000000"/>
              </w:rPr>
              <w:t>Elaborarea fişelor de proiect în funcţie de criteriile de eligibilitate impuse de finanţator.</w:t>
            </w:r>
          </w:p>
          <w:p w:rsidR="00D46AF5" w:rsidRPr="00485E29" w:rsidRDefault="00D46AF5" w:rsidP="00485E29">
            <w:pPr>
              <w:jc w:val="both"/>
              <w:rPr>
                <w:color w:val="000000"/>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rPr>
                <w:color w:val="000000"/>
              </w:rPr>
            </w:pPr>
            <w:r w:rsidRPr="00485E29">
              <w:rPr>
                <w:color w:val="000000"/>
              </w:rPr>
              <w:t>B.R.I.</w:t>
            </w:r>
          </w:p>
          <w:p w:rsidR="00D46AF5" w:rsidRPr="00485E29" w:rsidRDefault="00D46AF5" w:rsidP="00485E29">
            <w:pPr>
              <w:jc w:val="center"/>
              <w:rPr>
                <w:color w:val="000000"/>
              </w:rPr>
            </w:pPr>
            <w:r w:rsidRPr="00485E29">
              <w:rPr>
                <w:color w:val="000000"/>
              </w:rPr>
              <w:t>Grupurile de lucru pentru implementarea proiectelor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Elaborarea proiectelor în funcţie de avizele date de structura de specialitate din cadrul I.G.P.R./M.A.I.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rPr>
                <w:color w:val="000000"/>
              </w:rP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ind w:right="-88"/>
              <w:jc w:val="both"/>
              <w:rPr>
                <w:strike/>
                <w:color w:val="000000"/>
              </w:rPr>
            </w:pPr>
            <w:r w:rsidRPr="00485E29">
              <w:rPr>
                <w:color w:val="000000"/>
              </w:rPr>
              <w:t>Creşterea eficacităţii activităţii de protecţie a informaţiilor clasificate</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autoSpaceDE w:val="0"/>
              <w:autoSpaceDN w:val="0"/>
              <w:adjustRightInd w:val="0"/>
              <w:jc w:val="both"/>
              <w:rPr>
                <w:color w:val="000000"/>
              </w:rPr>
            </w:pPr>
            <w:r w:rsidRPr="00485E29">
              <w:rPr>
                <w:color w:val="000000"/>
              </w:rPr>
              <w:t>Desfăşurarea de activităţi de sprijin şi îndrumare a personalului autorizat pentru acces la informaţii clasificate, precum şi de evaluare a măsurilor de securitate.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rPr>
                <w:color w:val="000000"/>
              </w:rPr>
            </w:pPr>
            <w:r w:rsidRPr="00485E29">
              <w:rPr>
                <w:color w:val="000000"/>
              </w:rPr>
              <w:t>S.S.</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ListParagraph"/>
              <w:ind w:left="33"/>
              <w:jc w:val="both"/>
              <w:rPr>
                <w:color w:val="000000"/>
              </w:rPr>
            </w:pPr>
            <w:r w:rsidRPr="00485E29">
              <w:rPr>
                <w:color w:val="000000"/>
              </w:rPr>
              <w:t>Dezvoltarea culturii de securitate în rândul personalului.</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autoSpaceDE w:val="0"/>
              <w:autoSpaceDN w:val="0"/>
              <w:adjustRightInd w:val="0"/>
              <w:jc w:val="both"/>
              <w:rPr>
                <w:color w:val="000000"/>
              </w:rPr>
            </w:pPr>
            <w:r w:rsidRPr="00485E29">
              <w:rPr>
                <w:color w:val="000000"/>
              </w:rPr>
              <w:t>Realizarea de informări, prelegeri, şedinţe cu caracter aplicativ, convocări.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rPr>
                <w:color w:val="000000"/>
              </w:rPr>
            </w:pPr>
            <w:r w:rsidRPr="00485E29">
              <w:rPr>
                <w:color w:val="000000"/>
              </w:rPr>
              <w:t>S.S.</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ListParagraph"/>
              <w:ind w:left="33"/>
              <w:jc w:val="both"/>
              <w:rPr>
                <w:color w:val="000000"/>
              </w:rPr>
            </w:pPr>
            <w:r w:rsidRPr="00485E29">
              <w:rPr>
                <w:color w:val="000000"/>
              </w:rPr>
              <w:t>Optimizarea transmiterii operative a informaţiilor clasificate.</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Extinderea infrastructurii cu chei publice PKI la nivelul structurilor operative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rPr>
                <w:color w:val="000000"/>
              </w:rPr>
            </w:pPr>
            <w:r w:rsidRPr="00485E29">
              <w:rPr>
                <w:color w:val="000000"/>
              </w:rPr>
              <w:t>S.S.</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ListParagraph"/>
              <w:ind w:left="33"/>
              <w:jc w:val="both"/>
              <w:rPr>
                <w:color w:val="000000"/>
              </w:rPr>
            </w:pPr>
            <w:r w:rsidRPr="00485E29">
              <w:rPr>
                <w:color w:val="000000"/>
              </w:rPr>
              <w:t>Transmiterea în condiţii de siguranţă a documentelor clasificate secrete de serviciu prin intermediul Serviciului de Mesagerie Electronică Criptată (SMEC).</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Întocmirea documentaţiei specifice acreditării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rPr>
                <w:color w:val="000000"/>
              </w:rPr>
            </w:pPr>
            <w:r w:rsidRPr="00485E29">
              <w:rPr>
                <w:color w:val="000000"/>
              </w:rPr>
              <w:t>S.S.</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r w:rsidRPr="00485E29">
              <w:rPr>
                <w:color w:val="000000"/>
              </w:rPr>
              <w:t>Îmbunătăţirea comunicării publice, interacţiunii cu mass-media, organizarea de campanii de comunicare publică</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Derularea de campanii de informare / conştientizare – realizarea de ştiri, comunicate / conferinţe de presă privind activităţile desfășurate de structurile DGPMB</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S.I.R.P.</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Informarea cu operativitate a mass-media şi cetăţenilor despre incidentele / evenimentele care îngreunează desfăşurarea circulaţiei rutiere sau pun în pericol siguranţa acesteia pe drumurile publice.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B.R.</w:t>
            </w:r>
          </w:p>
          <w:p w:rsidR="00D46AF5" w:rsidRPr="00485E29" w:rsidRDefault="00D46AF5" w:rsidP="00485E29">
            <w:pPr>
              <w:jc w:val="center"/>
            </w:pPr>
            <w:r w:rsidRPr="00485E29">
              <w:t>S.I.R.P.</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Soluţionarea echidistantă şi corectă, cu respectarea legislaţiei în vigoare, a solicitărilor verbale şi scrise formulate de jurnalişti.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S.I.R.P.</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Asigurarea accesului la informaţiile de interes public, soluţionarea solicitărilor primite de la cetăţeni, formulate în baza</w:t>
            </w:r>
            <w:r w:rsidRPr="00485E29">
              <w:rPr>
                <w:b/>
                <w:color w:val="000000"/>
              </w:rPr>
              <w:t xml:space="preserve"> </w:t>
            </w:r>
            <w:r w:rsidRPr="00485E29">
              <w:rPr>
                <w:color w:val="000000"/>
              </w:rPr>
              <w:t>Legii nr. 544/2001 privind liberul acces la informaţiile de interes public, cu modificările şi completările ulterioare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S.I.R.P.</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r w:rsidRPr="00485E29">
              <w:rPr>
                <w:color w:val="000000"/>
              </w:rPr>
              <w:t>Îmbunătăţirea dialogului social</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rPr>
                <w:color w:val="000000"/>
              </w:rPr>
            </w:pPr>
            <w:r w:rsidRPr="00485E29">
              <w:rPr>
                <w:color w:val="000000"/>
              </w:rPr>
              <w:t xml:space="preserve">Dezvoltarea activităţilor de dialog social şi menţinerea unei legături permanente cu reprezentanţii organizaţiilor sindicale </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Bilunar</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rPr>
                <w:color w:val="000000"/>
              </w:rPr>
            </w:pPr>
            <w:r w:rsidRPr="00485E29">
              <w:rPr>
                <w:color w:val="000000"/>
              </w:rPr>
              <w:t>Conducerea D.G.P.M.B.</w:t>
            </w:r>
          </w:p>
          <w:p w:rsidR="00D46AF5" w:rsidRPr="00485E29" w:rsidRDefault="00D46AF5" w:rsidP="00485E29">
            <w:pPr>
              <w:jc w:val="center"/>
              <w:rPr>
                <w:color w:val="000000"/>
              </w:rPr>
            </w:pPr>
            <w:r w:rsidRPr="00485E29">
              <w:rPr>
                <w:color w:val="000000"/>
              </w:rPr>
              <w:t>Poliţia Sectoarelor 1-6</w:t>
            </w:r>
          </w:p>
          <w:p w:rsidR="00D46AF5" w:rsidRPr="00485E29" w:rsidRDefault="00D46AF5" w:rsidP="00485E29">
            <w:pPr>
              <w:jc w:val="center"/>
            </w:pPr>
            <w:r w:rsidRPr="00485E29">
              <w:rPr>
                <w:color w:val="000000"/>
              </w:rPr>
              <w:t>B.R., B.P.T.P.</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C47E23" w:rsidRDefault="00D46AF5" w:rsidP="00485E29">
            <w:pPr>
              <w:jc w:val="both"/>
              <w:rPr>
                <w:color w:val="000000"/>
              </w:rPr>
            </w:pPr>
            <w:r w:rsidRPr="00C47E23">
              <w:rPr>
                <w:color w:val="000000"/>
              </w:rPr>
              <w:t>Preluarea şi rezolvarea problemelor din competenţă ridicate de personalul unităţii, membru al sindicatelor.</w:t>
            </w:r>
          </w:p>
        </w:tc>
        <w:tc>
          <w:tcPr>
            <w:tcW w:w="1980" w:type="dxa"/>
            <w:tcBorders>
              <w:top w:val="single" w:sz="6" w:space="0" w:color="auto"/>
              <w:left w:val="single" w:sz="6" w:space="0" w:color="auto"/>
              <w:bottom w:val="single" w:sz="6" w:space="0" w:color="auto"/>
              <w:right w:val="single" w:sz="6" w:space="0" w:color="auto"/>
            </w:tcBorders>
          </w:tcPr>
          <w:p w:rsidR="00D46AF5" w:rsidRPr="00C47E23" w:rsidRDefault="00D46AF5" w:rsidP="00485E29">
            <w:pPr>
              <w:pStyle w:val="Heading3"/>
              <w:jc w:val="both"/>
              <w:rPr>
                <w:b w:val="0"/>
                <w:color w:val="00000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C47E23" w:rsidRDefault="00D46AF5" w:rsidP="00485E29">
            <w:pPr>
              <w:jc w:val="both"/>
              <w:rPr>
                <w:color w:val="000000"/>
              </w:rPr>
            </w:pPr>
            <w:r w:rsidRPr="00C47E23">
              <w:rPr>
                <w:color w:val="000000"/>
              </w:rPr>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C47E23" w:rsidRDefault="00D46AF5" w:rsidP="00485E29">
            <w:pPr>
              <w:jc w:val="center"/>
              <w:rPr>
                <w:color w:val="000000"/>
              </w:rPr>
            </w:pPr>
            <w:r w:rsidRPr="00C47E23">
              <w:rPr>
                <w:color w:val="000000"/>
              </w:rPr>
              <w:t>Conducerea D.G.P.M.B.</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432A61"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432A61" w:rsidRPr="00485E29" w:rsidRDefault="00432A61"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432A61" w:rsidRPr="00485E29" w:rsidRDefault="00C47E23" w:rsidP="00485E29">
            <w:pPr>
              <w:autoSpaceDE w:val="0"/>
              <w:autoSpaceDN w:val="0"/>
              <w:adjustRightInd w:val="0"/>
              <w:jc w:val="both"/>
              <w:rPr>
                <w:color w:val="000000"/>
              </w:rPr>
            </w:pPr>
            <w:r>
              <w:rPr>
                <w:color w:val="000000"/>
              </w:rPr>
              <w:t>Creşterea performanţei acţiunilor de asigurare şi restabilire a ordinii şi siguranţei publice</w:t>
            </w:r>
          </w:p>
        </w:tc>
        <w:tc>
          <w:tcPr>
            <w:tcW w:w="3814" w:type="dxa"/>
            <w:tcBorders>
              <w:top w:val="single" w:sz="6" w:space="0" w:color="auto"/>
              <w:left w:val="single" w:sz="6" w:space="0" w:color="auto"/>
              <w:bottom w:val="single" w:sz="6" w:space="0" w:color="auto"/>
              <w:right w:val="single" w:sz="6" w:space="0" w:color="auto"/>
            </w:tcBorders>
            <w:vAlign w:val="center"/>
          </w:tcPr>
          <w:p w:rsidR="00432A61" w:rsidRPr="00485E29" w:rsidRDefault="00C47E23" w:rsidP="00485E29">
            <w:pPr>
              <w:jc w:val="both"/>
              <w:rPr>
                <w:color w:val="000000"/>
              </w:rPr>
            </w:pPr>
            <w:r>
              <w:rPr>
                <w:color w:val="000000"/>
              </w:rPr>
              <w:t>Optimizarea proceselor de planificare, organizare, conducere şi executare a misiunilor din competenţă</w:t>
            </w:r>
          </w:p>
        </w:tc>
        <w:tc>
          <w:tcPr>
            <w:tcW w:w="1980" w:type="dxa"/>
            <w:tcBorders>
              <w:top w:val="single" w:sz="6" w:space="0" w:color="auto"/>
              <w:left w:val="single" w:sz="6" w:space="0" w:color="auto"/>
              <w:bottom w:val="single" w:sz="6" w:space="0" w:color="auto"/>
              <w:right w:val="single" w:sz="6" w:space="0" w:color="auto"/>
            </w:tcBorders>
          </w:tcPr>
          <w:p w:rsidR="00432A61" w:rsidRPr="00485E29" w:rsidRDefault="00432A61"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432A61" w:rsidRPr="00485E29" w:rsidRDefault="00C47E23" w:rsidP="00485E29">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432A61" w:rsidRPr="00485E29" w:rsidRDefault="00C47E23" w:rsidP="00485E29">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432A61" w:rsidRPr="00485E29" w:rsidRDefault="00432A61"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485E29">
            <w:pPr>
              <w:jc w:val="both"/>
              <w:rPr>
                <w:color w:val="000000"/>
              </w:rPr>
            </w:pPr>
            <w:r>
              <w:rPr>
                <w:color w:val="000000"/>
              </w:rPr>
              <w:t>Creşterea calităţii documentelor operative şi de suport</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485E29">
            <w:pPr>
              <w:jc w:val="both"/>
              <w:rPr>
                <w:color w:val="000000"/>
              </w:rPr>
            </w:pPr>
            <w:r>
              <w:rPr>
                <w:color w:val="000000"/>
              </w:rPr>
              <w:t>Elaborarea actualizarea procedurilor interne, de sistem şi a standardelor operaţionale</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485E29">
            <w:pPr>
              <w:jc w:val="both"/>
              <w:rPr>
                <w:color w:val="000000"/>
              </w:rPr>
            </w:pPr>
            <w:r>
              <w:rPr>
                <w:color w:val="000000"/>
              </w:rPr>
              <w:t>Desfăşurarea de activităţi preventiv educative şi antivictimizare</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485E29">
            <w:pPr>
              <w:jc w:val="both"/>
              <w:rPr>
                <w:color w:val="000000"/>
              </w:rPr>
            </w:pPr>
            <w:r>
              <w:rPr>
                <w:color w:val="000000"/>
              </w:rPr>
              <w:t>Desfăşurarea de activităţi de combatere a faptelor antisociale</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r>
              <w:rPr>
                <w:color w:val="000000"/>
              </w:rPr>
              <w:t>Creşterea performanţei misiunilor de menţinere a ordinii şi</w:t>
            </w:r>
            <w:r w:rsidR="008A2F6C">
              <w:rPr>
                <w:color w:val="000000"/>
              </w:rPr>
              <w:t xml:space="preserve"> </w:t>
            </w:r>
            <w:r>
              <w:rPr>
                <w:color w:val="000000"/>
              </w:rPr>
              <w:t>a siguranţei publice</w:t>
            </w:r>
          </w:p>
        </w:tc>
        <w:tc>
          <w:tcPr>
            <w:tcW w:w="3814" w:type="dxa"/>
            <w:tcBorders>
              <w:top w:val="single" w:sz="6" w:space="0" w:color="auto"/>
              <w:left w:val="single" w:sz="6" w:space="0" w:color="auto"/>
              <w:bottom w:val="single" w:sz="6" w:space="0" w:color="auto"/>
              <w:right w:val="single" w:sz="6" w:space="0" w:color="auto"/>
            </w:tcBorders>
            <w:vAlign w:val="center"/>
          </w:tcPr>
          <w:p w:rsidR="00C47E23" w:rsidRDefault="00C47E23" w:rsidP="00485E29">
            <w:pPr>
              <w:jc w:val="both"/>
              <w:rPr>
                <w:color w:val="000000"/>
              </w:rPr>
            </w:pPr>
            <w:r>
              <w:rPr>
                <w:color w:val="000000"/>
              </w:rPr>
              <w:t>Reducerea timpului de intervenţie la evenimente şi creşterea calităţii serviciului prestat</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C47E23" w:rsidRDefault="00C47E23" w:rsidP="00485E29">
            <w:pPr>
              <w:jc w:val="both"/>
              <w:rPr>
                <w:color w:val="000000"/>
              </w:rPr>
            </w:pPr>
            <w:r>
              <w:rPr>
                <w:color w:val="000000"/>
              </w:rPr>
              <w:t>Acţiuni de combatere a faptelor antisociale executate finalizate cu constatări de natură penală şi/sau contravenţională</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C47E23" w:rsidRDefault="00C47E23" w:rsidP="00485E29">
            <w:pPr>
              <w:jc w:val="both"/>
              <w:rPr>
                <w:color w:val="000000"/>
              </w:rPr>
            </w:pPr>
            <w:r>
              <w:rPr>
                <w:color w:val="000000"/>
              </w:rPr>
              <w:t>Realizarea unor dispozitive de acţiune flexibile care să</w:t>
            </w:r>
            <w:r w:rsidR="008A2F6C">
              <w:rPr>
                <w:color w:val="000000"/>
              </w:rPr>
              <w:t xml:space="preserve"> acţioneze după principiul cel </w:t>
            </w:r>
            <w:r>
              <w:rPr>
                <w:color w:val="000000"/>
              </w:rPr>
              <w:t>m</w:t>
            </w:r>
            <w:r w:rsidR="008A2F6C">
              <w:rPr>
                <w:color w:val="000000"/>
              </w:rPr>
              <w:t>a</w:t>
            </w:r>
            <w:r>
              <w:rPr>
                <w:color w:val="000000"/>
              </w:rPr>
              <w:t>i apropiat element de dispozitiv acţionează</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r>
              <w:rPr>
                <w:color w:val="000000"/>
              </w:rPr>
              <w:t>Creşeterea performanţei activităţilor de prevenire şi combatere a faptelor antisociale, prin promovarea unei politici coerente în domeniul prevenirii criminalităţii, prin proiectarea şi derularea de acţiuni şi campanii de prevenire, în baza priorităţilor naţionale şi locale stabilite la nivel instituţional</w:t>
            </w:r>
          </w:p>
        </w:tc>
        <w:tc>
          <w:tcPr>
            <w:tcW w:w="3814" w:type="dxa"/>
            <w:tcBorders>
              <w:top w:val="single" w:sz="6" w:space="0" w:color="auto"/>
              <w:left w:val="single" w:sz="6" w:space="0" w:color="auto"/>
              <w:bottom w:val="single" w:sz="6" w:space="0" w:color="auto"/>
              <w:right w:val="single" w:sz="6" w:space="0" w:color="auto"/>
            </w:tcBorders>
            <w:vAlign w:val="center"/>
          </w:tcPr>
          <w:p w:rsidR="00C47E23" w:rsidRDefault="00C47E23" w:rsidP="00485E29">
            <w:pPr>
              <w:jc w:val="both"/>
              <w:rPr>
                <w:color w:val="000000"/>
              </w:rPr>
            </w:pPr>
            <w:r>
              <w:rPr>
                <w:color w:val="000000"/>
              </w:rPr>
              <w:t>Prevenirea şi combaterea faptelor antisociale din domeniul de competenţă al Jandarmeriei Române</w:t>
            </w:r>
          </w:p>
          <w:p w:rsidR="00C47E23" w:rsidRDefault="00C47E23" w:rsidP="00485E29">
            <w:pPr>
              <w:jc w:val="both"/>
              <w:rPr>
                <w:color w:val="000000"/>
              </w:rPr>
            </w:pPr>
            <w:r>
              <w:rPr>
                <w:color w:val="000000"/>
              </w:rPr>
              <w:t>Desfăşurarea  de activităţi preventiv educative şi antivictimizare</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C47E23">
        <w:trPr>
          <w:trHeight w:val="327"/>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C47E23" w:rsidRDefault="00C47E23" w:rsidP="00485E29">
            <w:pPr>
              <w:jc w:val="both"/>
              <w:rPr>
                <w:color w:val="000000"/>
              </w:rPr>
            </w:pPr>
            <w:r>
              <w:rPr>
                <w:color w:val="000000"/>
              </w:rPr>
              <w:t>Intensificarea activităţilor circumscrise prevenirii şi combaterii infracţiunilor stradale, a faptelor antisociale, în zonele publice, în instituţiile de învăţământ</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C47E23" w:rsidP="00485E29">
            <w:pPr>
              <w:autoSpaceDE w:val="0"/>
              <w:autoSpaceDN w:val="0"/>
              <w:adjustRightInd w:val="0"/>
              <w:jc w:val="both"/>
              <w:rPr>
                <w:color w:val="000000"/>
              </w:rPr>
            </w:pPr>
            <w:r>
              <w:rPr>
                <w:color w:val="000000"/>
              </w:rPr>
              <w:t>Menţinerea ordinii şi siguranţei publice pe timpul campaniei electorale şi alegerilor, precum şi protecţia sediilor birourilor electorale de circumscripţie, respectiv a oficiilor electorale şi ale secţiilor de votare</w:t>
            </w:r>
          </w:p>
        </w:tc>
        <w:tc>
          <w:tcPr>
            <w:tcW w:w="3814" w:type="dxa"/>
            <w:tcBorders>
              <w:top w:val="single" w:sz="6" w:space="0" w:color="auto"/>
              <w:left w:val="single" w:sz="6" w:space="0" w:color="auto"/>
              <w:bottom w:val="single" w:sz="6" w:space="0" w:color="auto"/>
              <w:right w:val="single" w:sz="6" w:space="0" w:color="auto"/>
            </w:tcBorders>
            <w:vAlign w:val="center"/>
          </w:tcPr>
          <w:p w:rsidR="00C47E23" w:rsidRDefault="00C47E23" w:rsidP="00485E29">
            <w:pPr>
              <w:jc w:val="both"/>
              <w:rPr>
                <w:color w:val="000000"/>
              </w:rPr>
            </w:pPr>
            <w:r>
              <w:rPr>
                <w:color w:val="000000"/>
              </w:rPr>
              <w:t>Ordinea şi siguranţa publică pe timpul campaniei electorale protecţia sediilor birourilor electorale de circumscripţie, respectiv a oficiilor electorale şi ale sediilor de votare</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Pr="00485E29" w:rsidRDefault="00A614B8" w:rsidP="003C3161">
            <w:pPr>
              <w:jc w:val="both"/>
            </w:pPr>
            <w:r>
              <w:t>Pe timpul campaniei electorale</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Pr="00485E29" w:rsidRDefault="00C47E23"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C47E23"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C47E23" w:rsidRPr="00485E29" w:rsidRDefault="00C47E23"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C47E23" w:rsidRDefault="00A614B8" w:rsidP="00485E29">
            <w:pPr>
              <w:autoSpaceDE w:val="0"/>
              <w:autoSpaceDN w:val="0"/>
              <w:adjustRightInd w:val="0"/>
              <w:jc w:val="both"/>
              <w:rPr>
                <w:color w:val="000000"/>
              </w:rPr>
            </w:pPr>
            <w:r>
              <w:rPr>
                <w:color w:val="000000"/>
              </w:rPr>
              <w:t>Dezvoltarea componenţei de analiză a informaţiilor la nivel operaţional, tactic şi strategic potrivit competenţelor instituţiei</w:t>
            </w:r>
          </w:p>
        </w:tc>
        <w:tc>
          <w:tcPr>
            <w:tcW w:w="3814" w:type="dxa"/>
            <w:tcBorders>
              <w:top w:val="single" w:sz="6" w:space="0" w:color="auto"/>
              <w:left w:val="single" w:sz="6" w:space="0" w:color="auto"/>
              <w:bottom w:val="single" w:sz="6" w:space="0" w:color="auto"/>
              <w:right w:val="single" w:sz="6" w:space="0" w:color="auto"/>
            </w:tcBorders>
            <w:vAlign w:val="center"/>
          </w:tcPr>
          <w:p w:rsidR="00C47E23" w:rsidRDefault="00A614B8" w:rsidP="00485E29">
            <w:pPr>
              <w:jc w:val="both"/>
              <w:rPr>
                <w:color w:val="000000"/>
              </w:rPr>
            </w:pPr>
            <w:r>
              <w:rPr>
                <w:color w:val="000000"/>
              </w:rPr>
              <w:t>Realizarea de analize pentru evaluarea ameninţărilor şi vulnerabilităţilor</w:t>
            </w:r>
          </w:p>
        </w:tc>
        <w:tc>
          <w:tcPr>
            <w:tcW w:w="1980"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C47E23" w:rsidRDefault="00A614B8" w:rsidP="003C3161">
            <w:pPr>
              <w:jc w:val="both"/>
            </w:pPr>
            <w:r>
              <w:t>trimestrial</w:t>
            </w:r>
          </w:p>
        </w:tc>
        <w:tc>
          <w:tcPr>
            <w:tcW w:w="1980" w:type="dxa"/>
            <w:tcBorders>
              <w:top w:val="single" w:sz="6" w:space="0" w:color="auto"/>
              <w:left w:val="single" w:sz="6" w:space="0" w:color="auto"/>
              <w:bottom w:val="single" w:sz="6" w:space="0" w:color="auto"/>
              <w:right w:val="single" w:sz="6" w:space="0" w:color="auto"/>
            </w:tcBorders>
            <w:vAlign w:val="center"/>
          </w:tcPr>
          <w:p w:rsidR="00C47E23" w:rsidRDefault="00A614B8"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C47E23" w:rsidRPr="00485E29" w:rsidRDefault="00C47E23" w:rsidP="00485E29">
            <w:pPr>
              <w:pStyle w:val="Heading3"/>
              <w:jc w:val="both"/>
              <w:rPr>
                <w:b w:val="0"/>
                <w:sz w:val="24"/>
                <w:szCs w:val="24"/>
              </w:rPr>
            </w:pPr>
          </w:p>
        </w:tc>
      </w:tr>
      <w:tr w:rsidR="00A614B8"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A614B8" w:rsidRPr="00485E29" w:rsidRDefault="00A614B8"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A614B8" w:rsidRDefault="00A614B8" w:rsidP="00485E29">
            <w:pPr>
              <w:autoSpaceDE w:val="0"/>
              <w:autoSpaceDN w:val="0"/>
              <w:adjustRightInd w:val="0"/>
              <w:jc w:val="both"/>
              <w:rPr>
                <w:color w:val="000000"/>
              </w:rPr>
            </w:pPr>
            <w:r>
              <w:rPr>
                <w:color w:val="000000"/>
              </w:rPr>
              <w:t>Creşterea nivelului de siguranţă a obiectivelor, bunurilor şi valorilor din competenţă</w:t>
            </w:r>
          </w:p>
        </w:tc>
        <w:tc>
          <w:tcPr>
            <w:tcW w:w="3814" w:type="dxa"/>
            <w:tcBorders>
              <w:top w:val="single" w:sz="6" w:space="0" w:color="auto"/>
              <w:left w:val="single" w:sz="6" w:space="0" w:color="auto"/>
              <w:bottom w:val="single" w:sz="6" w:space="0" w:color="auto"/>
              <w:right w:val="single" w:sz="6" w:space="0" w:color="auto"/>
            </w:tcBorders>
            <w:vAlign w:val="center"/>
          </w:tcPr>
          <w:p w:rsidR="00A614B8" w:rsidRDefault="00A614B8" w:rsidP="00485E29">
            <w:pPr>
              <w:jc w:val="both"/>
              <w:rPr>
                <w:color w:val="000000"/>
              </w:rPr>
            </w:pPr>
            <w:r>
              <w:rPr>
                <w:color w:val="000000"/>
              </w:rPr>
              <w:t>Adoptarea şi adaptarea permanentă a unor dipozitive flexibile prin implementarea analizelor de risc la securitatea fizică a obiectivelor din responsabilitate</w:t>
            </w:r>
          </w:p>
        </w:tc>
        <w:tc>
          <w:tcPr>
            <w:tcW w:w="1980"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A614B8" w:rsidRDefault="00A614B8" w:rsidP="003C3161">
            <w:pPr>
              <w:jc w:val="both"/>
            </w:pPr>
            <w:r>
              <w:t>permanent</w:t>
            </w:r>
          </w:p>
        </w:tc>
        <w:tc>
          <w:tcPr>
            <w:tcW w:w="1980" w:type="dxa"/>
            <w:tcBorders>
              <w:top w:val="single" w:sz="6" w:space="0" w:color="auto"/>
              <w:left w:val="single" w:sz="6" w:space="0" w:color="auto"/>
              <w:bottom w:val="single" w:sz="6" w:space="0" w:color="auto"/>
              <w:right w:val="single" w:sz="6" w:space="0" w:color="auto"/>
            </w:tcBorders>
          </w:tcPr>
          <w:p w:rsidR="00A614B8" w:rsidRDefault="00A614B8" w:rsidP="00A614B8">
            <w:pPr>
              <w:jc w:val="center"/>
            </w:pPr>
            <w:r w:rsidRPr="00AD0CDF">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r>
      <w:tr w:rsidR="00A614B8"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A614B8" w:rsidRPr="00485E29" w:rsidRDefault="00A614B8"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A614B8" w:rsidRDefault="00A614B8"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A614B8" w:rsidRDefault="00A614B8" w:rsidP="00485E29">
            <w:pPr>
              <w:jc w:val="both"/>
              <w:rPr>
                <w:color w:val="000000"/>
              </w:rPr>
            </w:pPr>
            <w:r>
              <w:rPr>
                <w:color w:val="000000"/>
              </w:rPr>
              <w:t>Coordonarea în mod unitar a forţelor de pază şi protecţie cu cele de intervenţie prin implementarea unui nou set de norme, proceduri şi reguli pe aceste linii</w:t>
            </w:r>
          </w:p>
        </w:tc>
        <w:tc>
          <w:tcPr>
            <w:tcW w:w="1980"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A614B8" w:rsidRDefault="00A614B8" w:rsidP="003C3161">
            <w:pPr>
              <w:jc w:val="both"/>
            </w:pPr>
            <w:r>
              <w:t>permanent</w:t>
            </w:r>
          </w:p>
        </w:tc>
        <w:tc>
          <w:tcPr>
            <w:tcW w:w="1980" w:type="dxa"/>
            <w:tcBorders>
              <w:top w:val="single" w:sz="6" w:space="0" w:color="auto"/>
              <w:left w:val="single" w:sz="6" w:space="0" w:color="auto"/>
              <w:bottom w:val="single" w:sz="6" w:space="0" w:color="auto"/>
              <w:right w:val="single" w:sz="6" w:space="0" w:color="auto"/>
            </w:tcBorders>
          </w:tcPr>
          <w:p w:rsidR="00A614B8" w:rsidRDefault="00A614B8" w:rsidP="00A614B8">
            <w:pPr>
              <w:jc w:val="center"/>
            </w:pPr>
            <w:r w:rsidRPr="00AD0CDF">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r>
      <w:tr w:rsidR="00A614B8"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A614B8" w:rsidRPr="00485E29" w:rsidRDefault="00A614B8"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A614B8" w:rsidRDefault="00A614B8"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A614B8" w:rsidRDefault="00A614B8" w:rsidP="00485E29">
            <w:pPr>
              <w:jc w:val="both"/>
              <w:rPr>
                <w:color w:val="000000"/>
              </w:rPr>
            </w:pPr>
            <w:r>
              <w:rPr>
                <w:color w:val="000000"/>
              </w:rPr>
              <w:t>Monitorizarea activităţilor desfăşurate în obiective şi zona adiacentă acestora, pentru prevenirea şi combaterea faptelor cu caracter infracţional sau contravenţional</w:t>
            </w:r>
          </w:p>
        </w:tc>
        <w:tc>
          <w:tcPr>
            <w:tcW w:w="1980"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A614B8" w:rsidRDefault="00A614B8" w:rsidP="003C3161">
            <w:pPr>
              <w:jc w:val="both"/>
            </w:pPr>
            <w:r>
              <w:t>permanent</w:t>
            </w:r>
          </w:p>
        </w:tc>
        <w:tc>
          <w:tcPr>
            <w:tcW w:w="1980" w:type="dxa"/>
            <w:tcBorders>
              <w:top w:val="single" w:sz="6" w:space="0" w:color="auto"/>
              <w:left w:val="single" w:sz="6" w:space="0" w:color="auto"/>
              <w:bottom w:val="single" w:sz="6" w:space="0" w:color="auto"/>
              <w:right w:val="single" w:sz="6" w:space="0" w:color="auto"/>
            </w:tcBorders>
          </w:tcPr>
          <w:p w:rsidR="00A614B8" w:rsidRDefault="00A614B8" w:rsidP="00A614B8">
            <w:pPr>
              <w:jc w:val="center"/>
            </w:pPr>
            <w:r w:rsidRPr="00AD0CDF">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r>
      <w:tr w:rsidR="00A614B8"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A614B8" w:rsidRPr="00485E29" w:rsidRDefault="00A614B8"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A614B8" w:rsidRDefault="00A614B8"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A614B8" w:rsidRDefault="00A614B8" w:rsidP="00485E29">
            <w:pPr>
              <w:jc w:val="both"/>
              <w:rPr>
                <w:color w:val="000000"/>
              </w:rPr>
            </w:pPr>
            <w:r>
              <w:rPr>
                <w:color w:val="000000"/>
              </w:rPr>
              <w:t>Modernizarea sistemelor de supraveghere perimetrală, pază şi protecţie la obiectivele proprii</w:t>
            </w:r>
          </w:p>
        </w:tc>
        <w:tc>
          <w:tcPr>
            <w:tcW w:w="1980"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A614B8" w:rsidRDefault="00A614B8"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tcPr>
          <w:p w:rsidR="00A614B8" w:rsidRDefault="00A614B8" w:rsidP="00A614B8">
            <w:pPr>
              <w:jc w:val="center"/>
            </w:pPr>
            <w:r w:rsidRPr="00AD0CDF">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r>
      <w:tr w:rsidR="00A614B8"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A614B8" w:rsidRPr="00485E29" w:rsidRDefault="00A614B8"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A614B8" w:rsidRDefault="00A614B8" w:rsidP="00485E29">
            <w:pPr>
              <w:autoSpaceDE w:val="0"/>
              <w:autoSpaceDN w:val="0"/>
              <w:adjustRightInd w:val="0"/>
              <w:jc w:val="both"/>
              <w:rPr>
                <w:color w:val="000000"/>
              </w:rPr>
            </w:pPr>
            <w:r>
              <w:rPr>
                <w:color w:val="000000"/>
              </w:rPr>
              <w:t>Creşterea performanţei în îndeplinirea misiunilor de pază şi protecţie a transporturilor</w:t>
            </w:r>
          </w:p>
        </w:tc>
        <w:tc>
          <w:tcPr>
            <w:tcW w:w="3814" w:type="dxa"/>
            <w:tcBorders>
              <w:top w:val="single" w:sz="6" w:space="0" w:color="auto"/>
              <w:left w:val="single" w:sz="6" w:space="0" w:color="auto"/>
              <w:bottom w:val="single" w:sz="6" w:space="0" w:color="auto"/>
              <w:right w:val="single" w:sz="6" w:space="0" w:color="auto"/>
            </w:tcBorders>
            <w:vAlign w:val="center"/>
          </w:tcPr>
          <w:p w:rsidR="00A614B8" w:rsidRDefault="00A614B8" w:rsidP="00485E29">
            <w:pPr>
              <w:jc w:val="both"/>
              <w:rPr>
                <w:color w:val="000000"/>
              </w:rPr>
            </w:pPr>
            <w:r>
              <w:rPr>
                <w:color w:val="000000"/>
              </w:rPr>
              <w:t>Coordonarea activităţilor din unităţi privind planificarea, organizarea şi executarea misiunilor, activităţilor pe linie de pază şi protecţie a transporturilor cu caracter special, de bunuri şi valori prin implementarea unui nou cadru normativ</w:t>
            </w:r>
          </w:p>
        </w:tc>
        <w:tc>
          <w:tcPr>
            <w:tcW w:w="1980"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A614B8" w:rsidRDefault="00A614B8" w:rsidP="003C3161">
            <w:pPr>
              <w:jc w:val="both"/>
            </w:pPr>
            <w:r>
              <w:t xml:space="preserve">Trimestrial </w:t>
            </w:r>
          </w:p>
        </w:tc>
        <w:tc>
          <w:tcPr>
            <w:tcW w:w="1980" w:type="dxa"/>
            <w:tcBorders>
              <w:top w:val="single" w:sz="6" w:space="0" w:color="auto"/>
              <w:left w:val="single" w:sz="6" w:space="0" w:color="auto"/>
              <w:bottom w:val="single" w:sz="6" w:space="0" w:color="auto"/>
              <w:right w:val="single" w:sz="6" w:space="0" w:color="auto"/>
            </w:tcBorders>
            <w:vAlign w:val="center"/>
          </w:tcPr>
          <w:p w:rsidR="00A614B8" w:rsidRDefault="00A614B8"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r>
      <w:tr w:rsidR="008869DF"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8869DF" w:rsidRPr="00485E29" w:rsidRDefault="008869D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869DF" w:rsidRDefault="008869DF" w:rsidP="00485E29">
            <w:pPr>
              <w:autoSpaceDE w:val="0"/>
              <w:autoSpaceDN w:val="0"/>
              <w:adjustRightInd w:val="0"/>
              <w:jc w:val="both"/>
              <w:rPr>
                <w:color w:val="000000"/>
              </w:rPr>
            </w:pPr>
            <w:r>
              <w:rPr>
                <w:color w:val="000000"/>
              </w:rPr>
              <w:t>Creşterea performanţei în îndeplinirea mis</w:t>
            </w:r>
            <w:r w:rsidR="008A2F6C">
              <w:rPr>
                <w:color w:val="000000"/>
              </w:rPr>
              <w:t>i</w:t>
            </w:r>
            <w:r>
              <w:rPr>
                <w:color w:val="000000"/>
              </w:rPr>
              <w:t>unilor de cercetare documentare generale</w:t>
            </w:r>
          </w:p>
        </w:tc>
        <w:tc>
          <w:tcPr>
            <w:tcW w:w="3814" w:type="dxa"/>
            <w:tcBorders>
              <w:top w:val="single" w:sz="6" w:space="0" w:color="auto"/>
              <w:left w:val="single" w:sz="6" w:space="0" w:color="auto"/>
              <w:bottom w:val="single" w:sz="6" w:space="0" w:color="auto"/>
              <w:right w:val="single" w:sz="6" w:space="0" w:color="auto"/>
            </w:tcBorders>
            <w:vAlign w:val="center"/>
          </w:tcPr>
          <w:p w:rsidR="008869DF" w:rsidRDefault="008869DF" w:rsidP="00485E29">
            <w:pPr>
              <w:jc w:val="both"/>
              <w:rPr>
                <w:color w:val="000000"/>
              </w:rPr>
            </w:pPr>
            <w:r>
              <w:rPr>
                <w:color w:val="000000"/>
              </w:rPr>
              <w:t>Consolidarea cooperării cu structurile de informaţii şi alte structuri abilitate (DIPI,IGPR,IGPF,SRI,SIE,SPP)</w:t>
            </w:r>
          </w:p>
        </w:tc>
        <w:tc>
          <w:tcPr>
            <w:tcW w:w="1980" w:type="dxa"/>
            <w:tcBorders>
              <w:top w:val="single" w:sz="6" w:space="0" w:color="auto"/>
              <w:left w:val="single" w:sz="6" w:space="0" w:color="auto"/>
              <w:bottom w:val="single" w:sz="6" w:space="0" w:color="auto"/>
              <w:right w:val="single" w:sz="6" w:space="0" w:color="auto"/>
            </w:tcBorders>
          </w:tcPr>
          <w:p w:rsidR="008869DF" w:rsidRPr="00485E29" w:rsidRDefault="008869DF"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8869DF" w:rsidRDefault="008869DF"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tcPr>
          <w:p w:rsidR="008869DF" w:rsidRDefault="008869DF">
            <w:r w:rsidRPr="00BA25D3">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8869DF" w:rsidRPr="00485E29" w:rsidRDefault="008869DF" w:rsidP="00485E29">
            <w:pPr>
              <w:pStyle w:val="Heading3"/>
              <w:jc w:val="both"/>
              <w:rPr>
                <w:b w:val="0"/>
                <w:sz w:val="24"/>
                <w:szCs w:val="24"/>
              </w:rPr>
            </w:pPr>
          </w:p>
        </w:tc>
      </w:tr>
      <w:tr w:rsidR="008869DF"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8869DF" w:rsidRPr="00485E29" w:rsidRDefault="008869D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869DF" w:rsidRDefault="008869DF"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8869DF" w:rsidRDefault="008869DF" w:rsidP="00485E29">
            <w:pPr>
              <w:jc w:val="both"/>
              <w:rPr>
                <w:color w:val="000000"/>
              </w:rPr>
            </w:pPr>
            <w:r>
              <w:rPr>
                <w:color w:val="000000"/>
              </w:rPr>
              <w:t>Analiza şi evaluarea mediului politic, economic şi social, a schimbărilor survenite şi a implicaţiilor în planul ordinii şi</w:t>
            </w:r>
            <w:r w:rsidR="008A2F6C">
              <w:rPr>
                <w:color w:val="000000"/>
              </w:rPr>
              <w:t xml:space="preserve"> </w:t>
            </w:r>
            <w:r>
              <w:rPr>
                <w:color w:val="000000"/>
              </w:rPr>
              <w:t>siguranţei publice şi/sau a siguranţei obiectivelor</w:t>
            </w:r>
          </w:p>
        </w:tc>
        <w:tc>
          <w:tcPr>
            <w:tcW w:w="1980" w:type="dxa"/>
            <w:tcBorders>
              <w:top w:val="single" w:sz="6" w:space="0" w:color="auto"/>
              <w:left w:val="single" w:sz="6" w:space="0" w:color="auto"/>
              <w:bottom w:val="single" w:sz="6" w:space="0" w:color="auto"/>
              <w:right w:val="single" w:sz="6" w:space="0" w:color="auto"/>
            </w:tcBorders>
          </w:tcPr>
          <w:p w:rsidR="008869DF" w:rsidRPr="00485E29" w:rsidRDefault="008869DF"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8869DF" w:rsidRDefault="008869DF"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tcPr>
          <w:p w:rsidR="008869DF" w:rsidRDefault="008869DF">
            <w:r w:rsidRPr="00BA25D3">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8869DF" w:rsidRPr="00485E29" w:rsidRDefault="008869DF" w:rsidP="00485E29">
            <w:pPr>
              <w:pStyle w:val="Heading3"/>
              <w:jc w:val="both"/>
              <w:rPr>
                <w:b w:val="0"/>
                <w:sz w:val="24"/>
                <w:szCs w:val="24"/>
              </w:rPr>
            </w:pPr>
          </w:p>
        </w:tc>
      </w:tr>
      <w:tr w:rsidR="008869DF"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8869DF" w:rsidRPr="00485E29" w:rsidRDefault="008869DF"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8869DF" w:rsidRDefault="008869DF"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8869DF" w:rsidRDefault="008869DF" w:rsidP="00485E29">
            <w:pPr>
              <w:jc w:val="both"/>
              <w:rPr>
                <w:color w:val="000000"/>
                <w:lang w:val="en-US"/>
              </w:rPr>
            </w:pPr>
            <w:r>
              <w:rPr>
                <w:color w:val="000000"/>
              </w:rPr>
              <w:t>Obţinerea de date şi informaţii referitoare la</w:t>
            </w:r>
            <w:r>
              <w:rPr>
                <w:color w:val="000000"/>
                <w:lang w:val="en-US"/>
              </w:rPr>
              <w:t>:</w:t>
            </w:r>
          </w:p>
          <w:p w:rsidR="008869DF" w:rsidRPr="008869DF" w:rsidRDefault="008869DF" w:rsidP="00485E29">
            <w:pPr>
              <w:jc w:val="both"/>
              <w:rPr>
                <w:color w:val="000000"/>
              </w:rPr>
            </w:pPr>
            <w:r>
              <w:rPr>
                <w:color w:val="000000"/>
              </w:rPr>
              <w:t xml:space="preserve">Acţiunile de tulburare a ordinii publice pe timpul manifestaţiilor de protest, tulburarea ordinii publice în contextul desfăşurării alegerilor locale şi parlamentare, evoluţia climatului de ordine publică în contextul fenomenului migraţionist, acţiuni  în spaţiul public pentru promovarea </w:t>
            </w:r>
            <w:r w:rsidR="008A2F6C">
              <w:rPr>
                <w:color w:val="000000"/>
              </w:rPr>
              <w:t xml:space="preserve"> unor idei, atitudini în legătură cu situaţii din zonele de conflict sau de instabilitate de la nivel internaţional, proliferarea unor manifestări radicale, iredentiste sau extremiste transpuse în acţiuni desfăşurate în spaţiul public, tulburarea  ordinii publice prin acţiuni iniţiate de nuclee ce promovează mişcări antisistem/anarhice, criminalitatea stradală şi cea conexă misiunilor Jandarmeriei.</w:t>
            </w:r>
          </w:p>
        </w:tc>
        <w:tc>
          <w:tcPr>
            <w:tcW w:w="1980" w:type="dxa"/>
            <w:tcBorders>
              <w:top w:val="single" w:sz="6" w:space="0" w:color="auto"/>
              <w:left w:val="single" w:sz="6" w:space="0" w:color="auto"/>
              <w:bottom w:val="single" w:sz="6" w:space="0" w:color="auto"/>
              <w:right w:val="single" w:sz="6" w:space="0" w:color="auto"/>
            </w:tcBorders>
          </w:tcPr>
          <w:p w:rsidR="008869DF" w:rsidRPr="00485E29" w:rsidRDefault="008869DF"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8869DF" w:rsidRDefault="008869DF"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tcPr>
          <w:p w:rsidR="008869DF" w:rsidRDefault="008869DF">
            <w:r w:rsidRPr="00BA25D3">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8869DF" w:rsidRPr="00485E29" w:rsidRDefault="008869DF" w:rsidP="00485E29">
            <w:pPr>
              <w:pStyle w:val="Heading3"/>
              <w:jc w:val="both"/>
              <w:rPr>
                <w:b w:val="0"/>
                <w:sz w:val="24"/>
                <w:szCs w:val="24"/>
              </w:rPr>
            </w:pPr>
          </w:p>
        </w:tc>
      </w:tr>
      <w:tr w:rsidR="00A614B8"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A614B8" w:rsidRPr="00485E29" w:rsidRDefault="00A614B8"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A614B8" w:rsidRDefault="008A2F6C" w:rsidP="00485E29">
            <w:pPr>
              <w:autoSpaceDE w:val="0"/>
              <w:autoSpaceDN w:val="0"/>
              <w:adjustRightInd w:val="0"/>
              <w:jc w:val="both"/>
              <w:rPr>
                <w:color w:val="000000"/>
              </w:rPr>
            </w:pPr>
            <w:r>
              <w:rPr>
                <w:color w:val="000000"/>
              </w:rPr>
              <w:t>Creşterea performanţei în îndeplinirea misiunilor de cercetare documentare la competiţii şi jocuri sportive</w:t>
            </w:r>
          </w:p>
        </w:tc>
        <w:tc>
          <w:tcPr>
            <w:tcW w:w="3814" w:type="dxa"/>
            <w:tcBorders>
              <w:top w:val="single" w:sz="6" w:space="0" w:color="auto"/>
              <w:left w:val="single" w:sz="6" w:space="0" w:color="auto"/>
              <w:bottom w:val="single" w:sz="6" w:space="0" w:color="auto"/>
              <w:right w:val="single" w:sz="6" w:space="0" w:color="auto"/>
            </w:tcBorders>
            <w:vAlign w:val="center"/>
          </w:tcPr>
          <w:p w:rsidR="00A614B8" w:rsidRDefault="008A2F6C" w:rsidP="00485E29">
            <w:pPr>
              <w:jc w:val="both"/>
              <w:rPr>
                <w:color w:val="000000"/>
              </w:rPr>
            </w:pPr>
            <w:r>
              <w:rPr>
                <w:color w:val="000000"/>
              </w:rPr>
              <w:t>Obţinerea datelor şi informaţiilor de interes operativ privind grupurile de suporteri cu preocupări în comiterea de acte de dezordine cu prilejul unor manifestări sportive interne şi internaţionale</w:t>
            </w:r>
          </w:p>
        </w:tc>
        <w:tc>
          <w:tcPr>
            <w:tcW w:w="1980"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A614B8" w:rsidRDefault="00102342"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A614B8" w:rsidRDefault="00102342"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r>
      <w:tr w:rsidR="00102342"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102342" w:rsidRPr="00485E29" w:rsidRDefault="00102342"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102342" w:rsidRDefault="00102342"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102342" w:rsidRDefault="00102342" w:rsidP="00485E29">
            <w:pPr>
              <w:jc w:val="both"/>
              <w:rPr>
                <w:color w:val="000000"/>
              </w:rPr>
            </w:pPr>
            <w:r>
              <w:rPr>
                <w:color w:val="000000"/>
              </w:rPr>
              <w:t>Obţinerea de date şi informaţii privind implicarea, participarea grupurilor de suporteri la activităţi cu impact asupra climatului de ordine şi siguranţă publică, ce excede cadrului manifestărilor sportive</w:t>
            </w:r>
          </w:p>
        </w:tc>
        <w:tc>
          <w:tcPr>
            <w:tcW w:w="1980" w:type="dxa"/>
            <w:tcBorders>
              <w:top w:val="single" w:sz="6" w:space="0" w:color="auto"/>
              <w:left w:val="single" w:sz="6" w:space="0" w:color="auto"/>
              <w:bottom w:val="single" w:sz="6" w:space="0" w:color="auto"/>
              <w:right w:val="single" w:sz="6" w:space="0" w:color="auto"/>
            </w:tcBorders>
          </w:tcPr>
          <w:p w:rsidR="00102342" w:rsidRPr="00485E29" w:rsidRDefault="00102342"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102342" w:rsidRDefault="00102342"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102342" w:rsidRDefault="00102342"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102342" w:rsidRPr="00485E29" w:rsidRDefault="00102342" w:rsidP="00485E29">
            <w:pPr>
              <w:pStyle w:val="Heading3"/>
              <w:jc w:val="both"/>
              <w:rPr>
                <w:b w:val="0"/>
                <w:sz w:val="24"/>
                <w:szCs w:val="24"/>
              </w:rPr>
            </w:pPr>
          </w:p>
        </w:tc>
      </w:tr>
      <w:tr w:rsidR="00FD4BC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BCE" w:rsidRPr="00485E29" w:rsidRDefault="00FD4BC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BCE" w:rsidRDefault="00FD4BCE"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FD4BCE" w:rsidRDefault="00FD4BCE" w:rsidP="00485E29">
            <w:pPr>
              <w:jc w:val="both"/>
              <w:rPr>
                <w:color w:val="000000"/>
              </w:rPr>
            </w:pPr>
            <w:r>
              <w:rPr>
                <w:color w:val="000000"/>
              </w:rPr>
              <w:t>Realizarea schimbului de date  şi informaţii cu reprezentanţii PNIMS în legătură cu manifestările sportive cu dimensiune internaţională în care sunt implicate cluburi sportive din Bucureşti/echipa naţională</w:t>
            </w:r>
          </w:p>
        </w:tc>
        <w:tc>
          <w:tcPr>
            <w:tcW w:w="1980" w:type="dxa"/>
            <w:tcBorders>
              <w:top w:val="single" w:sz="6" w:space="0" w:color="auto"/>
              <w:left w:val="single" w:sz="6" w:space="0" w:color="auto"/>
              <w:bottom w:val="single" w:sz="6" w:space="0" w:color="auto"/>
              <w:right w:val="single" w:sz="6" w:space="0" w:color="auto"/>
            </w:tcBorders>
          </w:tcPr>
          <w:p w:rsidR="00FD4BCE" w:rsidRPr="00485E29" w:rsidRDefault="00FD4BCE"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FD4BCE" w:rsidRDefault="00FD4BCE" w:rsidP="003C3161">
            <w:pPr>
              <w:jc w:val="both"/>
            </w:pPr>
            <w:r>
              <w:t>2016</w:t>
            </w:r>
          </w:p>
        </w:tc>
        <w:tc>
          <w:tcPr>
            <w:tcW w:w="1980" w:type="dxa"/>
            <w:tcBorders>
              <w:top w:val="single" w:sz="6" w:space="0" w:color="auto"/>
              <w:left w:val="single" w:sz="6" w:space="0" w:color="auto"/>
              <w:bottom w:val="single" w:sz="6" w:space="0" w:color="auto"/>
              <w:right w:val="single" w:sz="6" w:space="0" w:color="auto"/>
            </w:tcBorders>
            <w:vAlign w:val="center"/>
          </w:tcPr>
          <w:p w:rsidR="00FD4BCE" w:rsidRDefault="00FD4BCE" w:rsidP="003C3161">
            <w:pPr>
              <w:jc w:val="center"/>
              <w:rPr>
                <w:color w:val="000000"/>
              </w:rPr>
            </w:pPr>
            <w:r>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FD4BCE" w:rsidRPr="00485E29" w:rsidRDefault="00FD4BCE" w:rsidP="00485E29">
            <w:pPr>
              <w:pStyle w:val="Heading3"/>
              <w:jc w:val="both"/>
              <w:rPr>
                <w:b w:val="0"/>
                <w:sz w:val="24"/>
                <w:szCs w:val="24"/>
              </w:rPr>
            </w:pPr>
          </w:p>
        </w:tc>
      </w:tr>
      <w:tr w:rsidR="00FD4BCE"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FD4BCE" w:rsidRPr="00485E29" w:rsidRDefault="00FD4BC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autoSpaceDE w:val="0"/>
              <w:autoSpaceDN w:val="0"/>
              <w:adjustRightInd w:val="0"/>
              <w:jc w:val="both"/>
              <w:rPr>
                <w:color w:val="000000"/>
              </w:rPr>
            </w:pPr>
            <w:r w:rsidRPr="00FD4BCE">
              <w:rPr>
                <w:color w:val="000000"/>
              </w:rPr>
              <w:t>Perfecţionarea activităţii în domeniul realizării capacităţii operaţionale a structurilor DGJMB şi managementului situaţiilor de urgenţă conform competenţelor</w:t>
            </w:r>
          </w:p>
        </w:tc>
        <w:tc>
          <w:tcPr>
            <w:tcW w:w="3814"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rPr>
                <w:color w:val="000000"/>
              </w:rPr>
            </w:pPr>
            <w:r w:rsidRPr="00FD4BCE">
              <w:rPr>
                <w:color w:val="000000"/>
              </w:rPr>
              <w:t>Participarea  la exerciţiile organizate de MAI în cooperare cu celelalte structuri ale sistemului de Apărare Ordine Publică şi Siguranţă Naţională pentru compatibilizarea structurilor DGJMB cu structurile forţelor armate, în vederea gestionării situaţiilor speciale şi de criză</w:t>
            </w:r>
          </w:p>
        </w:tc>
        <w:tc>
          <w:tcPr>
            <w:tcW w:w="1980"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pPr>
            <w:r w:rsidRPr="00FD4BCE">
              <w:t>2016</w:t>
            </w:r>
          </w:p>
        </w:tc>
        <w:tc>
          <w:tcPr>
            <w:tcW w:w="1980"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center"/>
              <w:rPr>
                <w:color w:val="000000"/>
              </w:rPr>
            </w:pPr>
            <w:r w:rsidRPr="00FD4BCE">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FD4BCE" w:rsidRPr="00485E29" w:rsidRDefault="00FD4BCE" w:rsidP="00485E29">
            <w:pPr>
              <w:pStyle w:val="Heading3"/>
              <w:jc w:val="both"/>
              <w:rPr>
                <w:b w:val="0"/>
                <w:sz w:val="24"/>
                <w:szCs w:val="24"/>
              </w:rPr>
            </w:pPr>
          </w:p>
        </w:tc>
      </w:tr>
      <w:tr w:rsidR="00A614B8"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A614B8" w:rsidRPr="00485E29" w:rsidRDefault="00A614B8"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A614B8" w:rsidRPr="00FD4BCE" w:rsidRDefault="00A614B8" w:rsidP="00FD4BCE">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A614B8" w:rsidRPr="00FD4BCE" w:rsidRDefault="00FD4BCE" w:rsidP="00FD4BCE">
            <w:pPr>
              <w:jc w:val="both"/>
              <w:rPr>
                <w:color w:val="000000"/>
              </w:rPr>
            </w:pPr>
            <w:r w:rsidRPr="00FD4BCE">
              <w:rPr>
                <w:color w:val="000000"/>
              </w:rPr>
              <w:t>Verificarea capacităţii operaţionale a structurilor DGJMB prin exerciţii de alertare</w:t>
            </w:r>
          </w:p>
        </w:tc>
        <w:tc>
          <w:tcPr>
            <w:tcW w:w="1980" w:type="dxa"/>
            <w:tcBorders>
              <w:top w:val="single" w:sz="6" w:space="0" w:color="auto"/>
              <w:left w:val="single" w:sz="6" w:space="0" w:color="auto"/>
              <w:bottom w:val="single" w:sz="6" w:space="0" w:color="auto"/>
              <w:right w:val="single" w:sz="6" w:space="0" w:color="auto"/>
            </w:tcBorders>
          </w:tcPr>
          <w:p w:rsidR="00A614B8" w:rsidRPr="00FD4BCE" w:rsidRDefault="00A614B8" w:rsidP="00FD4BCE">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A614B8" w:rsidRPr="00FD4BCE" w:rsidRDefault="00FD4BCE" w:rsidP="00FD4BCE">
            <w:pPr>
              <w:jc w:val="both"/>
            </w:pPr>
            <w:r w:rsidRPr="00FD4BCE">
              <w:t>semestrial</w:t>
            </w:r>
          </w:p>
        </w:tc>
        <w:tc>
          <w:tcPr>
            <w:tcW w:w="1980" w:type="dxa"/>
            <w:tcBorders>
              <w:top w:val="single" w:sz="6" w:space="0" w:color="auto"/>
              <w:left w:val="single" w:sz="6" w:space="0" w:color="auto"/>
              <w:bottom w:val="single" w:sz="6" w:space="0" w:color="auto"/>
              <w:right w:val="single" w:sz="6" w:space="0" w:color="auto"/>
            </w:tcBorders>
            <w:vAlign w:val="center"/>
          </w:tcPr>
          <w:p w:rsidR="00A614B8" w:rsidRPr="00FD4BCE" w:rsidRDefault="00FD4BCE" w:rsidP="00FD4BCE">
            <w:pPr>
              <w:jc w:val="center"/>
              <w:rPr>
                <w:color w:val="000000"/>
              </w:rPr>
            </w:pPr>
            <w:r w:rsidRPr="00FD4BCE">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A614B8" w:rsidRPr="00485E29" w:rsidRDefault="00A614B8" w:rsidP="00485E29">
            <w:pPr>
              <w:pStyle w:val="Heading3"/>
              <w:jc w:val="both"/>
              <w:rPr>
                <w:b w:val="0"/>
                <w:sz w:val="24"/>
                <w:szCs w:val="24"/>
              </w:rPr>
            </w:pPr>
          </w:p>
        </w:tc>
      </w:tr>
      <w:tr w:rsidR="00FD4BCE"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FD4BCE" w:rsidRPr="00485E29" w:rsidRDefault="00FD4BC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rPr>
                <w:color w:val="000000"/>
              </w:rPr>
            </w:pPr>
            <w:r w:rsidRPr="00FD4BCE">
              <w:rPr>
                <w:spacing w:val="-6"/>
              </w:rPr>
              <w:t>Verificarea capabilităţilor D.G.J.M.B. privind realizarea măsurilor de protecţie a personalului şi intervenţia în sprijinul populaţiei prin includerea în temele tactice elaborate cu ocazia exerciţiilor de alertare a unor situaţii tactice care să vizeze gestionarea unor situaţii de urgenţă</w:t>
            </w:r>
          </w:p>
        </w:tc>
        <w:tc>
          <w:tcPr>
            <w:tcW w:w="1980"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pPr>
            <w:r w:rsidRPr="00FD4BCE">
              <w:t>Cu ocazia executării exerciţiilor de alertare</w:t>
            </w:r>
          </w:p>
        </w:tc>
        <w:tc>
          <w:tcPr>
            <w:tcW w:w="1980"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jc w:val="center"/>
            </w:pPr>
            <w:r w:rsidRPr="00FD4BCE">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FD4BCE" w:rsidRPr="00485E29" w:rsidRDefault="00FD4BCE" w:rsidP="00485E29">
            <w:pPr>
              <w:pStyle w:val="Heading3"/>
              <w:jc w:val="both"/>
              <w:rPr>
                <w:b w:val="0"/>
                <w:sz w:val="24"/>
                <w:szCs w:val="24"/>
              </w:rPr>
            </w:pPr>
          </w:p>
        </w:tc>
      </w:tr>
      <w:tr w:rsidR="00FD4BCE"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FD4BCE" w:rsidRPr="00485E29" w:rsidRDefault="00FD4BC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autoSpaceDE w:val="0"/>
              <w:autoSpaceDN w:val="0"/>
              <w:adjustRightInd w:val="0"/>
              <w:jc w:val="both"/>
              <w:rPr>
                <w:color w:val="000000"/>
              </w:rPr>
            </w:pPr>
            <w:r w:rsidRPr="00FD4BCE">
              <w:t>Participarea la gestionarea problematicii migraţiei ilegale, azilului şi integrarea străinilor</w:t>
            </w:r>
          </w:p>
        </w:tc>
        <w:tc>
          <w:tcPr>
            <w:tcW w:w="3814"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rPr>
                <w:color w:val="FF0000"/>
                <w:spacing w:val="-6"/>
              </w:rPr>
            </w:pPr>
            <w:r w:rsidRPr="00FD4BCE">
              <w:rPr>
                <w:spacing w:val="-6"/>
              </w:rPr>
              <w:t>Participarea în cooperare cu structuri și instituții cu atribuţii în domeniul ordinii publice şi siguranţei naţionale, pentru combaterea şederii ilegale şi a muncii nedeclarate a resortisanţilor statelor terţe, în baza planurilor anuale de cooperare.</w:t>
            </w:r>
          </w:p>
        </w:tc>
        <w:tc>
          <w:tcPr>
            <w:tcW w:w="1980"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pPr>
            <w:r w:rsidRPr="00FD4BCE">
              <w:t>2016</w:t>
            </w:r>
          </w:p>
        </w:tc>
        <w:tc>
          <w:tcPr>
            <w:tcW w:w="1980"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jc w:val="center"/>
            </w:pPr>
            <w:r w:rsidRPr="00FD4BCE">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FD4BCE" w:rsidRPr="00485E29" w:rsidRDefault="00FD4BCE" w:rsidP="00485E29">
            <w:pPr>
              <w:pStyle w:val="Heading3"/>
              <w:jc w:val="both"/>
              <w:rPr>
                <w:b w:val="0"/>
                <w:sz w:val="24"/>
                <w:szCs w:val="24"/>
              </w:rPr>
            </w:pPr>
          </w:p>
        </w:tc>
      </w:tr>
      <w:tr w:rsidR="00FD4BCE"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FD4BCE" w:rsidRPr="00485E29" w:rsidRDefault="00FD4BCE"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tabs>
                <w:tab w:val="left" w:pos="176"/>
              </w:tabs>
              <w:ind w:right="-57"/>
              <w:jc w:val="both"/>
              <w:rPr>
                <w:spacing w:val="-6"/>
              </w:rPr>
            </w:pPr>
            <w:r w:rsidRPr="00FD4BCE">
              <w:rPr>
                <w:spacing w:val="-6"/>
              </w:rPr>
              <w:t>Participarea personalului MAI la cursuri de perfecţionare, seminarii şi conferinţe, organizate la nivel naţional şi internaţional.</w:t>
            </w:r>
          </w:p>
        </w:tc>
        <w:tc>
          <w:tcPr>
            <w:tcW w:w="1980"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pPr>
            <w:r w:rsidRPr="00FD4BCE">
              <w:t>2016</w:t>
            </w:r>
          </w:p>
        </w:tc>
        <w:tc>
          <w:tcPr>
            <w:tcW w:w="1980" w:type="dxa"/>
            <w:tcBorders>
              <w:top w:val="single" w:sz="6" w:space="0" w:color="auto"/>
              <w:left w:val="single" w:sz="6" w:space="0" w:color="auto"/>
              <w:bottom w:val="single" w:sz="6" w:space="0" w:color="auto"/>
              <w:right w:val="single" w:sz="6" w:space="0" w:color="auto"/>
            </w:tcBorders>
          </w:tcPr>
          <w:p w:rsidR="00FD4BCE" w:rsidRPr="00FD4BCE" w:rsidRDefault="00FD4BCE" w:rsidP="00FD4BCE">
            <w:pPr>
              <w:jc w:val="center"/>
            </w:pPr>
            <w:r w:rsidRPr="00FD4BCE">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FD4BCE" w:rsidRPr="00485E29" w:rsidRDefault="00FD4BCE" w:rsidP="00485E29">
            <w:pPr>
              <w:pStyle w:val="Heading3"/>
              <w:jc w:val="both"/>
              <w:rPr>
                <w:b w:val="0"/>
                <w:sz w:val="24"/>
                <w:szCs w:val="24"/>
              </w:rPr>
            </w:pPr>
          </w:p>
        </w:tc>
      </w:tr>
      <w:tr w:rsidR="00FD4BCE" w:rsidRPr="00485E29" w:rsidTr="003C3161">
        <w:trPr>
          <w:jc w:val="center"/>
        </w:trPr>
        <w:tc>
          <w:tcPr>
            <w:tcW w:w="545" w:type="dxa"/>
            <w:tcBorders>
              <w:top w:val="single" w:sz="6" w:space="0" w:color="auto"/>
              <w:left w:val="single" w:sz="6" w:space="0" w:color="auto"/>
              <w:bottom w:val="single" w:sz="4" w:space="0" w:color="auto"/>
              <w:right w:val="single" w:sz="6" w:space="0" w:color="auto"/>
            </w:tcBorders>
          </w:tcPr>
          <w:p w:rsidR="00FD4BCE" w:rsidRPr="00485E29" w:rsidRDefault="00FD4BCE"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pPr>
            <w:r w:rsidRPr="00FD4BCE">
              <w:t>Creşterea performanţei în domeniul monitorizării misiunilor şi evenimentelor</w:t>
            </w:r>
          </w:p>
        </w:tc>
        <w:tc>
          <w:tcPr>
            <w:tcW w:w="3814"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tabs>
                <w:tab w:val="left" w:pos="176"/>
              </w:tabs>
              <w:ind w:right="-57"/>
              <w:jc w:val="both"/>
              <w:rPr>
                <w:spacing w:val="-6"/>
              </w:rPr>
            </w:pPr>
            <w:r w:rsidRPr="00FD4BCE">
              <w:rPr>
                <w:spacing w:val="-6"/>
              </w:rPr>
              <w:t>Organizarea şi desfăşurarea unor activităţi de pregătire a personalului (convocări)</w:t>
            </w:r>
          </w:p>
        </w:tc>
        <w:tc>
          <w:tcPr>
            <w:tcW w:w="1980"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both"/>
            </w:pPr>
            <w:r w:rsidRPr="00FD4BCE">
              <w:t>Semestrial</w:t>
            </w:r>
          </w:p>
        </w:tc>
        <w:tc>
          <w:tcPr>
            <w:tcW w:w="1980" w:type="dxa"/>
            <w:tcBorders>
              <w:top w:val="single" w:sz="6" w:space="0" w:color="auto"/>
              <w:left w:val="single" w:sz="6" w:space="0" w:color="auto"/>
              <w:bottom w:val="single" w:sz="6" w:space="0" w:color="auto"/>
              <w:right w:val="single" w:sz="6" w:space="0" w:color="auto"/>
            </w:tcBorders>
            <w:vAlign w:val="center"/>
          </w:tcPr>
          <w:p w:rsidR="00FD4BCE" w:rsidRPr="00FD4BCE" w:rsidRDefault="00FD4BCE" w:rsidP="00FD4BCE">
            <w:pPr>
              <w:jc w:val="center"/>
              <w:rPr>
                <w:color w:val="000000"/>
              </w:rPr>
            </w:pPr>
            <w:r w:rsidRPr="00FD4BCE">
              <w:rPr>
                <w:color w:val="000000"/>
              </w:rPr>
              <w:t>DGJMB</w:t>
            </w:r>
          </w:p>
        </w:tc>
        <w:tc>
          <w:tcPr>
            <w:tcW w:w="2036" w:type="dxa"/>
            <w:tcBorders>
              <w:top w:val="single" w:sz="6" w:space="0" w:color="auto"/>
              <w:left w:val="single" w:sz="6" w:space="0" w:color="auto"/>
              <w:bottom w:val="single" w:sz="6" w:space="0" w:color="auto"/>
              <w:right w:val="single" w:sz="6" w:space="0" w:color="auto"/>
            </w:tcBorders>
          </w:tcPr>
          <w:p w:rsidR="00FD4BCE" w:rsidRPr="00485E29" w:rsidRDefault="00FD4BCE"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r w:rsidRPr="00485E29">
              <w:rPr>
                <w:color w:val="000000"/>
              </w:rPr>
              <w:t>Creşterea nivelului de securitate personală a cetăţeanului prin îmbunătăţirea siguranţei în spaţiile publice</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r w:rsidRPr="00485E29">
              <w:rPr>
                <w:color w:val="000000"/>
              </w:rPr>
              <w:t>Consolidarea reformei funcţiei publice de poliţist local prin organizarea şi dezvoltarea Direcţiei Generale de Poliţie Locală şi Control a Municipiului Bucureşti ca o instituţie menită să asigure ordinea şi liniştea publică, circulaţia pe drumurile publice, disciplina în construcţii şi afişajul stradal, protecţia mediului, activitatea comercială şi evidenţa persoanelor, în arealul de responsabilitate, în concordanţă cu politicile formulate de Uniunea Europeană</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rPr>
                <w:sz w:val="24"/>
                <w:szCs w:val="24"/>
              </w:rPr>
            </w:pPr>
            <w:r w:rsidRPr="00A6147A">
              <w:rPr>
                <w:sz w:val="24"/>
                <w:szCs w:val="24"/>
              </w:rPr>
              <w:t>Primăria Municipiului Bucureşti</w:t>
            </w:r>
          </w:p>
          <w:p w:rsidR="00D46AF5" w:rsidRPr="00485E29" w:rsidRDefault="00D46AF5" w:rsidP="00485E29">
            <w:pPr>
              <w:pStyle w:val="Heading3"/>
              <w:rPr>
                <w:b w:val="0"/>
                <w:sz w:val="24"/>
                <w:szCs w:val="24"/>
              </w:rPr>
            </w:pPr>
            <w:r w:rsidRPr="00485E29">
              <w:rPr>
                <w:b w:val="0"/>
                <w:color w:val="000000"/>
                <w:sz w:val="24"/>
                <w:szCs w:val="24"/>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rPr>
                <w:color w:val="000000"/>
              </w:rPr>
              <w:t>Crearea condiţiilor necesare procesului de modernizare, operaţionalizare şi standardizare a activităţii, astfel ca instituţia, să devină compatibilă cu structurile similare din U.E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trHeight w:val="273"/>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rPr>
                <w:color w:val="000000"/>
              </w:rPr>
              <w:t>Participarea la optimizarea organizării administrative a Bucureştiului şi a zonei metropolitane pentru rezolvarea problemelor stringente cu care se confruntă cetăţenii Capitalei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p w:rsidR="00D46AF5" w:rsidRPr="00485E29" w:rsidRDefault="00D46AF5" w:rsidP="00485E29">
            <w:pPr>
              <w:tabs>
                <w:tab w:val="left" w:pos="1640"/>
              </w:tabs>
              <w:jc w:val="both"/>
            </w:pPr>
            <w:r w:rsidRPr="00485E29">
              <w:tab/>
            </w:r>
          </w:p>
          <w:p w:rsidR="00D46AF5" w:rsidRPr="00485E29" w:rsidRDefault="00D46AF5" w:rsidP="00485E29">
            <w:pPr>
              <w:tabs>
                <w:tab w:val="left" w:pos="1640"/>
              </w:tabs>
              <w:jc w:val="both"/>
            </w:pPr>
          </w:p>
          <w:p w:rsidR="00D46AF5" w:rsidRPr="00485E29" w:rsidRDefault="00D46AF5" w:rsidP="00485E29">
            <w:pPr>
              <w:tabs>
                <w:tab w:val="left" w:pos="1640"/>
              </w:tabs>
              <w:jc w:val="both"/>
            </w:pPr>
          </w:p>
        </w:tc>
      </w:tr>
      <w:tr w:rsidR="00D46AF5" w:rsidRPr="00485E29" w:rsidTr="001A5F90">
        <w:trPr>
          <w:trHeight w:val="273"/>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rPr>
                <w:color w:val="000000"/>
              </w:rPr>
              <w:t>Stabilirea competenţelor materiale şi teritoriale ale Direcţiei Generale de Poliţie Locală şi Control a Municipiului Bucureşti, în raport cu cele ale Poliţiilor Locale de Sector şi realizarea unei interoperabilităţi eficiente între instituţiile cu atribuţii pe domeniul ordinii publice, în arealul Capitalei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trHeight w:val="273"/>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rPr>
                <w:color w:val="000000"/>
              </w:rPr>
              <w:t>Crearea condiţiilor necesare dezvoltării unui sistem informaţional operativ, în vederea conducerii întregii activităţi de pază şi ordine publică, circulaţiei pe drumurile publice, disciplinei în construcţii şi afişajul stradal, protecţiei mediului, al activităţii comerciale şi cel de evidenţă a persoanelor, a Direcţiei Generale de Poliţie Locală şi Control a Municipiului Bucureşti, prin Dispeceratul Unic Integrat, acesta urmând să interacţioneze prin terminalele create cu Dispeceratul Utilităţi Publice al P.M.B.,  Dispeceratul I.S.U.M.B., precum şi cu Dispeceratul Poliţiei Capitalei, Dispeceratul Poliţiei Rutiere şi Dispeceratele Poliţiilor Locale de Sector</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trHeight w:val="273"/>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rPr>
                <w:color w:val="000000"/>
              </w:rPr>
              <w:t>Asigurarea unui management integrat al situaţiei operative la nivelul Direcţiei Generale de Poliţie Locală şi Control a Municipiului Bucureşti, ce va avea la bază următoarele elemente</w:t>
            </w:r>
            <w:r w:rsidRPr="00485E29">
              <w:rPr>
                <w:color w:val="000000"/>
                <w:lang w:val="en-US"/>
              </w:rPr>
              <w:t>:</w:t>
            </w:r>
            <w:r w:rsidRPr="00485E29">
              <w:rPr>
                <w:color w:val="000000"/>
              </w:rPr>
              <w:t xml:space="preserve"> transferul în stradă a centrului de greutate al activităţii D.G.P.L.C.M.B. şi îmbunătăţirea siguranţei stradale şi a relaţiei cetăţean-poliţist; asigurarea unui climat de legalitate la nivel local pentru mediul de afaceri prin îmbunătăţirea calităţii serviciilor publice în domeniul ordinii şi siguranţei cetăţeanului;îndeplinirea standardelor operaţionale la nivelul municipiului Bucureşti, pentru organizarea unui sistem unitar de management al siguranţei şi ordinii publice în cazurile de criză şi de gestiune eficientă şi operativă a evenimentelor deosebite; multiplicarea măsurilor proactive în domeniul ordinii publice prin identificarea zonelor cu risc ridicat din municipiul Bucureşti şi aplicarea unor politici speciale pentru cunoaşterea şi prevenirea infracţionalităţii, precum şi pentru aplicarea legii în toate situaţiile de încălcare a drepturilor cetăţeneşti.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trHeight w:val="273"/>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rPr>
                <w:color w:val="000000"/>
              </w:rPr>
              <w:t>Acţionarea pe linia asigurării unui climat de siguranţă a cetăţeanului şi pentru prevenirea actelor contravenţionale cu impact negativ în planul normalităţii civice prin asigurarea suportului logistic propriu, conceput astfel încât acesta să răspundă cerinţelor operaţionale propuse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A6147A" w:rsidRDefault="00D46AF5" w:rsidP="00485E29">
            <w:pPr>
              <w:jc w:val="center"/>
              <w:rPr>
                <w:b/>
              </w:rPr>
            </w:pPr>
            <w:r w:rsidRPr="00A6147A">
              <w:rPr>
                <w:b/>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trHeight w:val="273"/>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rPr>
                <w:color w:val="000000"/>
              </w:rPr>
              <w:t>Realizarea protecţiei persoanelor vulnerabile, a femeilor, a copiilor şi a bătrânilor, precum şi a persoanelor victime ale violenţei, din municipiul Bucureşti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trHeight w:val="858"/>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lang w:val="it-IT"/>
              </w:rPr>
            </w:pPr>
            <w:r w:rsidRPr="00485E29">
              <w:rPr>
                <w:color w:val="000000"/>
              </w:rPr>
              <w:t>Creşterea eficienţei serviciului public oferit cetăţenilor Capitalei prin creşterea capacităţii instituţionale a D.G.P.L.C.M.B</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rPr>
                <w:color w:val="000000"/>
              </w:rPr>
              <w:t>Implementarea unor programe noi, în colaborare cu alte instituţii cu rol în asigurarea ordinii şi siguranţei cetăţenului, la nivelul Municipiului Bucureşti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rPr>
                <w:color w:val="000000"/>
              </w:rPr>
              <w:t>Implementarea unor noi programe la nivelul tuturor domeniilor de activitate din cadrul Direcţiei Generale de Poliţie Locală şi Control a Municipiului Bucureşti, precum şi activarea sau derularea unor proiecte de programe ce nu au putut fi realizate integral în anii anteriori sau care au apărut ca o necesitate pentru siguranţa cetăţenilor Capitalei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color w:val="000000"/>
                <w:sz w:val="24"/>
                <w:szCs w:val="24"/>
              </w:rPr>
              <w:t>P</w:t>
            </w:r>
            <w:r w:rsidRPr="00485E29">
              <w:rPr>
                <w:b w:val="0"/>
                <w:sz w:val="24"/>
                <w:szCs w:val="24"/>
              </w:rPr>
              <w:t>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rPr>
                <w:color w:val="000000"/>
              </w:rPr>
              <w:t>Creşterea permanentă a profesionalismului, seriozităţii şi rigorii îndepliniri misiunilor încredinţate instituţiei, a tuturor poliţiştilor locali, prin iniţierea şi perfecţionarea profesională a acestora în cadrul programelor de învăţământ de formare şi perfecţionare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rPr>
                <w:color w:val="000000"/>
              </w:rPr>
              <w:t>Direcţia Generală de Poliţie Locală şi Control a Municipiului Bucureşti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r w:rsidRPr="00485E29">
              <w:rPr>
                <w:color w:val="000000"/>
              </w:rPr>
              <w:t>Pregătirea autorităţilor publice şi a populaţiei pentru răspuns în situaţii de urgenţă şi dezastre naturale</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rPr>
                <w:color w:val="000000"/>
              </w:rPr>
              <w:t>Îmbunătăţirea managementului situaţiilor de urgenţă şi a protecţiei civile, pentru asigurarea unui climat de siguranţă şi stabilitate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rPr>
                <w:color w:val="000000"/>
              </w:rPr>
            </w:pPr>
            <w:r w:rsidRPr="00485E29">
              <w:rPr>
                <w:color w:val="000000"/>
              </w:rPr>
              <w:t>Direcţia Apărare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rPr>
                <w:color w:val="000000"/>
              </w:rPr>
              <w:t>Instruirea cetăţenilor în cazul producerii unui seism</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rPr>
                <w:color w:val="000000"/>
              </w:rPr>
            </w:pPr>
            <w:r w:rsidRPr="00485E29">
              <w:rPr>
                <w:color w:val="000000"/>
              </w:rPr>
              <w:t>Direcţia Apărare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r w:rsidRPr="00485E29">
              <w:rPr>
                <w:color w:val="000000"/>
              </w:rPr>
              <w:t>Adoptarea unui program naţional de consolidare a clădirilor cu risc seismic ridicat</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rPr>
                <w:color w:val="000000"/>
              </w:rPr>
              <w:t>Consolidarea clădirilor cu destinaţia de locuinţe, existente în municipiul Bucureşti, cuprinse în programul anual de proiectare şi execuţie, pentru reducerea riscului seismic, aprobat prin hotărâre de guvern, conform Ordonanţei Guvernului nr.20/1994, republicată, cu modificările şi completările ulterioare.</w:t>
            </w:r>
          </w:p>
          <w:p w:rsidR="00D46AF5" w:rsidRPr="00485E29" w:rsidRDefault="00D46AF5" w:rsidP="00485E29">
            <w:pPr>
              <w:jc w:val="both"/>
              <w:rPr>
                <w:color w:val="000000"/>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color w:val="000000"/>
                <w:sz w:val="24"/>
                <w:szCs w:val="24"/>
              </w:rPr>
              <w:t>Propunerea de finanţare pentru anul 2016, este de aproximativ 10.000,00 mii lei din bugetul local şi de aproximativ 14.000,00 mii lei din bugetul de stat</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rPr>
                <w:color w:val="000000"/>
              </w:rPr>
            </w:pPr>
            <w:r w:rsidRPr="00485E29">
              <w:rPr>
                <w:color w:val="000000"/>
              </w:rPr>
              <w:t>Direcţia Investiţii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rPr>
                <w:color w:val="000000"/>
              </w:rPr>
              <w:t>Expertizare imobile: 24 imobile;</w:t>
            </w:r>
          </w:p>
          <w:p w:rsidR="00D46AF5" w:rsidRPr="00485E29" w:rsidRDefault="00D46AF5" w:rsidP="00485E29">
            <w:pPr>
              <w:jc w:val="both"/>
              <w:rPr>
                <w:color w:val="000000"/>
              </w:rPr>
            </w:pPr>
            <w:r w:rsidRPr="00485E29">
              <w:rPr>
                <w:color w:val="000000"/>
              </w:rPr>
              <w:t>Proiectare lucrări consolidare: 37 imobile;</w:t>
            </w:r>
          </w:p>
          <w:p w:rsidR="00D46AF5" w:rsidRPr="00485E29" w:rsidRDefault="00D46AF5" w:rsidP="00485E29">
            <w:pPr>
              <w:jc w:val="both"/>
              <w:rPr>
                <w:color w:val="000000"/>
              </w:rPr>
            </w:pPr>
            <w:r w:rsidRPr="00485E29">
              <w:rPr>
                <w:color w:val="000000"/>
              </w:rPr>
              <w:t>Execuţie lucrări consolidare: 32 imobile.</w:t>
            </w:r>
          </w:p>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rPr>
                <w:color w:val="000000"/>
              </w:rPr>
              <w:t>Consolidarea unor policlinici din municipiul Bucureşti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color w:val="000000"/>
                <w:sz w:val="24"/>
                <w:szCs w:val="24"/>
              </w:rPr>
              <w:t>Bugetul local</w:t>
            </w:r>
          </w:p>
          <w:p w:rsidR="00D46AF5" w:rsidRPr="00485E29" w:rsidRDefault="00D46AF5" w:rsidP="00485E29">
            <w:pPr>
              <w:jc w:val="both"/>
            </w:pPr>
            <w:r w:rsidRPr="00485E29">
              <w:rPr>
                <w:color w:val="000000"/>
              </w:rPr>
              <w:t>1.297,00 mii lei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rPr>
                <w:color w:val="000000"/>
              </w:rPr>
            </w:pPr>
          </w:p>
          <w:p w:rsidR="00D46AF5" w:rsidRPr="00485E29" w:rsidRDefault="00D46AF5" w:rsidP="00485E29">
            <w:pPr>
              <w:jc w:val="center"/>
              <w:rPr>
                <w:color w:val="000000"/>
              </w:rPr>
            </w:pPr>
            <w:r w:rsidRPr="00485E29">
              <w:rPr>
                <w:color w:val="000000"/>
              </w:rPr>
              <w:t>Direcţia Investiţii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rPr>
                <w:color w:val="000000"/>
              </w:rPr>
            </w:pPr>
            <w:r w:rsidRPr="00485E29">
              <w:t>Servicii publice comunitare în slujba cetăţeanului (documente de identitate, permise, paşapoarte, înmatriculări)</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t>Funcţionarea în bune condiţii a serviciului public comunitar de evidenţă a persoanelor</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De a coordona şi controla metodologic activitatea serviciilor publice comunitare locale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De a controla modul de gestionare şi de întocmire a registrelor de stare civilă şi a listelor electorale permanente de alegator şi arhivarea electronică a documentelor</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De a monitoriza şi controla modul de respectare a prevederilor legale în domeniul asigurării protecţiei datelor referitoare la persoană.</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Întocmirea, completarea, rectificarea, anularea sau reconstituirea actelor de stare civilă, precum şi orice menţiuni făcute pe actele de stare civilă şi pe actele de identitate, în condiţiile legii.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t>Îmbunătăţirea imaginii instituţiei, a calităţii serviciilor şi a pregătirii profesionale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t>Creşterea gradului de responsabilizare a personalului asupra riscurilor asociate corupţiei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t>Respectarea drepturilor omului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t>Dezvoltarea serviciilor şi sistemelor informaţionale, creşterea gradului de acces a cetăţenilor, la serviciile publice informatizate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r w:rsidRPr="00485E29">
              <w:t>Asigură logistica pentru buna desfăşurare a activitaţii serviciilor publice comunitare de evidenţă a persoanelor şi stare civilă sector 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Arhivarea, informatizarea, digitizarea arhivei deţinută de D.G.E.M.B - D.S.C</w:t>
            </w:r>
          </w:p>
          <w:p w:rsidR="00D46AF5" w:rsidRPr="00485E29" w:rsidRDefault="00D46AF5" w:rsidP="00485E29">
            <w:pPr>
              <w:jc w:val="both"/>
              <w:rPr>
                <w:color w:val="000000"/>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Bugetul local, venituri proprii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Evidenţă a Persoanelor</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Îmbunatațirea  managementului situațiilor de urgență</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Masuri, programe care sa vizeze:</w:t>
            </w:r>
          </w:p>
          <w:p w:rsidR="00D46AF5" w:rsidRPr="00485E29" w:rsidRDefault="00D46AF5" w:rsidP="00485E29">
            <w:pPr>
              <w:jc w:val="both"/>
            </w:pPr>
            <w:r w:rsidRPr="00485E29">
              <w:t>Masuri de prevenire a șituatiilor de urgenta precum și actiuni specifice planificate și realizate potrivit legislatie in scopul reducerii sau eliminarii riscurilor de producere a șituatiilor de urgenta, a consecintelor acestora, a protectiei populatiei, mediului, bunurilor.</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Bugetul instituției</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Actiuni de  pregatiri și instruiri specifice a salariaților în vederea îmbunătățirii managementului situațiilor de urgență precum și imbunatatirea înzestrării cu tehnică, echipamente.</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Bugetul instituției</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Verificari privind modul de asimilare de către salariații instituției a regulilor și măsurilor spacifice în domeniul șituatiilor de urgență prin participarea acestora la acțiuni de identificare, evaluare și analiza a pericolelor potențiale și a consecințelor riscurilor</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Bugetul instituției</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Administrația Domeniului Public</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Îmbunătățirea mangementului situațiilor de urgență și a protecției civile.</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Măsuri, programe care să vizeze:</w:t>
            </w:r>
          </w:p>
          <w:p w:rsidR="00D46AF5" w:rsidRPr="00485E29" w:rsidRDefault="00D46AF5" w:rsidP="00485E29">
            <w:pPr>
              <w:jc w:val="both"/>
            </w:pPr>
            <w:r w:rsidRPr="00485E29">
              <w:t>întocmirea unui plan realist de dotare a autorității locale cu logistica necesară;</w:t>
            </w:r>
          </w:p>
          <w:p w:rsidR="00D46AF5" w:rsidRPr="00485E29" w:rsidRDefault="00D46AF5" w:rsidP="00485E29">
            <w:pPr>
              <w:jc w:val="both"/>
            </w:pPr>
            <w:r w:rsidRPr="00485E29">
              <w:t>îmbunătățirea procedurilor existente în cadrul instituției.</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A6147A" w:rsidRDefault="00D46AF5" w:rsidP="00485E29">
            <w:pPr>
              <w:jc w:val="center"/>
              <w:rPr>
                <w:b/>
              </w:rPr>
            </w:pPr>
            <w:r w:rsidRPr="00A6147A">
              <w:rPr>
                <w:b/>
              </w:rPr>
              <w:t>AUIPUSP S1</w:t>
            </w:r>
          </w:p>
          <w:p w:rsidR="00D46AF5" w:rsidRPr="00485E29" w:rsidRDefault="00D46AF5" w:rsidP="00485E29">
            <w:pPr>
              <w:jc w:val="center"/>
            </w:pPr>
            <w:r w:rsidRPr="00485E29">
              <w:t>Răboj Ionela – Coordonator Compartiment Achiziții Publice – Compartiment Achiziții Publice;</w:t>
            </w:r>
          </w:p>
          <w:p w:rsidR="00D46AF5" w:rsidRPr="00485E29" w:rsidRDefault="00D46AF5" w:rsidP="00485E29">
            <w:pPr>
              <w:jc w:val="center"/>
            </w:pPr>
            <w:r w:rsidRPr="00485E29">
              <w:t>Iordache Mary-Janne – Coordonator Compartiment Patrimoniu-Administrativ –</w:t>
            </w:r>
          </w:p>
          <w:p w:rsidR="00D46AF5" w:rsidRPr="00485E29" w:rsidRDefault="00D46AF5" w:rsidP="00485E29">
            <w:pPr>
              <w:jc w:val="center"/>
            </w:pPr>
            <w:r w:rsidRPr="00485E29">
              <w:t>Compartiment Patrimoniu-Administrativ;</w:t>
            </w:r>
          </w:p>
          <w:p w:rsidR="00D46AF5" w:rsidRPr="00485E29" w:rsidRDefault="00D46AF5" w:rsidP="00485E29">
            <w:pPr>
              <w:jc w:val="center"/>
            </w:pPr>
            <w:r w:rsidRPr="00485E29">
              <w:t>Costea Alin- Compartiment Tehnic și Urmărire Contracte;</w:t>
            </w:r>
          </w:p>
          <w:p w:rsidR="00D46AF5" w:rsidRPr="00485E29" w:rsidRDefault="00D46AF5" w:rsidP="00485E29">
            <w:pPr>
              <w:jc w:val="center"/>
            </w:pPr>
            <w:r w:rsidRPr="00485E29">
              <w:t>Constantinescu Iuliana – Inspector de specialitate – Compartiment Juridic și Resurse Umane.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Implementarea unor politici și programe privind pregătirea profesională și creșterea calității vieții personalului.</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Măsuri, programe care să vizeze:</w:t>
            </w:r>
          </w:p>
          <w:p w:rsidR="00D46AF5" w:rsidRPr="00485E29" w:rsidRDefault="00D46AF5" w:rsidP="00485E29">
            <w:pPr>
              <w:jc w:val="both"/>
            </w:pPr>
            <w:r w:rsidRPr="00485E29">
              <w:t>prevenirea și combaterea corupției în rândul personalului propriu instituției;</w:t>
            </w:r>
          </w:p>
          <w:p w:rsidR="00D46AF5" w:rsidRPr="00485E29" w:rsidRDefault="00D46AF5" w:rsidP="00485E29">
            <w:pPr>
              <w:jc w:val="both"/>
            </w:pPr>
            <w:r w:rsidRPr="00485E29">
              <w:t>aplicarea codurilor de etică;</w:t>
            </w:r>
          </w:p>
          <w:p w:rsidR="00D46AF5" w:rsidRPr="00485E29" w:rsidRDefault="00D46AF5" w:rsidP="00485E29">
            <w:pPr>
              <w:jc w:val="both"/>
            </w:pPr>
            <w:r w:rsidRPr="00485E29">
              <w:t>evaluarea în baza unor criterii de performanță în raport cu un serviciu public bine definit;</w:t>
            </w:r>
          </w:p>
          <w:p w:rsidR="00D46AF5" w:rsidRPr="00485E29" w:rsidRDefault="00D46AF5" w:rsidP="00485E29">
            <w:pPr>
              <w:jc w:val="both"/>
            </w:pPr>
            <w:r w:rsidRPr="00485E29">
              <w:t>asigurarea transparenței condițiilor de concurs pentru ocuparea posturilor, etc.;</w:t>
            </w:r>
          </w:p>
          <w:p w:rsidR="00D46AF5" w:rsidRPr="00485E29" w:rsidRDefault="00D46AF5" w:rsidP="00485E29">
            <w:pPr>
              <w:jc w:val="both"/>
            </w:pPr>
            <w:r w:rsidRPr="00485E29">
              <w:t>creșterea eficienței activităților de prevenire și combatere a corupției interne prin adoptarea unui plan de măsuri care să diminueze factorii de risc care favorizează corupția.</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AUIPUSP  S1</w:t>
            </w:r>
          </w:p>
          <w:p w:rsidR="00D46AF5" w:rsidRPr="00485E29" w:rsidRDefault="00D46AF5" w:rsidP="00485E29">
            <w:pPr>
              <w:jc w:val="center"/>
            </w:pPr>
          </w:p>
          <w:p w:rsidR="00D46AF5" w:rsidRPr="00485E29" w:rsidRDefault="00D46AF5" w:rsidP="00485E29">
            <w:pPr>
              <w:jc w:val="center"/>
            </w:pPr>
            <w:r w:rsidRPr="00485E29">
              <w:t>Dinu Reli – Coordonator Compartiment Juridic și Resurse Umane – Compartiment Juridic și Resurse Umane;</w:t>
            </w:r>
          </w:p>
          <w:p w:rsidR="00D46AF5" w:rsidRPr="00485E29" w:rsidRDefault="00D46AF5" w:rsidP="00485E29">
            <w:pPr>
              <w:jc w:val="center"/>
            </w:pPr>
            <w:r w:rsidRPr="00485E29">
              <w:t>Costea Alin- Compartiment Tehnic și Urmărire Contracte.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Sporirea gradului de siguranta civica a cetatenilor Sectorului 1. Activitatea de prevenire a faptelor antisocial</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Cresterea numerica a dispozitivelor de ordine publica, patrule auto, patrule pedestre si patrule canine, care sa permita acoperirea corespunzatoare a teritoriului Sectorului 1</w:t>
            </w:r>
          </w:p>
          <w:p w:rsidR="00D46AF5" w:rsidRPr="00485E29" w:rsidRDefault="00D46AF5" w:rsidP="00485E29">
            <w:pPr>
              <w:jc w:val="both"/>
            </w:pPr>
            <w:r w:rsidRPr="00485E29">
              <w:t>Organizarea de actiuni punctuale pentru combaterea si contracararea faptelor antisociale special, care afecteaza locuitorii sectorului 1;</w:t>
            </w:r>
          </w:p>
          <w:p w:rsidR="00D46AF5" w:rsidRPr="00485E29" w:rsidRDefault="00D46AF5" w:rsidP="00485E29">
            <w:pPr>
              <w:jc w:val="both"/>
            </w:pPr>
            <w:r w:rsidRPr="00485E29">
              <w:t>Reducerea timpului de interventie operative la toate evenimentele sesizate prin Dispeceratul Central sau 112;</w:t>
            </w:r>
          </w:p>
          <w:p w:rsidR="00D46AF5" w:rsidRPr="00485E29" w:rsidRDefault="00D46AF5" w:rsidP="00485E29">
            <w:pPr>
              <w:jc w:val="both"/>
            </w:pPr>
            <w:r w:rsidRPr="00485E29">
              <w:t>Asigurarea monitorizarii video a intregului teritoriu al Sectorului 1;</w:t>
            </w:r>
          </w:p>
          <w:p w:rsidR="00D46AF5" w:rsidRPr="00485E29" w:rsidRDefault="00D46AF5" w:rsidP="00485E29">
            <w:pPr>
              <w:jc w:val="both"/>
            </w:pPr>
            <w:r w:rsidRPr="00485E29">
              <w:t>Cresterea nivelului de siguranta a unitatilor de invatamant preuniversitar prin monitorizarea cu dispositive de supraveghere video externe;</w:t>
            </w:r>
          </w:p>
          <w:p w:rsidR="00D46AF5" w:rsidRPr="00485E29" w:rsidRDefault="00D46AF5" w:rsidP="00485E29">
            <w:pPr>
              <w:jc w:val="both"/>
            </w:pPr>
            <w:r w:rsidRPr="00485E29">
              <w:t>Sporirea nr de obiective de interes public carora li se va asigura paza cu efectivele Politiei Locale;</w:t>
            </w:r>
          </w:p>
          <w:p w:rsidR="00D46AF5" w:rsidRPr="00485E29" w:rsidRDefault="00D46AF5" w:rsidP="00485E29">
            <w:pPr>
              <w:jc w:val="both"/>
            </w:pPr>
            <w:r w:rsidRPr="00485E29">
              <w:t>Desfasurarea corespunzatoare a activitatilor specific de insotire si protectie a reprezentantilor institutiilor indreptatite sa beneficieze de aceasta masura, societatilor private sau publice de utilitati, inclusive cele care se ocupa cu ridicarile auto.</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POLIȚIA LOCALĂ</w:t>
            </w:r>
          </w:p>
          <w:p w:rsidR="00D46AF5" w:rsidRPr="00485E29" w:rsidRDefault="00D46AF5" w:rsidP="00485E29">
            <w:pPr>
              <w:jc w:val="center"/>
            </w:pPr>
            <w:r w:rsidRPr="00485E29">
              <w:t>Director General</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Cresterea eficientei in combaterea si contracararea faptelor ilicite care aduc atingere Sectorului 1</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Organizarea permanenta prin structura de profil de actiuni pentru prevenirea comiterii de infractiuni stradale si prinderea autorilor acestor fapte, inclusiv a urmaritilor generali si locali;</w:t>
            </w:r>
          </w:p>
          <w:p w:rsidR="00D46AF5" w:rsidRPr="00485E29" w:rsidRDefault="00D46AF5" w:rsidP="00485E29">
            <w:pPr>
              <w:jc w:val="both"/>
            </w:pPr>
            <w:r w:rsidRPr="00485E29">
              <w:t>Sporirea gradului de fermitate in sanctionarea contraventionala a persoanelor care incalca normele de convietuire sociala , comert si pe cele privind curatenia stradala;</w:t>
            </w:r>
          </w:p>
          <w:p w:rsidR="00D46AF5" w:rsidRPr="00485E29" w:rsidRDefault="00D46AF5" w:rsidP="00485E29">
            <w:pPr>
              <w:jc w:val="both"/>
            </w:pPr>
            <w:r w:rsidRPr="00485E29">
              <w:t>Impreuna cu Politia Sectorului 1, Brigada Politiei Rutiere si Jandarmeria, se vor organiza actiuni pentru asanarea zonei Garii de Nord de persoane fara adapost, constituite in grupuri si predispose la comiterea de fapte antisocial cu violent, tulburarea ordinii si linistii publice, vagabondaj, apelare la mila publicului precum si a minorilor lipsiti de supraveghere si cu un comportament deviant;</w:t>
            </w:r>
          </w:p>
          <w:p w:rsidR="00D46AF5" w:rsidRPr="00485E29" w:rsidRDefault="00D46AF5" w:rsidP="00485E29">
            <w:pPr>
              <w:jc w:val="both"/>
            </w:pPr>
            <w:r w:rsidRPr="00485E29">
              <w:t>Desfasurarea de actiuni atat pe timp de zi cat si pet imp de noapte in obiectivele, locurile si mediile de interes operativ pentru Politia Locala pe baza concluziilor desprinse din analiza activitatilor desfasurate de agentii Politiei Locale, precum si a datelor si informatiilor rezultate din sesizarile si reclamatiile cetatenilor;</w:t>
            </w:r>
          </w:p>
          <w:p w:rsidR="00D46AF5" w:rsidRPr="00485E29" w:rsidRDefault="00D46AF5" w:rsidP="00485E29">
            <w:pPr>
              <w:jc w:val="both"/>
            </w:pPr>
            <w:r w:rsidRPr="00485E29">
              <w:t>Intensificarea activitatilor de patrulare in zonele de interes pentru Politia Locala – piete, gari, autogari, guri de metrou, parcuri, etc. in vederea identificarii Persoanelor predispuse sa comita fapte antisociale si dispunerea, dupa caz, de masuri eficiente de prevenire si combatere, inclusive de sanctionare contraventionala a celor vinovati;</w:t>
            </w:r>
          </w:p>
          <w:p w:rsidR="00D46AF5" w:rsidRPr="00485E29" w:rsidRDefault="00D46AF5" w:rsidP="00485E29">
            <w:pPr>
              <w:jc w:val="both"/>
            </w:pPr>
            <w:r w:rsidRPr="00485E29">
              <w:t>Efectuarea de patrulari zilnice in zonele unitatilor de invatamant, mentinerea unei legaturi permanente cu factorii de conducere a acestor institutii, pentru prevenirea si combaterea actelor de violenta ce au ca victim elevii;</w:t>
            </w:r>
          </w:p>
          <w:p w:rsidR="00D46AF5" w:rsidRPr="00485E29" w:rsidRDefault="00D46AF5" w:rsidP="00485E29">
            <w:pPr>
              <w:jc w:val="both"/>
            </w:pPr>
            <w:r w:rsidRPr="00485E29">
              <w:t>Actiuni commune cu structura de Evidenta Informatizata a Persoanei pe linia respectarii normelor legale la regimul domicilierii si resedintei persoanei.</w:t>
            </w:r>
          </w:p>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rPr>
                <w:b/>
              </w:rPr>
            </w:pPr>
            <w:r w:rsidRPr="00A6147A">
              <w:rPr>
                <w:b/>
              </w:rPr>
              <w:t>POLIȚIA LOCLALĂ</w:t>
            </w:r>
          </w:p>
          <w:p w:rsidR="00D46AF5" w:rsidRPr="00485E29" w:rsidRDefault="00D46AF5" w:rsidP="00485E29">
            <w:pPr>
              <w:jc w:val="center"/>
            </w:pPr>
            <w:r w:rsidRPr="00485E29">
              <w:t>Director General</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trHeight w:val="3900"/>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Asigurarea ordinii publice la evenimentele sociale, cultural, artistice si sportive organizate in Sectorul 1</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Asigurarea desfasurarii corespunzatoare cu effective proprii sau in cooperare cu alte structure de ordine publica a evenimentelor sociale, cultural, artistice si sportive;</w:t>
            </w:r>
          </w:p>
          <w:p w:rsidR="00D46AF5" w:rsidRPr="00485E29" w:rsidRDefault="00D46AF5" w:rsidP="00485E29">
            <w:pPr>
              <w:jc w:val="both"/>
            </w:pPr>
            <w:r w:rsidRPr="00485E29">
              <w:t>Actiuni de fluidizare a traficului rutier;</w:t>
            </w:r>
          </w:p>
          <w:p w:rsidR="00D46AF5" w:rsidRPr="00485E29" w:rsidRDefault="00D46AF5" w:rsidP="00485E29">
            <w:pPr>
              <w:jc w:val="both"/>
            </w:pPr>
            <w:r w:rsidRPr="00485E29">
              <w:t>Colaborarea cu Politia Romana si Jandarmeria pentru asigurarea unui climat de siguranta civic ape timpul desfasurarii manifestarilor cultural-artistice si sportive organizate la nivel local;</w:t>
            </w:r>
          </w:p>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POLIȚIA LOCALĂ</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Combaterea faptelor care creeaza discomfort locuitorilor si dauneaza aspectului civilizat al Sectorului 1</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Gestionarea problematicii vehiculelor abandonate sau fara stapan;</w:t>
            </w:r>
          </w:p>
          <w:p w:rsidR="00D46AF5" w:rsidRPr="00485E29" w:rsidRDefault="00D46AF5" w:rsidP="00485E29">
            <w:pPr>
              <w:jc w:val="both"/>
            </w:pPr>
            <w:r w:rsidRPr="00485E29">
              <w:t>Gestionarea problematicii autovehiculelor stationate neregulamentar pe domeniul public, inclusiv trotuare si spatii verzi;</w:t>
            </w:r>
          </w:p>
          <w:p w:rsidR="00D46AF5" w:rsidRPr="00485E29" w:rsidRDefault="00D46AF5" w:rsidP="00485E29">
            <w:pPr>
              <w:jc w:val="both"/>
            </w:pPr>
            <w:r w:rsidRPr="00485E29">
              <w:t>Depistarea si inlaturarea depozitelor ilegale de deseuri;</w:t>
            </w:r>
          </w:p>
          <w:p w:rsidR="00D46AF5" w:rsidRPr="00485E29" w:rsidRDefault="00D46AF5" w:rsidP="00485E29">
            <w:pPr>
              <w:jc w:val="both"/>
            </w:pPr>
            <w:r w:rsidRPr="00485E29">
              <w:t>Aplicarea prevederilor Legii nr 50/1991 privind respectarea disciplinei in constructii, atat pe linia imobilelor nou construite cat si a celor desfintate, inclusive referitor la receptia si regularizarea taxelor;</w:t>
            </w:r>
          </w:p>
          <w:p w:rsidR="00D46AF5" w:rsidRPr="00485E29" w:rsidRDefault="00D46AF5" w:rsidP="00485E29">
            <w:pPr>
              <w:jc w:val="both"/>
            </w:pPr>
            <w:r w:rsidRPr="00485E29">
              <w:t>Efectuarea de actiuni impreuna cu reprezentanti ai Administratiei Domeniului Public sector 1 si Romprest, pe linia salubrizarii, igienizarii strazilor, identificarea si sanctionarea persoanelor care depoziteaza in mod ilegal gunoiul menajer si de alta natura pe domeniul public sau a celor care nu au incheiat contracte de salubrizare su firme specializate;</w:t>
            </w:r>
          </w:p>
          <w:p w:rsidR="00D46AF5" w:rsidRPr="00485E29" w:rsidRDefault="00D46AF5" w:rsidP="00485E29">
            <w:pPr>
              <w:jc w:val="both"/>
            </w:pPr>
            <w:r w:rsidRPr="00485E29">
              <w:t>Organizarea de actiuni impreuna cu Politia Sectorului 1 si Brigada de Politie Rutiera pe linia prevenirii si sanctionarii persoanelor care depasesc viteza legala admisa in localitati, circula pe strazile sectorului cu vehicule cu tractiune animala sau cu autovehicule ce depasesc gabaritul admis, a depistarii Persoanelor care distrug spatiile verzi, care ingradesc fara drept cu dispositive metalice carosabilul;</w:t>
            </w:r>
          </w:p>
          <w:p w:rsidR="00D46AF5" w:rsidRPr="00485E29" w:rsidRDefault="00D46AF5" w:rsidP="00485E29">
            <w:pPr>
              <w:jc w:val="both"/>
            </w:pPr>
            <w:r w:rsidRPr="00485E29">
              <w:t>Activitati de depistare a agentilor economici fara autorizatie de functionare sau care au incalcat normele legale in domeniu;</w:t>
            </w:r>
          </w:p>
          <w:p w:rsidR="00D46AF5" w:rsidRPr="00485E29" w:rsidRDefault="00D46AF5" w:rsidP="00485E29">
            <w:pPr>
              <w:jc w:val="both"/>
            </w:pPr>
            <w:r w:rsidRPr="00485E29">
              <w:t>Organizarea de actiuni zilnice pentru depistarea comerciantilor care practica comert stradal neautorizat in zonele adiacente pietelor si in alte locuri pe care exista sesizari ca se comit astfel de fapte contraventionale;</w:t>
            </w:r>
          </w:p>
          <w:p w:rsidR="00D46AF5" w:rsidRPr="00485E29" w:rsidRDefault="00D46AF5" w:rsidP="00485E29">
            <w:pPr>
              <w:jc w:val="both"/>
            </w:pPr>
            <w:r w:rsidRPr="00485E29">
              <w:t>Actiuni de colectare a deseurilor electronice, electrocasnice si refolosibile;</w:t>
            </w:r>
          </w:p>
          <w:p w:rsidR="00D46AF5" w:rsidRPr="00485E29" w:rsidRDefault="00D46AF5" w:rsidP="00485E29">
            <w:pPr>
              <w:jc w:val="both"/>
            </w:pPr>
            <w:r w:rsidRPr="00485E29">
              <w:t>Actiuni de diminuare si eliminare a disconfortului fonic;</w:t>
            </w:r>
          </w:p>
          <w:p w:rsidR="00D46AF5" w:rsidRPr="00485E29" w:rsidRDefault="00D46AF5" w:rsidP="00485E29">
            <w:pPr>
              <w:jc w:val="both"/>
            </w:pPr>
            <w:r w:rsidRPr="00485E29">
              <w:t>Actiuni de indrumare si control la asociatiile de proprietari/locatari ;</w:t>
            </w:r>
          </w:p>
          <w:p w:rsidR="00D46AF5" w:rsidRPr="00485E29" w:rsidRDefault="00D46AF5" w:rsidP="00485E29">
            <w:pPr>
              <w:jc w:val="both"/>
            </w:pPr>
            <w:r w:rsidRPr="00485E29">
              <w:t>Activitati specific pe linie de gospodarie comunala;</w:t>
            </w:r>
          </w:p>
          <w:p w:rsidR="00D46AF5" w:rsidRPr="00485E29" w:rsidRDefault="00D46AF5" w:rsidP="00485E29">
            <w:pPr>
              <w:jc w:val="both"/>
            </w:pPr>
            <w:r w:rsidRPr="00485E29">
              <w:t>Actiuni pentru depistarea incalcarii normelor legale privind zonele protejate;</w:t>
            </w:r>
          </w:p>
          <w:p w:rsidR="00D46AF5" w:rsidRPr="00485E29" w:rsidRDefault="00D46AF5" w:rsidP="00485E29">
            <w:pPr>
              <w:jc w:val="both"/>
            </w:pPr>
            <w:r w:rsidRPr="00485E29">
              <w:t>Activitati vizand protectia mediului pe teritoriul Sectorului 1, prevenirea si combaterea taierii ilegale de copaci.</w:t>
            </w:r>
          </w:p>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Gestionarea corespunzatoare a problematicii Animalelor fara stapan</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Intensificarea activitatilor de stranger a cainilor fara stapan aflati pe domeniul public sau pe terenuri private, neamenajate corespunzator;</w:t>
            </w:r>
          </w:p>
          <w:p w:rsidR="00D46AF5" w:rsidRPr="00485E29" w:rsidRDefault="00D46AF5" w:rsidP="00485E29">
            <w:pPr>
              <w:jc w:val="both"/>
            </w:pPr>
            <w:r w:rsidRPr="00485E29">
              <w:t>Sterilizarea/castrarea, vaccinarea antirabica gratuita a Animalelor(caini, pisici)din gospodariile individuale ale cetatenilor;</w:t>
            </w:r>
          </w:p>
          <w:p w:rsidR="00D46AF5" w:rsidRPr="00485E29" w:rsidRDefault="00D46AF5" w:rsidP="00485E29">
            <w:pPr>
              <w:jc w:val="both"/>
            </w:pPr>
            <w:r w:rsidRPr="00485E29">
              <w:t>Programe de colaborare cu alte institutii de profil (ONG-uri, fundatii, asociatii);</w:t>
            </w:r>
          </w:p>
          <w:p w:rsidR="00D46AF5" w:rsidRPr="00485E29" w:rsidRDefault="00D46AF5" w:rsidP="00485E29">
            <w:pPr>
              <w:jc w:val="both"/>
            </w:pPr>
            <w:r w:rsidRPr="00485E29">
              <w:t>Derularea corespunzatoare a Recensamantului cainilor si pisicilor de rasa comuna cu sau fara proprietar/detinator de pe raza sectorului 1;</w:t>
            </w:r>
          </w:p>
          <w:p w:rsidR="00D46AF5" w:rsidRPr="00485E29" w:rsidRDefault="00D46AF5" w:rsidP="00485E29">
            <w:pPr>
              <w:jc w:val="both"/>
            </w:pPr>
            <w:r w:rsidRPr="00485E29">
              <w:t>Administrarea bazei de date electronice a cainilor fara stapan si animalelor de rasa comuna  (caini si pisici) aflate in gospodariile individuale prin microciparea /crotalierea Animalelor respective;</w:t>
            </w:r>
          </w:p>
          <w:p w:rsidR="00D46AF5" w:rsidRPr="00485E29" w:rsidRDefault="00D46AF5" w:rsidP="00485E29">
            <w:pPr>
              <w:jc w:val="both"/>
            </w:pPr>
            <w:r w:rsidRPr="00485E29">
              <w:t>Continuarea acordarii de asistenta sanitar-veterinara sociala, iubitorilor de animale cu posibilitati material reduse, prin cele doua Centre;</w:t>
            </w:r>
          </w:p>
          <w:p w:rsidR="00D46AF5" w:rsidRPr="00485E29" w:rsidRDefault="00D46AF5" w:rsidP="00485E29">
            <w:pPr>
              <w:jc w:val="both"/>
            </w:pPr>
            <w:r w:rsidRPr="00485E29">
              <w:t>Intensificarea si diversificarea campaniei de adoptie a cainilor fara stapan;</w:t>
            </w:r>
          </w:p>
          <w:p w:rsidR="00D46AF5" w:rsidRPr="00485E29" w:rsidRDefault="00D46AF5" w:rsidP="00485E29">
            <w:pPr>
              <w:jc w:val="both"/>
            </w:pPr>
            <w:r w:rsidRPr="00485E29">
              <w:t>Aplicarea cu fermitate a prevederilor Hotararilor Consiliului Local Sector 1 privind curatenia stradala de catre posesorii de animale de companie si respectarea de catre acestia a normelor de convietuire sociala;</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Bugetul local</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POLIȚIA LOCALĂ</w:t>
            </w:r>
          </w:p>
          <w:p w:rsidR="00D46AF5" w:rsidRPr="00485E29" w:rsidRDefault="00D46AF5" w:rsidP="00485E29">
            <w:pPr>
              <w:jc w:val="center"/>
            </w:pPr>
            <w:r w:rsidRPr="00485E29">
              <w:t>ServiciuL Politia Animalelor</w:t>
            </w:r>
          </w:p>
          <w:p w:rsidR="00D46AF5" w:rsidRPr="00485E29" w:rsidRDefault="00D46AF5" w:rsidP="00485E29">
            <w:pPr>
              <w:jc w:val="center"/>
            </w:pPr>
          </w:p>
          <w:p w:rsidR="00D46AF5" w:rsidRPr="00485E29" w:rsidRDefault="00D46AF5" w:rsidP="00485E29">
            <w:pPr>
              <w:jc w:val="center"/>
            </w:pPr>
            <w:r w:rsidRPr="00485E29">
              <w:t>Serviciul Logistic</w:t>
            </w:r>
          </w:p>
          <w:p w:rsidR="00D46AF5" w:rsidRPr="00485E29" w:rsidRDefault="00D46AF5" w:rsidP="00485E29">
            <w:pPr>
              <w:jc w:val="center"/>
            </w:pPr>
          </w:p>
          <w:p w:rsidR="00D46AF5" w:rsidRPr="00485E29" w:rsidRDefault="00D46AF5" w:rsidP="00485E29">
            <w:pPr>
              <w:jc w:val="center"/>
            </w:pPr>
            <w:r w:rsidRPr="00485E29">
              <w:t>Serviciul Economic</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Sporirea operativitatii si eficientei interventiei primare la situatiile de urgenta – protective civila</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Intensificarea activitatii de prevenire a situatiilor de urgenta la imobilele din subordinea Politiwi Locale si a Primariei Sectorului 1, in vederea reducerii numarului de evenimente produse din neglijenta acestora;</w:t>
            </w:r>
          </w:p>
          <w:p w:rsidR="00D46AF5" w:rsidRPr="00485E29" w:rsidRDefault="00D46AF5" w:rsidP="00485E29">
            <w:pPr>
              <w:jc w:val="both"/>
            </w:pPr>
            <w:r w:rsidRPr="00485E29">
              <w:t>Asigurarea interventiei primare cu forte proprii la inundatii stradale sau in gospodarii, deblocarii domeniului public, deszapeziri, salvari de animale, etc.</w:t>
            </w:r>
          </w:p>
          <w:p w:rsidR="00D46AF5" w:rsidRPr="00485E29" w:rsidRDefault="00D46AF5" w:rsidP="00485E29">
            <w:pPr>
              <w:jc w:val="both"/>
            </w:pPr>
            <w:r w:rsidRPr="00485E29">
              <w:t>Sprijinirea cu forte proprii a interventiilor realizate pe raza Sectorului 1 de catre ISU Bucuresti;</w:t>
            </w:r>
          </w:p>
          <w:p w:rsidR="00D46AF5" w:rsidRPr="00485E29" w:rsidRDefault="00D46AF5" w:rsidP="00485E29">
            <w:pPr>
              <w:jc w:val="both"/>
            </w:pPr>
            <w:r w:rsidRPr="00485E29">
              <w:t>Actiuni de Proximitate cu asociatiile de proprietary privind unele notiuni elementare de autoprotectie in caz de dezastre;</w:t>
            </w:r>
          </w:p>
          <w:p w:rsidR="00D46AF5" w:rsidRPr="00485E29" w:rsidRDefault="00D46AF5" w:rsidP="00485E29">
            <w:pPr>
              <w:jc w:val="both"/>
            </w:pPr>
            <w:r w:rsidRPr="00485E29">
              <w:t>Crearea unei culturi de prevenire a  incendiilor in randul cetatenilor privind riscurile existente si masurile practice pe care le pot lua pentru reducerea vulnerabilitatii riscului acestuia, in anotimpul cald, secetos si rece (distribuirea Ghidului de incendiu in gospodarii);</w:t>
            </w:r>
          </w:p>
          <w:p w:rsidR="00D46AF5" w:rsidRPr="00485E29" w:rsidRDefault="00D46AF5" w:rsidP="00485E29">
            <w:pPr>
              <w:jc w:val="both"/>
            </w:pPr>
            <w:r w:rsidRPr="00485E29">
              <w:t>Activitati de informare privind reguli de comportament in Situatii de urgenta pentru cetatenii din Sectorul 1, prin distribuirea de pliante la institutiile publice si pe raza sectorului;</w:t>
            </w:r>
          </w:p>
          <w:p w:rsidR="00D46AF5" w:rsidRPr="00485E29" w:rsidRDefault="00D46AF5" w:rsidP="00485E29">
            <w:pPr>
              <w:jc w:val="both"/>
            </w:pPr>
            <w:r w:rsidRPr="00485E29">
              <w:t>Exercitii demonstrative si controale pe linie de psi si la unitatile de invatamant preuniversitar din Sectorul 1 pentru cresterea gradului de constientizare a riscurilor unui incendiu;</w:t>
            </w:r>
          </w:p>
          <w:p w:rsidR="00D46AF5" w:rsidRPr="00485E29" w:rsidRDefault="00D46AF5" w:rsidP="00485E29">
            <w:pPr>
              <w:jc w:val="both"/>
            </w:pPr>
            <w:r w:rsidRPr="00485E29">
              <w:t>Organizarea evidentei privind dotarea cu scari de incendiu exterioare, paratraznete si echipamente p.s.i. la unitatile de invatamant preuniversitar si spitalele ce apartin de Sectorul 1;</w:t>
            </w:r>
          </w:p>
          <w:p w:rsidR="00D46AF5" w:rsidRPr="00485E29" w:rsidRDefault="00D46AF5" w:rsidP="00485E29">
            <w:pPr>
              <w:jc w:val="both"/>
            </w:pPr>
            <w:r w:rsidRPr="00485E29">
              <w:t>Gestionarea arborilor imbatraniti de pe domeniul publical Sectoului 1 pentru a se lua masuri de toaletare a acestora si gestionarea cladirilor vechi cu pericol de prabusire a tencuielii si a altor elemente de constructie, din zonele vechi ale sectorului;</w:t>
            </w:r>
          </w:p>
          <w:p w:rsidR="00D46AF5" w:rsidRPr="00485E29" w:rsidRDefault="00D46AF5" w:rsidP="00485E29">
            <w:pPr>
              <w:jc w:val="both"/>
            </w:pPr>
            <w:r w:rsidRPr="00485E29">
              <w:t>Intocmirea planurilor si procedurilor specific situatiilor de urgenta la nivelul Politiei Locale si Primariei Sectorului 1;</w:t>
            </w:r>
          </w:p>
          <w:p w:rsidR="00D46AF5" w:rsidRPr="00485E29" w:rsidRDefault="00D46AF5" w:rsidP="00485E29">
            <w:pPr>
              <w:jc w:val="both"/>
            </w:pPr>
            <w:r w:rsidRPr="00485E29">
              <w:t>Colaborarea cu institutiile care gestioneaza situatiile de urgenta de pe raza Sectorului 1, pentru mentinerea unui flux informational viabil in caz de aparitie a unei situatii de urgenta (protocoale de colaborare, planuri de masuri);</w:t>
            </w:r>
          </w:p>
          <w:p w:rsidR="00D46AF5" w:rsidRPr="00485E29" w:rsidRDefault="00D46AF5" w:rsidP="00485E29">
            <w:pPr>
              <w:jc w:val="both"/>
            </w:pPr>
            <w:r w:rsidRPr="00485E29">
              <w:t>Activitati specific de monitorizare a factorilor de risc, in anotimpul canicular si in cazul caderilor masive de zapada pe raza Sectorului 1.</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POLIȚIA LOCALĂ</w:t>
            </w:r>
          </w:p>
          <w:p w:rsidR="00D46AF5" w:rsidRPr="00485E29" w:rsidRDefault="00D46AF5" w:rsidP="00485E29">
            <w:pPr>
              <w:jc w:val="center"/>
            </w:pPr>
            <w:r w:rsidRPr="00485E29">
              <w:t>Sef Serviciu Situatii de Urgenta</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Imbunatatirea relatiei cetatean-politist local, prin diversificarea si perfectionarea activitatilor specifice de proximitate</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Initierea si derularea de programe de Proximitate in randul elevilor, persoanelor varstnice si a celor cu posibilitati material;</w:t>
            </w:r>
          </w:p>
          <w:p w:rsidR="00D46AF5" w:rsidRPr="00485E29" w:rsidRDefault="00D46AF5" w:rsidP="00485E29">
            <w:pPr>
              <w:jc w:val="both"/>
            </w:pPr>
            <w:r w:rsidRPr="00485E29">
              <w:t>Organizarea de actiuni de pregatire antiinfractionala si antivictimala a populatiei Sectorului 1;</w:t>
            </w:r>
          </w:p>
          <w:p w:rsidR="00D46AF5" w:rsidRPr="00485E29" w:rsidRDefault="00D46AF5" w:rsidP="00485E29">
            <w:pPr>
              <w:jc w:val="both"/>
            </w:pPr>
            <w:r w:rsidRPr="00485E29">
              <w:t>Intocmirea si difuzarea de materiale informative privind problemele de interes cetatenesc din Sectorul 1;</w:t>
            </w:r>
          </w:p>
          <w:p w:rsidR="00D46AF5" w:rsidRPr="00485E29" w:rsidRDefault="00D46AF5" w:rsidP="00485E29">
            <w:pPr>
              <w:jc w:val="both"/>
            </w:pPr>
            <w:r w:rsidRPr="00485E29">
              <w:t>Mediatizarea Dispozitiilor de Primar si Hotarari ale Consiliului Local;</w:t>
            </w:r>
          </w:p>
          <w:p w:rsidR="00D46AF5" w:rsidRPr="00485E29" w:rsidRDefault="00D46AF5" w:rsidP="00485E29">
            <w:pPr>
              <w:jc w:val="both"/>
            </w:pPr>
            <w:r w:rsidRPr="00485E29">
              <w:t>Incheierea de protocoale de colaborare cu alte institutii care au preocupari in domeniu;</w:t>
            </w:r>
          </w:p>
          <w:p w:rsidR="00D46AF5" w:rsidRPr="00485E29" w:rsidRDefault="00D46AF5" w:rsidP="00485E29">
            <w:pPr>
              <w:jc w:val="both"/>
            </w:pPr>
            <w:r w:rsidRPr="00485E29">
              <w:t>Desfasurarea de actiuni specific vizand consilierea cetatenilor in sector pe aspect de interes general si specific;</w:t>
            </w:r>
          </w:p>
          <w:p w:rsidR="00D46AF5" w:rsidRPr="00485E29" w:rsidRDefault="00D46AF5" w:rsidP="00485E29">
            <w:pPr>
              <w:jc w:val="both"/>
            </w:pPr>
            <w:r w:rsidRPr="00485E29">
              <w:t>Interventie operativa impreuna cu alte structuri responsabile din cadrul Primariei Sectorului 1 pentru solutionarea unor cazuri sociale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POLIȚIA LOCALĂ</w:t>
            </w:r>
          </w:p>
          <w:p w:rsidR="00D46AF5" w:rsidRPr="00485E29" w:rsidRDefault="00D46AF5" w:rsidP="00485E29">
            <w:pPr>
              <w:jc w:val="center"/>
            </w:pPr>
            <w:r w:rsidRPr="00485E29">
              <w:t>Sef Serviciu Proximitate si Asociatii de Proprietari</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Dezvoltarea patrimoniului institutiei necesar derularii activitatilor proprii</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Procurare de echipamente specific Biroului pentru Situatii de Urgenta;</w:t>
            </w:r>
          </w:p>
          <w:p w:rsidR="00D46AF5" w:rsidRPr="00485E29" w:rsidRDefault="00D46AF5" w:rsidP="00485E29">
            <w:pPr>
              <w:jc w:val="both"/>
            </w:pPr>
            <w:r w:rsidRPr="00485E29">
              <w:t>Completarea necesarului de munitie si mijloace de interventie si protective individuala;</w:t>
            </w:r>
          </w:p>
          <w:p w:rsidR="00D46AF5" w:rsidRPr="00485E29" w:rsidRDefault="00D46AF5" w:rsidP="00485E29">
            <w:pPr>
              <w:jc w:val="both"/>
            </w:pPr>
            <w:r w:rsidRPr="00485E29">
              <w:t>Asigurarea echiparii corespunzatoare a personalului operativ pe categorii de misiuni specific.</w:t>
            </w:r>
          </w:p>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POLIȚIA LOCALĂ</w:t>
            </w:r>
          </w:p>
          <w:p w:rsidR="00D46AF5" w:rsidRPr="00485E29" w:rsidRDefault="00D46AF5" w:rsidP="00485E29">
            <w:pPr>
              <w:jc w:val="center"/>
            </w:pPr>
            <w:r w:rsidRPr="00485E29">
              <w:t>Serv. Logistic</w:t>
            </w:r>
          </w:p>
          <w:p w:rsidR="00D46AF5" w:rsidRPr="00485E29" w:rsidRDefault="00D46AF5" w:rsidP="00485E29">
            <w:pPr>
              <w:jc w:val="center"/>
            </w:pPr>
            <w:r w:rsidRPr="00485E29">
              <w:t>Serv. Economic</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Dezvoltarea relatiilor interstructurale</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Incheierea de protocoale de colaborare cu politiile locale din tara si strainatate;</w:t>
            </w:r>
          </w:p>
          <w:p w:rsidR="00D46AF5" w:rsidRPr="00485E29" w:rsidRDefault="00D46AF5" w:rsidP="00485E29">
            <w:pPr>
              <w:jc w:val="both"/>
            </w:pPr>
            <w:r w:rsidRPr="00485E29">
              <w:t>Constituirea Asociatiei Politistilor Locali Sector 1 si afilierea la Federatia Nationala de profil.</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POLIȚIA LOCALĂ</w:t>
            </w:r>
          </w:p>
          <w:p w:rsidR="00D46AF5" w:rsidRPr="00485E29" w:rsidRDefault="00D46AF5" w:rsidP="00485E29">
            <w:pPr>
              <w:jc w:val="center"/>
            </w:pPr>
            <w:r w:rsidRPr="00485E29">
              <w:t>Director General</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Reducerea activităţilor de comerţ neautorizat desfășurat pe domeniul public/piețe agroalimentare</w:t>
            </w:r>
          </w:p>
          <w:p w:rsidR="00D46AF5" w:rsidRPr="00A6147A"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Verificarea desfășurarii activităților comerciale;Verificarea zonelor cu potențial contravențional ridicat și intensificarea acțiunilor;Colaborare cu instituțiile statului și cu structurile societății civile în domeniul protecției consumatorului;Realizarea unor campanii de informare și educare având ca scop promovarea și informarea privind drepturile consumatorului;Campanii de conștientizare a populației în parteneriat cu Asociația Națională pentru Protecția Consumatorilor și Promovarea Programelor și Strategiilor din România;</w:t>
            </w:r>
          </w:p>
          <w:p w:rsidR="00D46AF5" w:rsidRPr="00A6147A"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buget privat</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sz w:val="24"/>
                <w:szCs w:val="24"/>
              </w:rPr>
            </w:pPr>
            <w:r w:rsidRPr="00485E29">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Depistarea persoanelor fără adăpost</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rPr>
                <w:bCs/>
              </w:rPr>
            </w:pPr>
            <w:r w:rsidRPr="00A6147A">
              <w:rPr>
                <w:bCs/>
              </w:rPr>
              <w:t xml:space="preserve">Însoțirea și protecția reprezentaților D.G.A.S.P.C  Sector 2 prezenți la activități de verificare în teren a persoanelor ce beneficiază de asistență socială,  Însoțirea și protecția în teren  a reprezentanților  Serviciului Autoritatea  Tutelară  Sector 2 pentru rezolvarea în bune condiții a anchetelor sociale, </w:t>
            </w:r>
            <w:r w:rsidRPr="00A6147A">
              <w:rPr>
                <w:bCs/>
                <w:lang w:val="it-IT"/>
              </w:rPr>
              <w:t>Dep</w:t>
            </w:r>
            <w:r w:rsidRPr="00A6147A">
              <w:rPr>
                <w:bCs/>
              </w:rPr>
              <w:t>l</w:t>
            </w:r>
            <w:r w:rsidRPr="00A6147A">
              <w:rPr>
                <w:bCs/>
                <w:lang w:val="it-IT"/>
              </w:rPr>
              <w:t>asarea la domiciliul bolnavilor cu risc</w:t>
            </w:r>
            <w:r w:rsidRPr="00A6147A">
              <w:rPr>
                <w:bCs/>
              </w:rPr>
              <w:t>,</w:t>
            </w:r>
            <w:r w:rsidRPr="00A6147A">
              <w:rPr>
                <w:bCs/>
                <w:lang w:val="it-IT"/>
              </w:rPr>
              <w:t xml:space="preserve"> pentru determinarea acestora de a se prezenta </w:t>
            </w:r>
            <w:smartTag w:uri="urn:schemas-microsoft-com:office:smarttags" w:element="PersonName">
              <w:smartTagPr>
                <w:attr w:name="ProductID" w:val="la Spitalul"/>
              </w:smartTagPr>
              <w:r w:rsidRPr="00A6147A">
                <w:rPr>
                  <w:bCs/>
                  <w:lang w:val="it-IT"/>
                </w:rPr>
                <w:t>la Spitalul</w:t>
              </w:r>
            </w:smartTag>
            <w:r w:rsidRPr="00A6147A">
              <w:rPr>
                <w:bCs/>
                <w:lang w:val="it-IT"/>
              </w:rPr>
              <w:t xml:space="preserve">  de Pneumoftiziologie, </w:t>
            </w:r>
            <w:r w:rsidRPr="00A6147A">
              <w:rPr>
                <w:bCs/>
                <w:lang w:val="en-US"/>
              </w:rPr>
              <w:t>Ac</w:t>
            </w:r>
            <w:r w:rsidRPr="00A6147A">
              <w:rPr>
                <w:bCs/>
              </w:rPr>
              <w:t>ț</w:t>
            </w:r>
            <w:r w:rsidRPr="00A6147A">
              <w:rPr>
                <w:bCs/>
                <w:lang w:val="en-US"/>
              </w:rPr>
              <w:t>iuni de verificare a persoanelor care locuiesc f</w:t>
            </w:r>
            <w:r w:rsidRPr="00A6147A">
              <w:rPr>
                <w:bCs/>
              </w:rPr>
              <w:t>ă</w:t>
            </w:r>
            <w:r w:rsidRPr="00A6147A">
              <w:rPr>
                <w:bCs/>
                <w:lang w:val="en-US"/>
              </w:rPr>
              <w:t>r</w:t>
            </w:r>
            <w:r w:rsidRPr="00A6147A">
              <w:rPr>
                <w:bCs/>
              </w:rPr>
              <w:t>ă</w:t>
            </w:r>
            <w:r w:rsidRPr="00A6147A">
              <w:rPr>
                <w:bCs/>
                <w:lang w:val="en-US"/>
              </w:rPr>
              <w:t xml:space="preserve"> forme legale pe raza Sectorului 2,</w:t>
            </w:r>
            <w:r w:rsidRPr="00A6147A">
              <w:rPr>
                <w:bCs/>
              </w:rPr>
              <w:t xml:space="preserve"> </w:t>
            </w:r>
            <w:r w:rsidRPr="00A6147A">
              <w:rPr>
                <w:bCs/>
                <w:lang w:val="en-US"/>
              </w:rPr>
              <w:t>c</w:t>
            </w:r>
            <w:r w:rsidRPr="00A6147A">
              <w:rPr>
                <w:bCs/>
              </w:rPr>
              <w:t>ț</w:t>
            </w:r>
            <w:r w:rsidRPr="00A6147A">
              <w:rPr>
                <w:bCs/>
                <w:lang w:val="en-US"/>
              </w:rPr>
              <w:t xml:space="preserve">iuni de verificare </w:t>
            </w:r>
            <w:r w:rsidRPr="00A6147A">
              <w:rPr>
                <w:bCs/>
              </w:rPr>
              <w:t>ș</w:t>
            </w:r>
            <w:r w:rsidRPr="00A6147A">
              <w:rPr>
                <w:bCs/>
                <w:lang w:val="en-US"/>
              </w:rPr>
              <w:t>i solu</w:t>
            </w:r>
            <w:r w:rsidRPr="00A6147A">
              <w:rPr>
                <w:bCs/>
              </w:rPr>
              <w:t>ț</w:t>
            </w:r>
            <w:r w:rsidRPr="00A6147A">
              <w:rPr>
                <w:bCs/>
                <w:lang w:val="en-US"/>
              </w:rPr>
              <w:t>ionare a lucr</w:t>
            </w:r>
            <w:r w:rsidRPr="00A6147A">
              <w:rPr>
                <w:bCs/>
              </w:rPr>
              <w:t>ă</w:t>
            </w:r>
            <w:r w:rsidRPr="00A6147A">
              <w:rPr>
                <w:bCs/>
                <w:lang w:val="en-US"/>
              </w:rPr>
              <w:t>rilor repartizate Biroului de Eviden</w:t>
            </w:r>
            <w:r w:rsidRPr="00A6147A">
              <w:rPr>
                <w:bCs/>
              </w:rPr>
              <w:t>ța</w:t>
            </w:r>
            <w:r w:rsidRPr="00A6147A">
              <w:rPr>
                <w:bCs/>
                <w:lang w:val="en-US"/>
              </w:rPr>
              <w:t xml:space="preserve">  Persoanelor,</w:t>
            </w:r>
            <w:r w:rsidRPr="00A6147A">
              <w:rPr>
                <w:bCs/>
              </w:rPr>
              <w:t xml:space="preserve"> </w:t>
            </w:r>
            <w:r w:rsidRPr="00A6147A">
              <w:rPr>
                <w:bCs/>
                <w:lang w:val="pt-BR"/>
              </w:rPr>
              <w:t>Ac</w:t>
            </w:r>
            <w:r w:rsidRPr="00A6147A">
              <w:rPr>
                <w:bCs/>
              </w:rPr>
              <w:t>ț</w:t>
            </w:r>
            <w:r w:rsidRPr="00A6147A">
              <w:rPr>
                <w:bCs/>
                <w:lang w:val="pt-BR"/>
              </w:rPr>
              <w:t>iuni de verificare a c</w:t>
            </w:r>
            <w:r w:rsidRPr="00A6147A">
              <w:rPr>
                <w:bCs/>
              </w:rPr>
              <w:t>ă</w:t>
            </w:r>
            <w:r w:rsidRPr="00A6147A">
              <w:rPr>
                <w:bCs/>
                <w:lang w:val="pt-BR"/>
              </w:rPr>
              <w:t>r</w:t>
            </w:r>
            <w:r w:rsidRPr="00A6147A">
              <w:rPr>
                <w:bCs/>
              </w:rPr>
              <w:t>ț</w:t>
            </w:r>
            <w:r w:rsidRPr="00A6147A">
              <w:rPr>
                <w:bCs/>
                <w:lang w:val="pt-BR"/>
              </w:rPr>
              <w:t xml:space="preserve">ilor de imobil, </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Creşterea eficienţei acţiunilor de ordine publică</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Verificarea zonelor cu potențial contravențional ridicat și intensificarea acțiunilor,Asigurarea unui număr suficient de patrule în zonele de competență,Aplanarea conflictelor spontane identificate,Instituirea patrulelor în zona specială de siguranță publică conform situației operative la nivelul sectorului 2,Instituirea patrulelor în zona institutiilor de învățământ în vederea asigurării măsurilor de ordine și liniște publică,Realizarea unui sistem modern de abordare a acțiunilor și misiunilor specifice, care să permită asigurarea stării de normalitate și echilibru în cadrul comunități,iAcționarea în timp real și util la locul de desfășurare a misiunilor, cu ajutorul camerelor de supraveghere de pe raza Sectorului 2,Efectuarea unui număr crescut de acțiuni de ordine publică în zonele de competență,Verificarea imobilelor abandonate și identificarea persoanelor care locuiesc fără forme legale în acestea.</w:t>
            </w:r>
          </w:p>
          <w:p w:rsidR="00D46AF5" w:rsidRPr="00A6147A"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Creșterea calității vieții și a siguranței cetățenilor</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Verificarea și soluționarea sesizărilor privind nerespectarea normelor legale de ordine și siguranță publică conform competențelor</w:t>
            </w:r>
          </w:p>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Creșterea calității vieții prin descurajarea actelor infracționale</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 xml:space="preserve">Monitorizarea zonelor cu risc infracțional crescut pentru  reducerea și descurajarea actelor infracționale,   Efetuarea de acțiuni comune cu Secțiile de Poliție de pe raza sectorului 2,Depistarea infracțiunilor flagrante, a făptuitorilor, identificarea martorilor și predarea către organele competente a făptuitorilor pe baza de proces verbal în vederea continuării cercetărilor,Depistarea și predarea către secțiile de poliție din sectorul </w:t>
            </w:r>
            <w:smartTag w:uri="urn:schemas-microsoft-com:office:smarttags" w:element="metricconverter">
              <w:smartTagPr>
                <w:attr w:name="ProductID" w:val="2 a"/>
              </w:smartTagPr>
              <w:r w:rsidRPr="00485E29">
                <w:t>2 a</w:t>
              </w:r>
            </w:smartTag>
            <w:r w:rsidRPr="00485E29">
              <w:t xml:space="preserve"> persoanelor date în urmărire locală, urmărire generală și internațională</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Creșterea gradului de educare, informare, conștientizare a elevilor și cetățenilor Sectorului 2, în domeniulviolenței și faptelor antisociale</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ListParagraph"/>
              <w:ind w:left="0"/>
              <w:jc w:val="both"/>
            </w:pPr>
            <w:r w:rsidRPr="00485E29">
              <w:t>Elaborarea și derularea de programe de pregătire, sesiuni  de   prevenire a violenței, consiliere, educație civică și juridică, în parteneriat cu ANA, DGPMB, ISMB, Inspectoratul Școlar Sector 2, ONG-uri, asociații;</w:t>
            </w:r>
          </w:p>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Încurajarea participării active a tinerilor loa viața comunității și la solușionarea problemelor cu care se confruntă, pe fondul creșterii fenomenului de violență</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Dezvoltarea activităților de voluntariat, prin creșterea numărului de elevi voluntari și creșterea gradului de implicare;</w:t>
            </w:r>
          </w:p>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rPr>
                <w:bCs/>
              </w:rPr>
              <w:t>Protecţia persoanelor vârstnice</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Realizarea unor campanii de informare în domeniul protecției persoanelor vârstnice, în parteneriat cu Liga Asociațiilor de Proprietari Habitat, DGPMB;</w:t>
            </w:r>
          </w:p>
          <w:p w:rsidR="00D46AF5" w:rsidRPr="00485E29" w:rsidRDefault="00D46AF5" w:rsidP="00485E29">
            <w:pPr>
              <w:jc w:val="both"/>
            </w:pPr>
            <w:r w:rsidRPr="00485E29">
              <w:t>Derulare campanii de informare și prevenire a tâlhăriilor, înșelăciunilor prin telefon, furturilor din locuințe, în parteneriat cu DGPMB și Poliția Sector 2;</w:t>
            </w:r>
          </w:p>
          <w:p w:rsidR="00D46AF5" w:rsidRPr="00485E29" w:rsidRDefault="00D46AF5" w:rsidP="00485E29">
            <w:pPr>
              <w:jc w:val="both"/>
            </w:pPr>
            <w:r w:rsidRPr="00485E29">
              <w:t>Susţinerea participării active a societăţii civile la furnizarea serviciilor sociale şi stimularea voluntariatului.</w:t>
            </w:r>
          </w:p>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buget local/privat</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A6147A">
            <w:pPr>
              <w:jc w:val="both"/>
            </w:pPr>
            <w:r w:rsidRPr="00A6147A">
              <w:t>Asigurarea respectării reglementărilor privind circulația rutieră pe raza sectorului 2 prin constatarea faptelor care contravin normelor de circulație</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Constatarea contravenţiilor şi aplicarea sancţiunilor</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Asigurarea și menținerea fluenței circulației pe drumurile publice</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Asigurarea respectării reglementărilor de circulație pe raza sectorului 2 prin identificarea autovehiculelor  fără stapân sau abandonate</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Aplicarea prevederilor legale privind regimul juridic al vehiculelor fără stăpân sau abandonate pe terenuri aparţinând domeniului public sau privat al statului ori al sectorului 2,</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Creşterea eficienţei acţiunilor privind paza obiectivelor</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Asigurarea pazei obiectivelor şi a bunurilor de interes public şi privat aflate în proprietatea sectorului 2 şi/sau în administrarea autorităţilor administraţiei publice locale sau a altor servicii/instituţii publice de interes local, stabilite de consiliul local al Sectorului 2,</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A6147A">
            <w:pPr>
              <w:jc w:val="both"/>
            </w:pPr>
            <w:r w:rsidRPr="00A6147A">
              <w:t>Efectuarea anchetelor sociale in vederea depistarii persoanelor ce locuiesc fără forme legale</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Verificarea imobillelor pentru identificarea peroanelor care locuiesc fara forme legale</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Dezvoltarea urbană a sectorului 2</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Optimizarea transmiterii informațiilor monitorizate prin sistemul video</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Identificarea zonelor  critice monitorizate de către fiecare dispecer în vederea creșterii eficienței sistemului de monitorizare prin transmiterea operativă a informațiilor pentru o inervenție rapidă în teren;</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Îmbunătăţirea managementului situaţiilor de urgenţă şi a protecţiei civile</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Întocmirea hărţilor de risc în colaborare cu celelalte autorităţi locale şi cu alte instituţii de resort, inclusiv introducerea unor sisteme standard de alarmare în cazul producerii situaţiei de urgenţă</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Eficientizarea activității în domeniul apărării împotriva incendiilor</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Verificarea respectării condițiilor necesare desfășurării normale a adunărilor publice, în colaborare cu reprezentanții unităților de jandarmi competente teritorial, ai Inspectoratului pentru Situații de Urgență Dealul Spirii Ilfov și al Poliției Române;Verificarea respectării în stare de funcționare  a căilor de acces, a sistemelor de anunțare și alarmare precum și a sistemelor de alimentare cu apă în caz de incendiu la obiectivele situate pe raza teritorial-administrativă a Sectorului 2;Campanii de informare a cetățenilor cu privire la educația anti-incendiu, în funcție de mijloacele avute în dotare.</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Coordonarea operaţională si menţinerea legăturii  permanente cu efectivele aflate în misiuni</w:t>
            </w:r>
          </w:p>
          <w:p w:rsidR="00D46AF5" w:rsidRPr="00A6147A"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Cunoaşterea permanenta a misiunilor care au fost executate/ în curs de executare, situaţiei operative, forţelor şi mijloacelor angajate în acţiuni-Verificarea in baza de date a MAI a persoanelor si autovehiculelor oprite pentru verificari</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rPr>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both"/>
            </w:pPr>
            <w:r w:rsidRPr="00A6147A">
              <w:t>Gestionarea documentelor privind mobilizarea la locul de munca</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both"/>
            </w:pPr>
            <w:r w:rsidRPr="00A6147A">
              <w:t>Actualizarea doc. necesare la locul de munca si transmiterea acestora catre centrele militare de sector si centrele militare judetene din care provin angajatii</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 xml:space="preserve">Buget local </w:t>
            </w:r>
          </w:p>
        </w:tc>
        <w:tc>
          <w:tcPr>
            <w:tcW w:w="216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r w:rsidRPr="00A6147A">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BodyText"/>
              <w:tabs>
                <w:tab w:val="left" w:pos="0"/>
              </w:tabs>
              <w:rPr>
                <w:bCs/>
              </w:rPr>
            </w:pPr>
            <w:r w:rsidRPr="00485E29">
              <w:t>Creșterea continuă a gradului de siguranță a cetățeanului</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Măsuri, programe/proiecte pentru:</w:t>
            </w:r>
          </w:p>
          <w:p w:rsidR="00D46AF5" w:rsidRPr="00485E29" w:rsidRDefault="00D46AF5" w:rsidP="00485E29">
            <w:pPr>
              <w:jc w:val="both"/>
              <w:rPr>
                <w:i/>
              </w:rPr>
            </w:pPr>
            <w:r w:rsidRPr="00485E29">
              <w:rPr>
                <w:b/>
              </w:rPr>
              <w:t xml:space="preserve"> </w:t>
            </w:r>
            <w:r w:rsidRPr="00485E29">
              <w:rPr>
                <w:i/>
              </w:rPr>
              <w:t>creșterea eficienței în prevenirea și stoparea faptelor antisociale:</w:t>
            </w:r>
          </w:p>
          <w:p w:rsidR="00D46AF5" w:rsidRPr="00485E29" w:rsidRDefault="00D46AF5" w:rsidP="00485E29">
            <w:pPr>
              <w:jc w:val="both"/>
            </w:pPr>
            <w:r w:rsidRPr="00485E29">
              <w:t>- desfășurarea activităților specifice de menținere a ordinii publice de către polițiștii locali, conform Planului de ordine și siguranță publică;</w:t>
            </w:r>
          </w:p>
          <w:p w:rsidR="00D46AF5" w:rsidRPr="00485E29" w:rsidRDefault="00D46AF5" w:rsidP="00485E29">
            <w:pPr>
              <w:jc w:val="both"/>
            </w:pPr>
            <w:r w:rsidRPr="00485E29">
              <w:t>- desfășurarea activităților în domeniul circulației rutiere, conform competențelor conferite de lege;</w:t>
            </w:r>
          </w:p>
          <w:p w:rsidR="00D46AF5" w:rsidRPr="00485E29" w:rsidRDefault="00D46AF5" w:rsidP="00485E29">
            <w:pPr>
              <w:jc w:val="both"/>
            </w:pPr>
            <w:r w:rsidRPr="00485E29">
              <w:t>- organizarea unor campanii de informare având ca teme aspecte ale activității de prevenire a criminalității;</w:t>
            </w:r>
          </w:p>
          <w:p w:rsidR="00D46AF5" w:rsidRPr="00485E29" w:rsidRDefault="00D46AF5" w:rsidP="00485E29">
            <w:pPr>
              <w:jc w:val="both"/>
            </w:pPr>
            <w:r w:rsidRPr="00485E29">
              <w:t>- tipărirea și distribuirea de afișe, pliante, flayere cu mesaje preventive în scopul pregătirii antiinfracționale și antivictimale a populației sectorului 5;</w:t>
            </w:r>
          </w:p>
          <w:p w:rsidR="00D46AF5" w:rsidRPr="00485E29" w:rsidRDefault="00D46AF5" w:rsidP="00485E29">
            <w:pPr>
              <w:pStyle w:val="ListParagraph"/>
              <w:ind w:left="0"/>
              <w:jc w:val="both"/>
            </w:pPr>
            <w:r w:rsidRPr="00485E29">
              <w:t>- acțiuni comune cu lucrătorii din cadrul secțiilor de politie de pe raza sectorului 5 pentru prevenirea și combaterea infracțiunilor stradale;</w:t>
            </w:r>
          </w:p>
          <w:p w:rsidR="00D46AF5" w:rsidRPr="00485E29" w:rsidRDefault="00D46AF5" w:rsidP="00485E29">
            <w:pPr>
              <w:pStyle w:val="ListParagraph"/>
              <w:ind w:left="0"/>
              <w:jc w:val="both"/>
            </w:pPr>
            <w:r w:rsidRPr="00485E29">
              <w:t>- patrule mixte formate din</w:t>
            </w:r>
            <w:r w:rsidRPr="00485E29">
              <w:rPr>
                <w:b/>
              </w:rPr>
              <w:t xml:space="preserve"> </w:t>
            </w:r>
            <w:r w:rsidRPr="00485E29">
              <w:t>polițiști locali</w:t>
            </w:r>
            <w:r w:rsidRPr="00485E29">
              <w:rPr>
                <w:b/>
              </w:rPr>
              <w:t xml:space="preserve"> </w:t>
            </w:r>
            <w:r w:rsidRPr="00485E29">
              <w:t>și agenți de politie aparținând secțiilor 17, 18, 19 si 24;</w:t>
            </w:r>
          </w:p>
          <w:p w:rsidR="00D46AF5" w:rsidRPr="00485E29" w:rsidRDefault="00D46AF5" w:rsidP="00485E29">
            <w:pPr>
              <w:pStyle w:val="ListParagraph"/>
              <w:ind w:left="0"/>
              <w:jc w:val="both"/>
            </w:pPr>
            <w:r w:rsidRPr="00485E29">
              <w:t>- protocol de colaborare încheiat între DGPMB și Poliția Locală Sector 5 pentru creșterea gradului de siguranță a cetățenilor din sectorul 5, implementarea unor proiecte/campanii comune de informare și educare antiinfracțională și antivictimală;</w:t>
            </w:r>
          </w:p>
          <w:p w:rsidR="00D46AF5" w:rsidRPr="00485E29" w:rsidRDefault="00D46AF5" w:rsidP="00485E29">
            <w:pPr>
              <w:pStyle w:val="ListParagraph"/>
              <w:ind w:left="0"/>
              <w:jc w:val="both"/>
            </w:pPr>
            <w:r w:rsidRPr="00485E29">
              <w:t>- protocol de colaborare încheiat între Poliția Locală Sector 5 și DGPMB, prin Brigada Rutieră, în vederea creșterii siguranței rutiere pe arterele de circulație din sectorul 5, asigurării fluenței traficului rutier, depistării și soluționării cazurilor de vehicule staționate neregulamentar pe domeniul public și a celor abandonate sau fără stăpân, sesizării unor nereguli referitoare la funcționarea semafoarelor, starea indicatoarelor și a marcajelor rutiere, sectoarele de drum aflate în lucru și semnalizate necorespunzător;</w:t>
            </w:r>
          </w:p>
          <w:p w:rsidR="00D46AF5" w:rsidRPr="00485E29" w:rsidRDefault="00D46AF5" w:rsidP="00485E29">
            <w:pPr>
              <w:pStyle w:val="ListParagraph"/>
              <w:ind w:left="0"/>
              <w:jc w:val="both"/>
            </w:pPr>
            <w:r w:rsidRPr="00485E29">
              <w:t>- protocol de colaborare încheiat între DGPMB și Poliția Locală Sector 5 pentru creșterea gradului de siguranță a cetățenilor din sectorul 5, implementarea unor proiecte/campanii comune de informare și educare antiinfracțională și antivictimală;</w:t>
            </w:r>
          </w:p>
          <w:p w:rsidR="00D46AF5" w:rsidRPr="00485E29" w:rsidRDefault="00D46AF5" w:rsidP="00485E29">
            <w:pPr>
              <w:pStyle w:val="ListParagraph"/>
              <w:ind w:left="0"/>
              <w:jc w:val="both"/>
            </w:pPr>
            <w:r w:rsidRPr="00485E29">
              <w:t>- distribuirea de flyere și fluturași cu mesaje preventive;</w:t>
            </w:r>
          </w:p>
          <w:p w:rsidR="00D46AF5" w:rsidRPr="00485E29" w:rsidRDefault="00D46AF5" w:rsidP="00485E29">
            <w:pPr>
              <w:pStyle w:val="ListParagraph"/>
              <w:ind w:left="0"/>
              <w:jc w:val="both"/>
            </w:pPr>
          </w:p>
          <w:p w:rsidR="00D46AF5" w:rsidRPr="00485E29" w:rsidRDefault="00D46AF5" w:rsidP="00485E29">
            <w:pPr>
              <w:pStyle w:val="ListParagraph"/>
              <w:ind w:left="0"/>
              <w:jc w:val="both"/>
            </w:pPr>
          </w:p>
          <w:p w:rsidR="00D46AF5" w:rsidRPr="00485E29" w:rsidRDefault="00D46AF5" w:rsidP="00485E29">
            <w:pPr>
              <w:pStyle w:val="ListParagraph"/>
              <w:ind w:left="0"/>
              <w:jc w:val="both"/>
            </w:pPr>
            <w:r w:rsidRPr="00485E29">
              <w:t>- asigurarea pazei obiectivelor de interes local;</w:t>
            </w:r>
          </w:p>
          <w:p w:rsidR="00D46AF5" w:rsidRPr="00485E29" w:rsidRDefault="00D46AF5" w:rsidP="00485E29">
            <w:pPr>
              <w:pStyle w:val="ListParagraph"/>
              <w:ind w:left="0"/>
              <w:jc w:val="both"/>
            </w:pPr>
          </w:p>
          <w:p w:rsidR="00D46AF5" w:rsidRPr="00485E29" w:rsidRDefault="00D46AF5" w:rsidP="00485E29">
            <w:pPr>
              <w:pStyle w:val="ListParagraph"/>
              <w:ind w:left="0"/>
              <w:jc w:val="both"/>
            </w:pPr>
          </w:p>
          <w:p w:rsidR="00D46AF5" w:rsidRPr="00485E29" w:rsidRDefault="00D46AF5" w:rsidP="00485E29">
            <w:pPr>
              <w:pStyle w:val="ListParagraph"/>
              <w:numPr>
                <w:ilvl w:val="0"/>
                <w:numId w:val="7"/>
              </w:numPr>
              <w:ind w:left="20" w:firstLine="340"/>
              <w:jc w:val="both"/>
              <w:rPr>
                <w:i/>
              </w:rPr>
            </w:pPr>
            <w:r w:rsidRPr="00485E29">
              <w:rPr>
                <w:i/>
              </w:rPr>
              <w:t>mărirea gradului de siguranță civică în zonele și pe itinerariile aflate în răspundere, precum și a activităților organizate pentru combaterea comerțului neautorizat și a salubrizării orașului:</w:t>
            </w:r>
          </w:p>
          <w:p w:rsidR="00D46AF5" w:rsidRPr="00485E29" w:rsidRDefault="00D46AF5" w:rsidP="00485E29">
            <w:pPr>
              <w:pStyle w:val="ListParagraph"/>
              <w:ind w:left="0"/>
              <w:jc w:val="both"/>
            </w:pPr>
            <w:r w:rsidRPr="00485E29">
              <w:t>- patrularea pedestră și cu mijloace auto a polițiștilor locali în zonele și pe itinerariile din competență;</w:t>
            </w:r>
          </w:p>
          <w:p w:rsidR="00D46AF5" w:rsidRPr="00485E29" w:rsidRDefault="00D46AF5" w:rsidP="00485E29">
            <w:pPr>
              <w:pStyle w:val="ListParagraph"/>
              <w:ind w:left="0"/>
              <w:jc w:val="both"/>
            </w:pPr>
            <w:r w:rsidRPr="00485E29">
              <w:t>-  patrule mixte formate din</w:t>
            </w:r>
            <w:r w:rsidRPr="00485E29">
              <w:rPr>
                <w:b/>
              </w:rPr>
              <w:t xml:space="preserve"> </w:t>
            </w:r>
            <w:r w:rsidRPr="00485E29">
              <w:t>polițiști locali</w:t>
            </w:r>
            <w:r w:rsidRPr="00485E29">
              <w:rPr>
                <w:b/>
              </w:rPr>
              <w:t xml:space="preserve"> </w:t>
            </w:r>
            <w:r w:rsidRPr="00485E29">
              <w:t>și agenți de poliție aparținând secțiilor 17, 18, 19 si 24;</w:t>
            </w:r>
          </w:p>
          <w:p w:rsidR="00D46AF5" w:rsidRPr="00485E29" w:rsidRDefault="00D46AF5" w:rsidP="00485E29">
            <w:pPr>
              <w:pStyle w:val="ListParagraph"/>
              <w:ind w:left="0"/>
              <w:jc w:val="both"/>
            </w:pPr>
            <w:r w:rsidRPr="00485E29">
              <w:t>- măsuri pentru eliminarea distorsiunilor care afectează concurența pe piață și stabilirea unui set de reguli aplicate agenților economici de pe raza sectorului 5, în funcție de natura tipului de comerț sau prestări servicii, impuse prin regulamente și  înmânate odată cu eliberarea autorizațiilor de funcționare;</w:t>
            </w:r>
          </w:p>
          <w:p w:rsidR="00D46AF5" w:rsidRPr="00485E29" w:rsidRDefault="00D46AF5" w:rsidP="00485E29">
            <w:pPr>
              <w:pStyle w:val="ListParagraph"/>
              <w:ind w:left="0"/>
              <w:jc w:val="both"/>
            </w:pPr>
            <w:r w:rsidRPr="00485E29">
              <w:t>- verificarea amănunțită a agenților economici cu privire la vânzările de produse cu preț redus (soldări/lichidări/promoții), cu precădere în marile centre comerciale din sectorul 5, pentru care au fost dispuse măsuri contravenționale;</w:t>
            </w:r>
          </w:p>
          <w:p w:rsidR="00D46AF5" w:rsidRPr="00485E29" w:rsidRDefault="00D46AF5" w:rsidP="00485E29">
            <w:pPr>
              <w:pStyle w:val="ListParagraph"/>
              <w:ind w:left="0"/>
              <w:jc w:val="both"/>
            </w:pPr>
            <w:r w:rsidRPr="00485E29">
              <w:t>- apărarea drepturilor fundamentale ale consumatorilor, prin mărirea frecvenței controalelor asupra agenților economici care își desfășoară activitatea în piețe, în imediata vecinătate a acestora și a marilor magazine, prin verificarea respectării prevederilor legale în domeniu;</w:t>
            </w:r>
          </w:p>
          <w:p w:rsidR="00D46AF5" w:rsidRPr="00485E29" w:rsidRDefault="00D46AF5" w:rsidP="00485E29">
            <w:pPr>
              <w:pStyle w:val="ListParagraph"/>
              <w:ind w:left="0"/>
              <w:jc w:val="both"/>
            </w:pPr>
            <w:r w:rsidRPr="00485E29">
              <w:t>- soluționarea în regim de urgență a petițiilor cetățenilor, care privesc încălcări ale legislației în domeniul comercial și sesizarea instituțiilor abilitate, în cazul în care se constată depășirea sferei de competență a Poliției Locale Sector 5;</w:t>
            </w:r>
          </w:p>
          <w:p w:rsidR="00D46AF5" w:rsidRPr="00485E29" w:rsidRDefault="00D46AF5" w:rsidP="00485E29">
            <w:pPr>
              <w:pStyle w:val="ListParagraph"/>
              <w:ind w:left="0"/>
              <w:jc w:val="both"/>
            </w:pPr>
            <w:r w:rsidRPr="00485E29">
              <w:t xml:space="preserve"> - reducerea birocrației, prin înștiințarea agenților economici cu privire la obligația autorizării activității comerciale sau de prestări servicii de către Primarul Sectorului 5, precum și a documentelor necesare în vederea obținerii actului respectiv;</w:t>
            </w:r>
          </w:p>
          <w:p w:rsidR="00D46AF5" w:rsidRPr="00485E29" w:rsidRDefault="00D46AF5" w:rsidP="00485E29">
            <w:pPr>
              <w:pStyle w:val="ListParagraph"/>
              <w:ind w:left="0"/>
              <w:jc w:val="both"/>
            </w:pPr>
            <w:r w:rsidRPr="00485E29">
              <w:t>- diminuarea numărului de imobile nesalubrizate și neîmprejmuite prin:</w:t>
            </w:r>
          </w:p>
          <w:p w:rsidR="00D46AF5" w:rsidRPr="00485E29" w:rsidRDefault="00D46AF5" w:rsidP="00485E29">
            <w:pPr>
              <w:pStyle w:val="ListParagraph"/>
              <w:ind w:left="0"/>
              <w:jc w:val="both"/>
            </w:pPr>
            <w:r w:rsidRPr="00485E29">
              <w:t>a) identificarea imobilelor și a proprietarilor acestora;</w:t>
            </w:r>
          </w:p>
          <w:p w:rsidR="00D46AF5" w:rsidRPr="00485E29" w:rsidRDefault="00D46AF5" w:rsidP="00485E29">
            <w:pPr>
              <w:pStyle w:val="ListParagraph"/>
              <w:ind w:left="0"/>
              <w:jc w:val="both"/>
            </w:pPr>
            <w:r w:rsidRPr="00485E29">
              <w:t>b) somarea, respectiv sancționarea deținătorilor legali, în vederea salubrizării, igienizării și îngrădirii proprietății.</w:t>
            </w:r>
          </w:p>
          <w:p w:rsidR="00D46AF5" w:rsidRPr="00485E29" w:rsidRDefault="00D46AF5" w:rsidP="00485E29">
            <w:pPr>
              <w:pStyle w:val="ListParagraph"/>
              <w:ind w:left="0"/>
              <w:jc w:val="both"/>
            </w:pPr>
            <w:r w:rsidRPr="00485E29">
              <w:t>- creșterea numărului de persoane care dețin contract de salubritate, încheiat cu un operator autorizat de Primarul General, prin:</w:t>
            </w:r>
          </w:p>
          <w:p w:rsidR="00D46AF5" w:rsidRPr="00485E29" w:rsidRDefault="00D46AF5" w:rsidP="00485E29">
            <w:pPr>
              <w:pStyle w:val="ListParagraph"/>
              <w:ind w:left="0"/>
              <w:jc w:val="both"/>
            </w:pPr>
            <w:r w:rsidRPr="00485E29">
              <w:t>a) verificarea, pe teren, a persoanelor fizice și juridice producătoare de deșeuri;</w:t>
            </w:r>
          </w:p>
          <w:p w:rsidR="00D46AF5" w:rsidRPr="00485E29" w:rsidRDefault="00D46AF5" w:rsidP="00485E29">
            <w:pPr>
              <w:pStyle w:val="ListParagraph"/>
              <w:ind w:left="0"/>
              <w:jc w:val="both"/>
            </w:pPr>
            <w:r w:rsidRPr="00485E29">
              <w:t>b) somarea și, după caz, aplicarea măsurilor legale pentru nerespectarea obligațiilor stabilite în acest sens prin H.C.G.M.B. nr. 120/2010 privind aprobarea normelor de salubrizare și igienizare ale Municipiului București;</w:t>
            </w:r>
          </w:p>
          <w:p w:rsidR="00D46AF5" w:rsidRPr="00485E29" w:rsidRDefault="00D46AF5" w:rsidP="00485E29">
            <w:pPr>
              <w:pStyle w:val="ListParagraph"/>
              <w:ind w:left="0"/>
              <w:jc w:val="both"/>
            </w:pPr>
            <w:r w:rsidRPr="00485E29">
              <w:t>- sporirea numărului de controale efectuate pentru verificarea organizărilor de șantier, prin:</w:t>
            </w:r>
          </w:p>
          <w:p w:rsidR="00D46AF5" w:rsidRPr="00485E29" w:rsidRDefault="00D46AF5" w:rsidP="00485E29">
            <w:pPr>
              <w:pStyle w:val="ListParagraph"/>
              <w:ind w:left="0"/>
              <w:jc w:val="both"/>
            </w:pPr>
            <w:r w:rsidRPr="00485E29">
              <w:t>a) identificarea organizărilor de șantiere de construcții și demolări;</w:t>
            </w:r>
          </w:p>
          <w:p w:rsidR="00D46AF5" w:rsidRPr="00485E29" w:rsidRDefault="00D46AF5" w:rsidP="00485E29">
            <w:pPr>
              <w:pStyle w:val="ListParagraph"/>
              <w:ind w:left="0"/>
              <w:jc w:val="both"/>
            </w:pPr>
            <w:r w:rsidRPr="00485E29">
              <w:t>b) verificarea respectării normelor stabilite prin H.C.G.M.B. nr. 120/2010 și dispunerea măsurilor ce se impun;</w:t>
            </w:r>
          </w:p>
          <w:p w:rsidR="00D46AF5" w:rsidRPr="00485E29" w:rsidRDefault="00D46AF5" w:rsidP="00485E29">
            <w:pPr>
              <w:pStyle w:val="ListParagraph"/>
              <w:ind w:left="0"/>
              <w:jc w:val="both"/>
            </w:pPr>
          </w:p>
          <w:p w:rsidR="00D46AF5" w:rsidRPr="00485E29" w:rsidRDefault="00D46AF5" w:rsidP="00485E29">
            <w:pPr>
              <w:pStyle w:val="ListParagraph"/>
              <w:numPr>
                <w:ilvl w:val="0"/>
                <w:numId w:val="7"/>
              </w:numPr>
              <w:spacing w:after="200"/>
              <w:ind w:left="20" w:hanging="20"/>
              <w:jc w:val="both"/>
            </w:pPr>
            <w:r w:rsidRPr="00485E29">
              <w:rPr>
                <w:i/>
              </w:rPr>
              <w:t>asigurarea ordinii publice la multiple evenimente prilejuite de manifestări culturale</w:t>
            </w:r>
            <w:r w:rsidRPr="00485E29">
              <w:t>:</w:t>
            </w:r>
          </w:p>
          <w:p w:rsidR="00D46AF5" w:rsidRPr="00485E29" w:rsidRDefault="00D46AF5" w:rsidP="00485E29">
            <w:pPr>
              <w:pStyle w:val="ListParagraph"/>
              <w:ind w:left="0"/>
              <w:jc w:val="both"/>
            </w:pPr>
            <w:r w:rsidRPr="00485E29">
              <w:t xml:space="preserve"> - măsuri de menținere a ordinii publice, asigurate cu efectivele poliției locale sau în cooperare cu Poliția Română și/sau Jandarmeria Română;</w:t>
            </w:r>
          </w:p>
          <w:p w:rsidR="00D46AF5" w:rsidRPr="00485E29" w:rsidRDefault="00D46AF5" w:rsidP="00485E29">
            <w:pPr>
              <w:pStyle w:val="ListParagraph"/>
              <w:ind w:left="0"/>
              <w:jc w:val="both"/>
            </w:pPr>
            <w:r w:rsidRPr="00485E29">
              <w:t xml:space="preserve">● </w:t>
            </w:r>
            <w:r w:rsidRPr="00485E29">
              <w:rPr>
                <w:i/>
              </w:rPr>
              <w:t>adoptarea unor programe operative specifice pentru zonele predispuse la un nivel înalt de infracționalitate</w:t>
            </w:r>
            <w:r w:rsidRPr="00485E29">
              <w:t>:</w:t>
            </w:r>
          </w:p>
          <w:p w:rsidR="00D46AF5" w:rsidRPr="00485E29" w:rsidRDefault="00D46AF5" w:rsidP="00485E29">
            <w:pPr>
              <w:pStyle w:val="ListParagraph"/>
              <w:ind w:left="0"/>
              <w:jc w:val="both"/>
            </w:pPr>
            <w:r w:rsidRPr="00485E29">
              <w:t>- plan de acțiune pentru prevenirea și combaterea faptelor de încălcare a normelor de conviețuire socială, comerțului ambulant neautorizat și alte fapte antisociale ce aduc atingere siguranței persoanei care circulă cu mijloacele de transport în comun ce aparțin RATB;</w:t>
            </w:r>
          </w:p>
          <w:p w:rsidR="00D46AF5" w:rsidRPr="00485E29" w:rsidRDefault="00D46AF5" w:rsidP="00485E29">
            <w:pPr>
              <w:jc w:val="both"/>
            </w:pPr>
            <w:r w:rsidRPr="00485E29">
              <w:t>- plan de acțiune pentru prevenirea și combaterea faptelor de încălcare a normelor în domeniul activității comerciale;</w:t>
            </w:r>
          </w:p>
          <w:p w:rsidR="00D46AF5" w:rsidRPr="00485E29" w:rsidRDefault="00D46AF5" w:rsidP="00485E29">
            <w:pPr>
              <w:jc w:val="both"/>
            </w:pPr>
            <w:r w:rsidRPr="00485E29">
              <w:t>- plan de acțiune privind menținerea ordinii și siguranței publice premergător și pe timpul sărbătorilor de iarnă 2016-2017;</w:t>
            </w:r>
          </w:p>
          <w:p w:rsidR="00D46AF5" w:rsidRPr="00485E29" w:rsidRDefault="00D46AF5" w:rsidP="00485E29">
            <w:pPr>
              <w:jc w:val="both"/>
            </w:pPr>
            <w:r w:rsidRPr="00485E29">
              <w:t>- plan de acțiune pentru prevenirea și combaterea infracționalității stradale și a altor fapte care aduc atingere climatului de siguranță civică din zona Șoseaua București-Măgurele, încheiat între Poliția Sectorului 5 și Poliția Locală a Sectorului 5 (patrule mixte, formate din polițiști locali și agenți de poliție aparținând Secției 19);</w:t>
            </w:r>
          </w:p>
          <w:p w:rsidR="00D46AF5" w:rsidRPr="00485E29" w:rsidRDefault="00D46AF5" w:rsidP="00485E29">
            <w:pPr>
              <w:jc w:val="both"/>
            </w:pPr>
          </w:p>
          <w:p w:rsidR="00D46AF5" w:rsidRPr="00485E29" w:rsidRDefault="00D46AF5" w:rsidP="00485E29">
            <w:pPr>
              <w:pStyle w:val="ListParagraph"/>
              <w:numPr>
                <w:ilvl w:val="0"/>
                <w:numId w:val="7"/>
              </w:numPr>
              <w:spacing w:after="200"/>
              <w:ind w:left="0" w:firstLine="0"/>
              <w:jc w:val="both"/>
            </w:pPr>
            <w:r w:rsidRPr="00485E29">
              <w:rPr>
                <w:i/>
              </w:rPr>
              <w:t>sporirea măsurilor de protecție a copiilor, atât în zona în care aceștia învață, cât și în zonele recreative</w:t>
            </w:r>
            <w:r w:rsidRPr="00485E29">
              <w:t>:</w:t>
            </w:r>
          </w:p>
          <w:p w:rsidR="00D46AF5" w:rsidRPr="00485E29" w:rsidRDefault="00D46AF5" w:rsidP="00485E29">
            <w:pPr>
              <w:pStyle w:val="ListParagraph"/>
              <w:ind w:left="0"/>
              <w:jc w:val="both"/>
            </w:pPr>
            <w:r w:rsidRPr="00485E29">
              <w:t>- plan de măsuri privind asigurarea climatului de siguranță publică în incinta și zona adiacentă unităților de învățământ preuniversitar, aprobat de către Prefectul Municipiului București (monitorizarea unităților de învățământ preuniversitar și patrularea în zonele adiacente/învecinate pentru prevenirea și combaterea oricăror fapte ce aduc atingere climatului de siguranță publică);</w:t>
            </w:r>
          </w:p>
          <w:p w:rsidR="00D46AF5" w:rsidRPr="00485E29" w:rsidRDefault="00D46AF5" w:rsidP="00485E29">
            <w:pPr>
              <w:pStyle w:val="ListParagraph"/>
              <w:ind w:left="0"/>
              <w:jc w:val="both"/>
            </w:pPr>
            <w:r w:rsidRPr="00485E29">
              <w:t>- parteneriate de colaborare încheiate între unități de învățământ, poliție, autorități locale, comitet de părinți:</w:t>
            </w:r>
          </w:p>
          <w:p w:rsidR="00D46AF5" w:rsidRPr="00485E29" w:rsidRDefault="00D46AF5" w:rsidP="00485E29">
            <w:pPr>
              <w:pStyle w:val="ListParagraph"/>
              <w:ind w:left="0"/>
              <w:jc w:val="both"/>
            </w:pPr>
            <w:r w:rsidRPr="00485E29">
              <w:t>- monitorizarea periodică a principalelor parcuri situate pe raza sectorului 5;</w:t>
            </w:r>
          </w:p>
          <w:p w:rsidR="00D46AF5" w:rsidRPr="00485E29" w:rsidRDefault="00D46AF5" w:rsidP="00485E29">
            <w:pPr>
              <w:pStyle w:val="ListParagraph"/>
              <w:ind w:left="0"/>
              <w:jc w:val="both"/>
            </w:pPr>
          </w:p>
          <w:p w:rsidR="00D46AF5" w:rsidRPr="00485E29" w:rsidRDefault="00D46AF5" w:rsidP="00485E29">
            <w:pPr>
              <w:pStyle w:val="ListParagraph"/>
              <w:numPr>
                <w:ilvl w:val="0"/>
                <w:numId w:val="7"/>
              </w:numPr>
              <w:ind w:left="20" w:firstLine="0"/>
              <w:jc w:val="both"/>
            </w:pPr>
            <w:r w:rsidRPr="00485E29">
              <w:rPr>
                <w:i/>
              </w:rPr>
              <w:t>proiecte/programe de prevenire și reducerea violenței în școală</w:t>
            </w:r>
            <w:r w:rsidRPr="00485E29">
              <w:t>:</w:t>
            </w:r>
          </w:p>
          <w:p w:rsidR="00D46AF5" w:rsidRPr="00485E29" w:rsidRDefault="00D46AF5" w:rsidP="00485E29">
            <w:pPr>
              <w:pStyle w:val="ListParagraph"/>
              <w:numPr>
                <w:ilvl w:val="0"/>
                <w:numId w:val="6"/>
              </w:numPr>
              <w:ind w:left="20" w:hanging="720"/>
              <w:jc w:val="both"/>
            </w:pPr>
            <w:r w:rsidRPr="00485E29">
              <w:t>- activități de prevenire desfășurate împreună și sub coordonarea Serviciului de Analiză și prevenire a Criminalității din cadrul D.G.P.M.B. în unitățile de învățământ preuniversitar de pe raza sectorului 5;</w:t>
            </w:r>
          </w:p>
          <w:p w:rsidR="00D46AF5" w:rsidRPr="00485E29" w:rsidRDefault="00D46AF5" w:rsidP="00485E29">
            <w:pPr>
              <w:pStyle w:val="ListParagraph"/>
              <w:numPr>
                <w:ilvl w:val="0"/>
                <w:numId w:val="8"/>
              </w:numPr>
              <w:ind w:left="20" w:firstLine="0"/>
              <w:jc w:val="both"/>
            </w:pPr>
            <w:r w:rsidRPr="00485E29">
              <w:rPr>
                <w:i/>
              </w:rPr>
              <w:t>sesiuni de informare, în colaborare cu Poliția Română</w:t>
            </w:r>
            <w:r w:rsidRPr="00485E29">
              <w:t>:</w:t>
            </w:r>
          </w:p>
          <w:p w:rsidR="00D46AF5" w:rsidRPr="00485E29" w:rsidRDefault="00D46AF5" w:rsidP="00485E29">
            <w:pPr>
              <w:pStyle w:val="ListParagraph"/>
              <w:numPr>
                <w:ilvl w:val="0"/>
                <w:numId w:val="9"/>
              </w:numPr>
              <w:ind w:left="162" w:hanging="162"/>
              <w:jc w:val="both"/>
            </w:pPr>
            <w:r w:rsidRPr="00485E29">
              <w:t>ședințe comune de informare asupra situației operative sau cu privire la aspecte de interes comun;</w:t>
            </w:r>
          </w:p>
          <w:p w:rsidR="00D46AF5" w:rsidRPr="00485E29" w:rsidRDefault="00D46AF5" w:rsidP="00485E29">
            <w:pPr>
              <w:pStyle w:val="ListParagraph"/>
              <w:numPr>
                <w:ilvl w:val="0"/>
                <w:numId w:val="10"/>
              </w:numPr>
              <w:spacing w:after="200"/>
              <w:ind w:left="0" w:firstLine="20"/>
              <w:jc w:val="both"/>
            </w:pPr>
            <w:r w:rsidRPr="00485E29">
              <w:rPr>
                <w:i/>
              </w:rPr>
              <w:t>îmbunătățirea cooperării polițienești</w:t>
            </w:r>
            <w:r w:rsidRPr="00485E29">
              <w:t>:</w:t>
            </w:r>
          </w:p>
          <w:p w:rsidR="00D46AF5" w:rsidRPr="00485E29" w:rsidRDefault="00D46AF5" w:rsidP="00485E29">
            <w:pPr>
              <w:pStyle w:val="ListParagraph"/>
              <w:numPr>
                <w:ilvl w:val="0"/>
                <w:numId w:val="9"/>
              </w:numPr>
              <w:spacing w:after="200"/>
              <w:ind w:left="162"/>
              <w:jc w:val="both"/>
              <w:rPr>
                <w:b/>
              </w:rPr>
            </w:pPr>
            <w:r w:rsidRPr="00485E29">
              <w:t>- protocol de colaborare încheiat între Poliția Locală Sector 5 și DGPMB, prin Brigada Rutieră, în vederea creșterii siguranței rutiere pe arterele de circulație din sectorul 5, asigurării fluenței traficului rutier, depistării și soluționării cazurilor de vehicule staționate neregulamentar pe domeniul public și a celor abandonate sau fără stăpân, sesizării unor nereguli referitoare la funcționarea semafoarelor, starea indicatoarelor și a marcajelor rutiere, sectoarele de drum aflate în lucru și semnalizate necorespunzător;</w:t>
            </w:r>
          </w:p>
          <w:p w:rsidR="00D46AF5" w:rsidRPr="00485E29" w:rsidRDefault="00D46AF5" w:rsidP="00485E29">
            <w:pPr>
              <w:pStyle w:val="ListParagraph"/>
              <w:ind w:left="0"/>
              <w:jc w:val="both"/>
            </w:pPr>
            <w:r w:rsidRPr="00485E29">
              <w:rPr>
                <w:b/>
              </w:rPr>
              <w:t xml:space="preserve">- </w:t>
            </w:r>
            <w:r w:rsidRPr="00485E29">
              <w:t>protocol de colaborare încheiat între DGPMB și Poliția Locală Sector 5 pentru creșterea gradului de siguranță a cetățenilor din sectorul 5, implementarea unor proiecte/campanii comune de informare și educare antiinfracțională și antivictimală;</w:t>
            </w:r>
          </w:p>
          <w:p w:rsidR="00D46AF5" w:rsidRPr="00485E29" w:rsidRDefault="00D46AF5" w:rsidP="00485E29">
            <w:pPr>
              <w:pStyle w:val="ListParagraph"/>
              <w:ind w:left="0"/>
              <w:jc w:val="both"/>
            </w:pPr>
            <w:r w:rsidRPr="00485E29">
              <w:t>- protocol de colaborare încheiat între Poliția Sectorului 5 și Poliția Locală Sector 5 pentru organizarea unor acțiuni comune, în vederea prevenirii și combaterii infracționalității stradale, faptelor de încălcare a unor norme de conviețuire socială și a faptelor de comerț stradal neautorizat.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162"/>
              <w:jc w:val="both"/>
              <w:rPr>
                <w:rFonts w:eastAsia="Times New Roman"/>
              </w:rPr>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p>
          <w:p w:rsidR="00D46AF5" w:rsidRPr="00485E29" w:rsidRDefault="00D46AF5" w:rsidP="00485E29">
            <w:pPr>
              <w:pStyle w:val="ListParagraph"/>
              <w:ind w:left="0"/>
              <w:jc w:val="both"/>
              <w:rPr>
                <w:rFonts w:eastAsia="Times New Roman"/>
              </w:rPr>
            </w:pPr>
            <w:r w:rsidRPr="00485E29">
              <w:rPr>
                <w:rFonts w:eastAsia="Times New Roman"/>
              </w:rPr>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Bugetul local</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ind w:left="0"/>
              <w:jc w:val="both"/>
              <w:rPr>
                <w:rFonts w:eastAsia="Times New Roman"/>
              </w:rPr>
            </w:pPr>
            <w:r w:rsidRPr="00485E29">
              <w:rPr>
                <w:rFonts w:eastAsia="Times New Roman"/>
              </w:rPr>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A6147A">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Default="00D46AF5" w:rsidP="00485E29">
            <w:pPr>
              <w:jc w:val="both"/>
            </w:pPr>
          </w:p>
          <w:p w:rsidR="00A6147A" w:rsidRPr="00485E29" w:rsidRDefault="00A6147A"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ind w:left="-140"/>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r w:rsidRPr="00485E29">
              <w:t>Damian Alexandru,</w:t>
            </w:r>
          </w:p>
          <w:p w:rsidR="00D46AF5" w:rsidRPr="00485E29" w:rsidRDefault="00D46AF5" w:rsidP="00485E29">
            <w:pPr>
              <w:jc w:val="center"/>
            </w:pPr>
            <w:r w:rsidRPr="00485E29">
              <w:t>Director Executiv DPBPD</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r w:rsidRPr="00485E29">
              <w:t>Mocanu Mircea</w:t>
            </w:r>
          </w:p>
          <w:p w:rsidR="00D46AF5" w:rsidRPr="00485E29" w:rsidRDefault="00D46AF5" w:rsidP="00485E29">
            <w:pPr>
              <w:jc w:val="center"/>
            </w:pPr>
            <w:r w:rsidRPr="00485E29">
              <w:t>DICG</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Mocanu Mircea</w:t>
            </w:r>
          </w:p>
          <w:p w:rsidR="00D46AF5" w:rsidRPr="00485E29" w:rsidRDefault="00D46AF5" w:rsidP="00485E29">
            <w:pPr>
              <w:jc w:val="center"/>
            </w:pPr>
            <w:r w:rsidRPr="00485E29">
              <w:t>DICG</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Mocanu Mircea</w:t>
            </w:r>
          </w:p>
          <w:p w:rsidR="00D46AF5" w:rsidRPr="00485E29" w:rsidRDefault="00D46AF5" w:rsidP="00485E29">
            <w:pPr>
              <w:jc w:val="center"/>
            </w:pPr>
            <w:r w:rsidRPr="00485E29">
              <w:t>DICG</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Mocanu Mircea</w:t>
            </w:r>
          </w:p>
          <w:p w:rsidR="00D46AF5" w:rsidRPr="00485E29" w:rsidRDefault="00D46AF5" w:rsidP="00485E29">
            <w:pPr>
              <w:jc w:val="center"/>
            </w:pPr>
            <w:r w:rsidRPr="00485E29">
              <w:t>DICG</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Mocanu Mircea</w:t>
            </w:r>
          </w:p>
          <w:p w:rsidR="00D46AF5" w:rsidRPr="00485E29" w:rsidRDefault="00D46AF5" w:rsidP="00485E29">
            <w:pPr>
              <w:jc w:val="center"/>
            </w:pPr>
            <w:r w:rsidRPr="00485E29">
              <w:t>DICG</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Bîrlescu Sorina,</w:t>
            </w:r>
          </w:p>
          <w:p w:rsidR="00D46AF5" w:rsidRPr="00485E29" w:rsidRDefault="00D46AF5" w:rsidP="00485E29">
            <w:pPr>
              <w:jc w:val="center"/>
            </w:pPr>
            <w:r w:rsidRPr="00485E29">
              <w:t>DICG</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Bîrlescu Sorina,</w:t>
            </w:r>
          </w:p>
          <w:p w:rsidR="00D46AF5" w:rsidRPr="00485E29" w:rsidRDefault="00D46AF5" w:rsidP="00485E29">
            <w:pPr>
              <w:jc w:val="center"/>
            </w:pPr>
            <w:r w:rsidRPr="00485E29">
              <w:t>DICG</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Bîrlescu Sorina,</w:t>
            </w:r>
          </w:p>
          <w:p w:rsidR="00D46AF5" w:rsidRPr="00485E29" w:rsidRDefault="00D46AF5" w:rsidP="00485E29">
            <w:pPr>
              <w:jc w:val="center"/>
            </w:pPr>
            <w:r w:rsidRPr="00485E29">
              <w:t>DICG</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Ciubotaru Mihai,</w:t>
            </w:r>
          </w:p>
          <w:p w:rsidR="00D46AF5" w:rsidRPr="00485E29" w:rsidRDefault="00D46AF5" w:rsidP="00485E29">
            <w:pPr>
              <w:jc w:val="center"/>
            </w:pPr>
            <w:r w:rsidRPr="00485E29">
              <w:t>Director Executiv</w:t>
            </w:r>
          </w:p>
          <w:p w:rsidR="00D46AF5" w:rsidRPr="00485E29" w:rsidRDefault="00D46AF5" w:rsidP="00485E29">
            <w:pPr>
              <w:jc w:val="center"/>
            </w:pPr>
            <w:r w:rsidRPr="00485E29">
              <w:t>DOPCDP</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A6147A"/>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a Sectorului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r w:rsidRPr="00485E29">
              <w:t>Îmbunătăţirea gradului de educare şi conştientizare, informare, consultare şi participare a tuturor cetăţenilor în luarea deciziilor privind mediul</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sector 5</w:t>
            </w:r>
          </w:p>
          <w:p w:rsidR="00D46AF5" w:rsidRPr="00485E29" w:rsidRDefault="00D46AF5"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r w:rsidRPr="00485E29">
              <w:t>Îmbunătăţirea calităţii vieţii în cadrul comunităţilor</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 xml:space="preserve">- creșterea suprafeței spațiilor verzi, prin plantarea de material floricol (plante perene sau de sezon), obținut în regie proprie în sera Administrației Domeniului Public Sector 5. </w:t>
            </w:r>
          </w:p>
          <w:p w:rsidR="00D46AF5" w:rsidRPr="00485E29" w:rsidRDefault="00D46AF5" w:rsidP="00485E29">
            <w:pPr>
              <w:jc w:val="both"/>
            </w:pPr>
            <w:r w:rsidRPr="00485E29">
              <w:t>- în scopul îmbunătățirii imaginii sectorului și pentru protecția spațiilor verzi, vor fi montați aproximativ 20.000 ml de gard metalic;</w:t>
            </w:r>
          </w:p>
          <w:p w:rsidR="00D46AF5" w:rsidRPr="00485E29" w:rsidRDefault="00D46AF5" w:rsidP="00485E29">
            <w:pPr>
              <w:jc w:val="both"/>
            </w:pPr>
            <w:r w:rsidRPr="00485E29">
              <w:t>- toaletarea/defrișarea a 5.300 de arbori bătrâni sau degradați biologic, dintre blocuri sau zone dens populate. În locul arborilor defrișați, vor fi plantați alții, potrivit reglementărilor în vigoare;</w:t>
            </w:r>
          </w:p>
          <w:p w:rsidR="00D46AF5" w:rsidRPr="00485E29" w:rsidRDefault="00D46AF5" w:rsidP="00485E29">
            <w:pPr>
              <w:jc w:val="both"/>
            </w:pPr>
            <w:r w:rsidRPr="00485E29">
              <w:t>- reabilitarea parcărilor de reședință, atât în zonele centrale, cât și în zona ansamblurilor rezidențiale;</w:t>
            </w:r>
          </w:p>
          <w:p w:rsidR="00D46AF5" w:rsidRPr="00485E29" w:rsidRDefault="00D46AF5" w:rsidP="00485E29">
            <w:pPr>
              <w:jc w:val="both"/>
            </w:pPr>
            <w:r w:rsidRPr="00485E29">
              <w:t>- reabilitarea covorului asfaltic, pentru un număr de 100 de artere/străzi;</w:t>
            </w:r>
          </w:p>
          <w:p w:rsidR="00D46AF5" w:rsidRPr="00485E29" w:rsidRDefault="00D46AF5" w:rsidP="00485E29">
            <w:pPr>
              <w:jc w:val="both"/>
            </w:pPr>
            <w:r w:rsidRPr="00485E29">
              <w:t>- încheierea unui contract de lucrări de reparații a rețelei stradale (gropi), pe o suprafață de 90.000 mp;</w:t>
            </w:r>
          </w:p>
          <w:p w:rsidR="00D46AF5" w:rsidRPr="00485E29" w:rsidRDefault="00D46AF5" w:rsidP="00485E29">
            <w:pPr>
              <w:jc w:val="both"/>
            </w:pPr>
            <w:r w:rsidRPr="00485E29">
              <w:t>- în vederea informării și orientării în sectorul 5, se intenționează realizarea unor lucrări de montare a plăcuțelor indicatoare cu denumirea străzilor, a plăcuțelor cu numerele factoriale și a plăcuțelor aferente parcajelor de reședință, în conformitate cu cerințele legislației, standardelor și normativelor în vigoare.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An 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sector 5</w:t>
            </w:r>
          </w:p>
          <w:p w:rsidR="00D46AF5" w:rsidRPr="00485E29" w:rsidRDefault="00D46AF5"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r w:rsidRPr="00485E29">
              <w:t xml:space="preserve">Îmbunătățirea managementului situațiilor de urgență și a protecției civile </w:t>
            </w:r>
          </w:p>
          <w:p w:rsidR="00D46AF5" w:rsidRPr="00485E29" w:rsidRDefault="00D46AF5" w:rsidP="00485E29">
            <w:pPr>
              <w:pStyle w:val="BodyText"/>
              <w:tabs>
                <w:tab w:val="left" w:pos="0"/>
              </w:tabs>
              <w:rPr>
                <w:bCs/>
              </w:rPr>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 cooperarea cu celelalte instituții specializate, conform prevederilor legale.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ListParagraph"/>
              <w:ind w:left="162"/>
              <w:jc w:val="both"/>
            </w:pPr>
            <w:r w:rsidRPr="00485E29">
              <w:t>Bugetul local</w:t>
            </w:r>
          </w:p>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Sector 5</w:t>
            </w:r>
          </w:p>
          <w:p w:rsidR="00D46AF5" w:rsidRPr="00485E29" w:rsidRDefault="00D46AF5"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BodyText"/>
              <w:tabs>
                <w:tab w:val="left" w:pos="0"/>
              </w:tabs>
              <w:rPr>
                <w:bCs/>
              </w:rPr>
            </w:pPr>
            <w:r w:rsidRPr="00485E29">
              <w:rPr>
                <w:bCs/>
              </w:rPr>
              <w:t>Prevenirea și combaterea a traficului și consumului de droguri</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 monitorizarea zonelor în care se comercializau produse etnobotanice din magazine sau autoturisme și a zonelor despre care există date și indicii că se pot desfășura astfel de activități.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ListParagraph"/>
              <w:ind w:left="162"/>
              <w:jc w:val="both"/>
            </w:pPr>
            <w:r w:rsidRPr="00485E29">
              <w:t>Bugetul local</w:t>
            </w:r>
          </w:p>
          <w:p w:rsidR="00D46AF5" w:rsidRPr="00485E29" w:rsidRDefault="00D46AF5" w:rsidP="00485E29">
            <w:pPr>
              <w:jc w:val="both"/>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Mocanu Mircea</w:t>
            </w:r>
          </w:p>
          <w:p w:rsidR="00D46AF5" w:rsidRPr="00485E29" w:rsidRDefault="00D46AF5" w:rsidP="00485E29">
            <w:pPr>
              <w:jc w:val="center"/>
            </w:pPr>
            <w:r w:rsidRPr="00485E29">
              <w:t>DICG</w:t>
            </w:r>
          </w:p>
          <w:p w:rsidR="00D46AF5" w:rsidRPr="00485E29" w:rsidRDefault="00D46AF5"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BodyText"/>
              <w:tabs>
                <w:tab w:val="left" w:pos="0"/>
              </w:tabs>
              <w:rPr>
                <w:bCs/>
              </w:rPr>
            </w:pPr>
            <w:r w:rsidRPr="00485E29">
              <w:rPr>
                <w:bCs/>
              </w:rPr>
              <w:t>Implementarea unor politici și programe privind pregătirea profesională și creșterea calității vieții personalului</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numPr>
                <w:ilvl w:val="0"/>
                <w:numId w:val="10"/>
              </w:numPr>
              <w:ind w:left="20" w:firstLine="0"/>
              <w:jc w:val="both"/>
            </w:pPr>
            <w:r w:rsidRPr="00485E29">
              <w:rPr>
                <w:i/>
              </w:rPr>
              <w:t>creșterea gradului de pregătire a personalului</w:t>
            </w:r>
            <w:r w:rsidRPr="00485E29">
              <w:t>:</w:t>
            </w:r>
          </w:p>
          <w:p w:rsidR="00D46AF5" w:rsidRPr="00485E29" w:rsidRDefault="00D46AF5" w:rsidP="00485E29">
            <w:pPr>
              <w:jc w:val="both"/>
            </w:pPr>
            <w:r w:rsidRPr="00485E29">
              <w:t>-perfecționarea permanentă a lucrătorilor prin cursuri de formare inițială și/sau perfecționare profesională de specialitate;</w:t>
            </w:r>
          </w:p>
          <w:p w:rsidR="00D46AF5" w:rsidRPr="00485E29" w:rsidRDefault="00D46AF5" w:rsidP="00485E29">
            <w:pPr>
              <w:jc w:val="both"/>
            </w:pPr>
            <w:r w:rsidRPr="00485E29">
              <w:t xml:space="preserve">- îmbunătățirea continuă a pregătirii profesionale prin desfășurarea lunară a unor ședințe de pregătire cu efectivele de polițiști locali cu atribuții în domeniul ordinii publice, circulației pe drumurile publice și pazei.  </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ListParagraph"/>
              <w:ind w:left="162"/>
              <w:jc w:val="both"/>
            </w:pPr>
            <w:r w:rsidRPr="00485E29">
              <w:t>Bugetul local</w:t>
            </w:r>
          </w:p>
          <w:p w:rsidR="00D46AF5" w:rsidRPr="00485E29" w:rsidRDefault="00D46AF5" w:rsidP="00485E29">
            <w:pPr>
              <w:pStyle w:val="ListParagraph"/>
              <w:ind w:left="162"/>
              <w:jc w:val="both"/>
            </w:pPr>
          </w:p>
          <w:p w:rsidR="00D46AF5" w:rsidRPr="00485E29" w:rsidRDefault="00D46AF5" w:rsidP="00485E29">
            <w:pPr>
              <w:pStyle w:val="ListParagraph"/>
              <w:ind w:left="162"/>
              <w:jc w:val="both"/>
            </w:pPr>
          </w:p>
          <w:p w:rsidR="00D46AF5" w:rsidRPr="00485E29" w:rsidRDefault="00D46AF5" w:rsidP="00485E29">
            <w:pPr>
              <w:pStyle w:val="ListParagraph"/>
              <w:ind w:left="162"/>
              <w:jc w:val="both"/>
            </w:pPr>
          </w:p>
          <w:p w:rsidR="00D46AF5" w:rsidRPr="00485E29" w:rsidRDefault="00D46AF5" w:rsidP="00485E29">
            <w:pPr>
              <w:pStyle w:val="ListParagraph"/>
              <w:ind w:left="162"/>
              <w:jc w:val="both"/>
            </w:pPr>
            <w:r w:rsidRPr="00485E29">
              <w:t>Bugetul local</w:t>
            </w:r>
          </w:p>
          <w:p w:rsidR="00D46AF5" w:rsidRPr="00485E29" w:rsidRDefault="00D46AF5" w:rsidP="00485E29">
            <w:pPr>
              <w:pStyle w:val="ListParagraph"/>
              <w:ind w:left="0"/>
              <w:jc w:val="both"/>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p>
          <w:p w:rsidR="00D46AF5" w:rsidRPr="00485E29" w:rsidRDefault="00D46AF5" w:rsidP="00485E29">
            <w:pPr>
              <w:jc w:val="both"/>
            </w:pPr>
            <w:r w:rsidRPr="00485E29">
              <w:t>permanent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Director General</w:t>
            </w:r>
          </w:p>
          <w:p w:rsidR="00D46AF5" w:rsidRPr="00485E29" w:rsidRDefault="00D46AF5" w:rsidP="00485E29">
            <w:pPr>
              <w:jc w:val="center"/>
            </w:pPr>
            <w:r w:rsidRPr="00485E29">
              <w:t>Poliția Locală Sector 5</w:t>
            </w: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p>
          <w:p w:rsidR="00D46AF5" w:rsidRPr="00485E29" w:rsidRDefault="00D46AF5" w:rsidP="00485E29">
            <w:pPr>
              <w:jc w:val="center"/>
            </w:pPr>
            <w:r w:rsidRPr="00485E29">
              <w:t>Vârlan Dan,</w:t>
            </w:r>
          </w:p>
          <w:p w:rsidR="00D46AF5" w:rsidRPr="00485E29" w:rsidRDefault="00D46AF5" w:rsidP="00485E29">
            <w:pPr>
              <w:jc w:val="center"/>
            </w:pPr>
            <w:r w:rsidRPr="00485E29">
              <w:t>Șef-Serviciu Instruire, DOPCDP</w:t>
            </w:r>
          </w:p>
          <w:p w:rsidR="00D46AF5" w:rsidRPr="00485E29" w:rsidRDefault="00D46AF5"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BodyText"/>
              <w:tabs>
                <w:tab w:val="left" w:pos="0"/>
              </w:tabs>
              <w:rPr>
                <w:bCs/>
              </w:rPr>
            </w:pPr>
            <w:r w:rsidRPr="00485E29">
              <w:t>Siguranta cetatenilor</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ind w:left="20"/>
              <w:jc w:val="both"/>
              <w:rPr>
                <w:rFonts w:eastAsia="Calibri"/>
                <w:lang w:val="en-US" w:eastAsia="en-US"/>
              </w:rPr>
            </w:pPr>
            <w:r w:rsidRPr="00485E29">
              <w:rPr>
                <w:rFonts w:eastAsia="Calibri"/>
                <w:lang w:val="en-US" w:eastAsia="en-US"/>
              </w:rPr>
              <w:t>Cooperarea cu Secţiile 20, 21, 22 şi 25 de Poliţie şi Jandarmeria Română în vederea menţinerii ordinii şi liniştii publice pe teritoriul Sectorului 6.</w:t>
            </w:r>
          </w:p>
          <w:p w:rsidR="00D46AF5" w:rsidRPr="00485E29" w:rsidRDefault="00D46AF5" w:rsidP="00485E29">
            <w:pPr>
              <w:ind w:left="20"/>
              <w:jc w:val="both"/>
              <w:rPr>
                <w:rFonts w:eastAsia="Calibri"/>
                <w:lang w:val="en-US" w:eastAsia="en-US"/>
              </w:rPr>
            </w:pPr>
            <w:r w:rsidRPr="00485E29">
              <w:rPr>
                <w:rFonts w:eastAsia="Calibri"/>
                <w:lang w:val="en-US" w:eastAsia="en-US"/>
              </w:rPr>
              <w:t>Cooperarea cu Brigada Rutieră pentru crearea unui climat de ordine şi disciplină în traficul rutier.</w:t>
            </w:r>
          </w:p>
          <w:p w:rsidR="00D46AF5" w:rsidRPr="00485E29" w:rsidRDefault="00D46AF5" w:rsidP="00485E29">
            <w:pPr>
              <w:ind w:left="20"/>
              <w:jc w:val="both"/>
              <w:rPr>
                <w:i/>
              </w:rPr>
            </w:pPr>
            <w:r w:rsidRPr="00485E29">
              <w:rPr>
                <w:rFonts w:eastAsia="Calibri"/>
                <w:lang w:val="en-US" w:eastAsia="en-US"/>
              </w:rPr>
              <w:t>Organizarea de acţiuni proprii cu  Serviciul Inspecţie Comercială şi Disciplina în Construcţii şi în cooperare cu Administraţia Pieţelor, Poliţia Sanitar-Veterinară şi Secţiile de Poliţie Naţională din Sectorul 6 în vederea combaterii comerţului stradal neautorizat.</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ListParagraph"/>
              <w:ind w:left="162"/>
              <w:jc w:val="both"/>
            </w:pPr>
            <w:r w:rsidRPr="00485E29">
              <w:rPr>
                <w:lang w:val="en-US" w:eastAsia="en-US"/>
              </w:rPr>
              <w:t>Buget DGPL Sector 6</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Permanent</w:t>
            </w:r>
          </w:p>
          <w:p w:rsidR="00D46AF5" w:rsidRPr="00485E29" w:rsidRDefault="00D46AF5" w:rsidP="00485E29">
            <w:pPr>
              <w:jc w:val="both"/>
            </w:pPr>
            <w:r w:rsidRPr="00485E29">
              <w:t>În derulare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t>Primăria sector 6</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BodyText"/>
              <w:tabs>
                <w:tab w:val="left" w:pos="0"/>
              </w:tabs>
            </w:pPr>
            <w:r w:rsidRPr="00485E29">
              <w:t>Creşterea continuă a gradului de siguranţă a cetăţeanului</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ind w:left="20"/>
              <w:jc w:val="both"/>
              <w:rPr>
                <w:rFonts w:eastAsia="Calibri"/>
                <w:lang w:val="en-US" w:eastAsia="en-US"/>
              </w:rPr>
            </w:pPr>
            <w:r w:rsidRPr="00485E29">
              <w:rPr>
                <w:rFonts w:eastAsia="Calibri"/>
                <w:lang w:val="en-US" w:eastAsia="en-US"/>
              </w:rPr>
              <w:t>Cooperarea cu Direcţia Locală de Evidenţa a Persoanelor Sector 6 în vederea claficării situaţiei pe linie de evidenţă a cetăţenilor, respectiv sprijin în distribuirea de invitaţii persoanelor pentru punerea în legalitat cu acte de identitate şi stare civilă.</w:t>
            </w:r>
          </w:p>
          <w:p w:rsidR="00D46AF5" w:rsidRPr="00485E29" w:rsidRDefault="00D46AF5" w:rsidP="00485E29">
            <w:pPr>
              <w:ind w:left="20"/>
              <w:jc w:val="both"/>
              <w:rPr>
                <w:rFonts w:eastAsia="Calibri"/>
                <w:lang w:val="en-US" w:eastAsia="en-US"/>
              </w:rPr>
            </w:pPr>
            <w:r w:rsidRPr="00485E29">
              <w:rPr>
                <w:rFonts w:eastAsia="Calibri"/>
                <w:lang w:val="en-US" w:eastAsia="en-US"/>
              </w:rPr>
              <w:t>Extinderea sistemului de supraveghere-monitorizare în locuri cu aglomerări de populaţie, zonele criminogene, intersecţii etc.</w:t>
            </w:r>
          </w:p>
          <w:p w:rsidR="00D46AF5" w:rsidRPr="00485E29" w:rsidRDefault="00D46AF5" w:rsidP="00485E29">
            <w:pPr>
              <w:ind w:left="20"/>
              <w:jc w:val="both"/>
              <w:rPr>
                <w:rFonts w:eastAsia="Calibri"/>
                <w:lang w:val="en-US" w:eastAsia="en-US"/>
              </w:rPr>
            </w:pPr>
            <w:r w:rsidRPr="00485E29">
              <w:t>Îmbunătăţirea dotării şi înzestrării cu tehnică, echipamente, aparatură şi materiale de intervenţie a structurilor operative – montare sisteme de supraveghere video şi sisteme de avertizare pentru incendii.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ListParagraph"/>
              <w:ind w:left="162"/>
              <w:jc w:val="both"/>
              <w:rPr>
                <w:lang w:val="en-US" w:eastAsia="en-US"/>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Crearea unei mentalităţi adecvate la nivelul comunităţilor locale pentru cunoaşterea diferitelor tipuri de riscuri specifice, a măsurilor de prevenire a acestora, precum şi a comportamentului de adoptat în cazul producerii lor, prin angrenarea în acest efort a altor factori educaţionali: şcoala, biserica, organizaţiile nonguvernamentale, precum şi a structurilor cu care sunt încheiate parteneriate şi protocoale de colaborare</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 Creşterea nivelului de responsabilizare şi implicare a autorităţilor locale în promovarea campaniilor naţionale de informare şi educare preventivă, iniţiate de către I.G.S.U.</w:t>
            </w:r>
          </w:p>
          <w:p w:rsidR="00D46AF5" w:rsidRPr="00485E29" w:rsidRDefault="00D46AF5" w:rsidP="00485E29">
            <w:pPr>
              <w:jc w:val="both"/>
            </w:pPr>
            <w:r w:rsidRPr="00485E29">
              <w:t>- Derularea, a unor acţiuni de promovare a voluntariatului în vederea asigurării participării, în mai mare măsură, a populaţiei la activităţile de gestionare a situaţiilor de urgenţă produse, continuarea campaniei „Vreau să fiu voluntar";</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Prin bugetul alocat</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A6147A" w:rsidRDefault="00D46AF5" w:rsidP="00485E29">
            <w:pPr>
              <w:jc w:val="center"/>
              <w:rPr>
                <w:b/>
              </w:rPr>
            </w:pPr>
            <w:r w:rsidRPr="00A6147A">
              <w:rPr>
                <w:b/>
              </w:rPr>
              <w:t>ISUBIF</w:t>
            </w:r>
          </w:p>
          <w:p w:rsidR="00D46AF5" w:rsidRPr="00485E29" w:rsidRDefault="00D46AF5" w:rsidP="00485E29">
            <w:pPr>
              <w:jc w:val="center"/>
            </w:pPr>
            <w:r w:rsidRPr="00A6147A">
              <w:rPr>
                <w:b/>
              </w:rPr>
              <w:t>Inspecţia de Prevenire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Reducerea numărului de incendii la locuinţe/gospodării cetăţeneşti şi de victime rezultate din acestea, precum si a numărului de arderi necontrolate</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rPr>
                <w:iCs/>
              </w:rPr>
              <w:t>Desfăşurarea de programe de pregătire a personalului din serviciile voluntare pentru situaţii de urgenţă în ceea ce priveşte executarea de activităţi preventive specifice în scopul reducerii numărului de incendii produse la gospodariile populaţiei şi  asigurării primei intervenţii în cazul producerii unor situaţii de urgenţă</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fără buget alocat</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30.11.2016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ISUBIF</w:t>
            </w:r>
          </w:p>
          <w:p w:rsidR="00D46AF5" w:rsidRPr="00485E29" w:rsidRDefault="00D46AF5" w:rsidP="00485E29">
            <w:pPr>
              <w:jc w:val="center"/>
            </w:pPr>
            <w:r w:rsidRPr="00485E29">
              <w:t>Inspecţia de Prevenire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Asigurarea măsurilor de prevenire a situaţiilor de urgenţă la nivelul Municipiului Bucureşti și al județului Ilfov</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 Participarea la identificarea, evaluarea, înlăturarea şi analiza pericolelor potenţiale, aprecierea probabilităţii de apariţie şi a consecinţelor riscurilor pentru viaţa oamenilor, mediu şi bunuri materiale;</w:t>
            </w:r>
          </w:p>
          <w:p w:rsidR="00D46AF5" w:rsidRPr="00485E29" w:rsidRDefault="00D46AF5" w:rsidP="00485E29">
            <w:pPr>
              <w:jc w:val="both"/>
              <w:rPr>
                <w:iCs/>
              </w:rPr>
            </w:pPr>
            <w:r w:rsidRPr="00485E29">
              <w:t>- Evidenţierea riscurilor prin schimbul reciproc de informaţii între personalul care execută controlul de prevenire, factorii de decizie, personalul angajat şi alte persoane interesate şi/sau implicate;</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fără buget alocat</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30.11.2016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ISUBIF</w:t>
            </w:r>
          </w:p>
          <w:p w:rsidR="00D46AF5" w:rsidRPr="00485E29" w:rsidRDefault="00D46AF5" w:rsidP="00485E29">
            <w:pPr>
              <w:jc w:val="center"/>
            </w:pPr>
            <w:r w:rsidRPr="00485E29">
              <w:t>Inspecţia de Prevenire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Asigurarea operaţiunilor de intervenţie pentru protecţia şi/sau salvarea persoanelor în cazul producerii unor situaţii de urgenţă</w:t>
            </w: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rPr>
                <w:lang w:val="es-PE"/>
              </w:rPr>
            </w:pPr>
            <w:r w:rsidRPr="00485E29">
              <w:rPr>
                <w:lang w:val="es-PE"/>
              </w:rPr>
              <w:t>Perfecţionarea concepţiei de organizare, desfăşurare şi conducere a acţiunilor de intervenţie pe tipuri de situaţii de urgenţă generate în funcţie de riscurile identificate şi monitorizate la nivelul zonei de competenţă.</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Prin bugetul alocat</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ISUBIF</w:t>
            </w:r>
          </w:p>
          <w:p w:rsidR="00D46AF5" w:rsidRPr="00485E29" w:rsidRDefault="00D46AF5" w:rsidP="00485E29">
            <w:pPr>
              <w:pStyle w:val="NoSpacing"/>
              <w:jc w:val="center"/>
            </w:pPr>
          </w:p>
          <w:p w:rsidR="00D46AF5" w:rsidRPr="00485E29" w:rsidRDefault="00D46AF5" w:rsidP="00485E29">
            <w:pPr>
              <w:pStyle w:val="NoSpacing"/>
              <w:jc w:val="center"/>
            </w:pPr>
            <w:r w:rsidRPr="00485E29">
              <w:t>Prim Adjunct al Inspectorului Şef</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rPr>
                <w:lang w:val="es-PE"/>
              </w:rPr>
            </w:pPr>
            <w:r w:rsidRPr="00485E29">
              <w:rPr>
                <w:lang w:val="es-PE"/>
              </w:rPr>
              <w:t>Asigurarea unui sistem informaţional flexibil şi coerent pentru cunoaşterea şi gestionarea permanentă a situaţiei operative din zona de competenţă prin elaborarea şi actualizarea documentelor operative de organizare, conducere, raportare, evidenţă şi analiză a situaţiilor de urgenţă, folosirea eficientă a resurselor materiale şi umane.</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Prin bugetul alocat</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ISUBIF</w:t>
            </w:r>
          </w:p>
          <w:p w:rsidR="00D46AF5" w:rsidRPr="00485E29" w:rsidRDefault="00D46AF5" w:rsidP="00485E29">
            <w:pPr>
              <w:pStyle w:val="NoSpacing"/>
              <w:jc w:val="center"/>
            </w:pPr>
          </w:p>
          <w:p w:rsidR="00D46AF5" w:rsidRPr="00485E29" w:rsidRDefault="00D46AF5" w:rsidP="00485E29">
            <w:pPr>
              <w:pStyle w:val="NoSpacing"/>
              <w:jc w:val="center"/>
            </w:pPr>
            <w:r w:rsidRPr="00485E29">
              <w:t>Prim Adjunct al Inspectorului Şef</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Conducerea, coordonarea şi îndrumarea activităţilor de pregătire în domeniul medicinii de urgenţă şi a descarcerării, asigurarea unui înalt profesionalism menit să ducă la îndeplinirea ireproşabilă şi în orice condiţii a misiunilor.</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Prin bugetul alocat</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ISUBIF</w:t>
            </w:r>
          </w:p>
          <w:p w:rsidR="00D46AF5" w:rsidRPr="00485E29" w:rsidRDefault="00D46AF5" w:rsidP="00485E29">
            <w:pPr>
              <w:pStyle w:val="NoSpacing"/>
              <w:jc w:val="center"/>
            </w:pPr>
          </w:p>
          <w:p w:rsidR="00D46AF5" w:rsidRPr="00485E29" w:rsidRDefault="00D46AF5" w:rsidP="00485E29">
            <w:pPr>
              <w:pStyle w:val="NoSpacing"/>
              <w:jc w:val="center"/>
            </w:pPr>
            <w:r w:rsidRPr="00485E29">
              <w:t>Prim Adjunct al Inspectorului Şef</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rPr>
                <w:lang w:val="es-PE"/>
              </w:rPr>
            </w:pPr>
            <w:r w:rsidRPr="00485E29">
              <w:rPr>
                <w:lang w:val="es-PE"/>
              </w:rPr>
              <w:t>Cooperarea şi colaborarea cu autorităţile administraţiei publice, cu celelalte structuri deconcentrate şi descentralizate, unităţi ale Ministerului Apărării, Serviciul de Pază şi Protecţie, Serviciul Român de Informaţii, Serviciul de Telecomunicaţii Speciale precum şi cu alte servicii, asociaţii, fundaţii şi organizaţii nonguvernamentale care activează în domeniul specific.</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Prin bugetul alocat</w:t>
            </w:r>
          </w:p>
        </w:tc>
        <w:tc>
          <w:tcPr>
            <w:tcW w:w="216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pStyle w:val="NoSpacing"/>
              <w:jc w:val="both"/>
            </w:pPr>
            <w:r w:rsidRPr="00485E29">
              <w:t>31.12.2016</w:t>
            </w:r>
          </w:p>
        </w:tc>
        <w:tc>
          <w:tcPr>
            <w:tcW w:w="1980"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center"/>
            </w:pPr>
            <w:r w:rsidRPr="00485E29">
              <w:t>ISUBIF</w:t>
            </w:r>
          </w:p>
          <w:p w:rsidR="00D46AF5" w:rsidRPr="00485E29" w:rsidRDefault="00D46AF5" w:rsidP="00485E29">
            <w:pPr>
              <w:pStyle w:val="NoSpacing"/>
              <w:jc w:val="center"/>
            </w:pPr>
          </w:p>
          <w:p w:rsidR="00D46AF5" w:rsidRPr="00485E29" w:rsidRDefault="00D46AF5" w:rsidP="00485E29">
            <w:pPr>
              <w:pStyle w:val="NoSpacing"/>
              <w:jc w:val="center"/>
            </w:pPr>
            <w:r w:rsidRPr="00485E29">
              <w:t>Prim Adjunct al Inspectorului Şef</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rPr>
                <w:b/>
                <w:color w:val="000000"/>
              </w:rPr>
            </w:pPr>
          </w:p>
        </w:tc>
      </w:tr>
      <w:tr w:rsidR="00D46AF5"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D46AF5" w:rsidRPr="00A6147A" w:rsidRDefault="00D46AF5" w:rsidP="00485E29">
            <w:pPr>
              <w:jc w:val="center"/>
              <w:rPr>
                <w:b/>
              </w:rPr>
            </w:pPr>
            <w:r w:rsidRPr="00A6147A">
              <w:rPr>
                <w:b/>
              </w:rPr>
              <w:t>X. EXTERNE ŞI AFACERI EUROPENE</w:t>
            </w:r>
          </w:p>
          <w:p w:rsidR="00D46AF5" w:rsidRPr="00485E29" w:rsidRDefault="00D46AF5" w:rsidP="00485E29">
            <w:pPr>
              <w:jc w:val="center"/>
            </w:pPr>
          </w:p>
        </w:tc>
      </w:tr>
      <w:tr w:rsidR="00D46AF5" w:rsidRPr="00485E29" w:rsidTr="001A5F90">
        <w:trPr>
          <w:trHeight w:val="336"/>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r w:rsidRPr="00485E29">
              <w:t>1.</w:t>
            </w: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r w:rsidRPr="00485E29">
              <w:t>Creşterea şi consolidarea profilului şi rolului României în cadrul UE şi participarea în mod activ şi consistent la procesul de luare a deciziilor</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Promovarea intereselor economice la nivel de Municipalitate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rPr>
                <w:sz w:val="24"/>
                <w:szCs w:val="24"/>
              </w:rPr>
            </w:pPr>
            <w:r w:rsidRPr="00A6147A">
              <w:rPr>
                <w:sz w:val="24"/>
                <w:szCs w:val="24"/>
              </w:rPr>
              <w:t>Primăria Municipiului Bucureşti</w:t>
            </w:r>
          </w:p>
          <w:p w:rsidR="00D46AF5" w:rsidRPr="00485E29" w:rsidRDefault="00D46AF5" w:rsidP="00485E29">
            <w:pPr>
              <w:jc w:val="center"/>
            </w:pPr>
          </w:p>
          <w:p w:rsidR="00D46AF5" w:rsidRPr="00485E29" w:rsidRDefault="00D46AF5" w:rsidP="00485E29">
            <w:pPr>
              <w:jc w:val="center"/>
            </w:pPr>
            <w:r w:rsidRPr="00485E29">
              <w:t>Direcţia Afaceri Externe şi Protocol</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Promovarea parteneriatelor de cooperare, vizite bilaterale şi activităţi în cadrul organizaţiilor internaţionale din care Municipiul Bucureşti face parte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Afaceri Externe şi Protocol</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15626" w:type="dxa"/>
            <w:gridSpan w:val="6"/>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rPr>
                <w:b/>
              </w:rPr>
            </w:pPr>
            <w:r w:rsidRPr="00A6147A">
              <w:rPr>
                <w:b/>
              </w:rPr>
              <w:t>XI.    FONDURI EUROPENE</w:t>
            </w:r>
          </w:p>
          <w:p w:rsidR="00D46AF5" w:rsidRPr="00485E29" w:rsidRDefault="00D46AF5" w:rsidP="00485E29">
            <w:pPr>
              <w:jc w:val="center"/>
            </w:pPr>
          </w:p>
        </w:tc>
      </w:tr>
      <w:tr w:rsidR="00D46AF5" w:rsidRPr="00485E29" w:rsidTr="001A5F90">
        <w:trPr>
          <w:trHeight w:val="507"/>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Finalizarea implementării programelor pentru perioada 2007-2013 şi lansarea de urgenţă a tuturor programelor pentru perioada 2014 - 2020</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"Instalaţie de tratare termică şi valorificare energetică a deşeurilor municipale din Municipiul Bucureşti'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martie 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rPr>
                <w:sz w:val="24"/>
                <w:szCs w:val="24"/>
              </w:rPr>
            </w:pPr>
            <w:r w:rsidRPr="00A6147A">
              <w:rPr>
                <w:sz w:val="24"/>
                <w:szCs w:val="24"/>
              </w:rPr>
              <w:t>Primăria Municipiului Bucureşti</w:t>
            </w:r>
          </w:p>
          <w:p w:rsidR="00D46AF5" w:rsidRPr="00485E29" w:rsidRDefault="00D46AF5" w:rsidP="00485E29">
            <w:pPr>
              <w:jc w:val="center"/>
            </w:pPr>
            <w:r w:rsidRPr="00485E29">
              <w:t>Direcţia Utilităţi Publice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rPr>
                <w:color w:val="000000"/>
              </w:rPr>
              <w:t>Extinderea reţelelor de apă potabilă şi canalizare şi reabilitare apeducte din zona de sud - vest a Municipiului Bucureşti (strada Ghidigeni, sector 5) HCGMB 230/04.09.2014.</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color w:val="000000"/>
                <w:sz w:val="24"/>
                <w:szCs w:val="24"/>
              </w:rPr>
              <w:t>81.207,50 mii lei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Utilităţi Publice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rPr>
                <w:color w:val="000000"/>
              </w:rPr>
              <w:t>Canal colector Cheile Turzii fără bazine de retenţie HCGMB 154/2013</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color w:val="000000"/>
                <w:sz w:val="24"/>
                <w:szCs w:val="24"/>
              </w:rPr>
              <w:t>171.287,18 mii lei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Utilităţi Publice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rPr>
                <w:color w:val="000000"/>
              </w:rPr>
              <w:t>Canal interceptor nou pe Olteniţei între colectoarele A2-A3 HCGMB 153/2013</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color w:val="000000"/>
                <w:sz w:val="24"/>
                <w:szCs w:val="24"/>
              </w:rPr>
              <w:t>61.750,14 mii lei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Utilităţi Publice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trHeight w:val="1506"/>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Modernizare şi optimizare parametrii tehnico-funcţionali sistem iluminat public Calea Dorobanţi (tronson Piaţa Dorobanţi – Şos. Ştefan cel Mare) şi zonele limitrofe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Utilităţi Publice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Proiectul este implementat cu un grant BERD de 15% din valoarea proiectului, pentru componenta de eficienţă energetică rezultată</w:t>
            </w: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Modernizare şi optimizare parametrii tehnico-funcţionali sistem iluminat public zona Splaiul Independenţei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Utilităţi Publice</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"Soluţii anti-praf în municipiul Bucureşti" cu co-finanţare europeană prin Programul Life+ 2013 - Pilonul Guvernare şi Politici de Mediu, derulat prin Ministerul Mediului şi Schimbărilor Climatice</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Proiectul se desfăşoară pe o perioadă de 30 de luni începând cu luna septembrie 2014 până în luna noiembrie 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pStyle w:val="Heading3"/>
              <w:rPr>
                <w:b w:val="0"/>
                <w:sz w:val="24"/>
                <w:szCs w:val="24"/>
              </w:rPr>
            </w:pPr>
            <w:r w:rsidRPr="00485E29">
              <w:rPr>
                <w:b w:val="0"/>
                <w:color w:val="000000"/>
                <w:sz w:val="24"/>
                <w:szCs w:val="24"/>
              </w:rPr>
              <w:t>Direcţia de Mediu</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tabs>
                <w:tab w:val="num" w:pos="660"/>
              </w:tabs>
              <w:jc w:val="both"/>
            </w:pPr>
            <w:r w:rsidRPr="00485E29">
              <w:t>MASPA — măsuri pentru promovarea non-discriminării şi incluziunii sociale în mediul şcolar, comunitate şi pe piaţa muncii pentru persoanele cu autism cu focus pe comunităţile de etnie romă.</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1.270.745 lei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2015-2016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Asistenţă Socială</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tabs>
                <w:tab w:val="num" w:pos="660"/>
              </w:tabs>
              <w:jc w:val="both"/>
            </w:pPr>
            <w:r w:rsidRPr="00485E29">
              <w:rPr>
                <w:color w:val="000000"/>
              </w:rPr>
              <w:t>Centrul Zebra Zou — un serviciu incluziv de îngrijire şi educaţie timpurie în cartierul Floreasca din municipiul Bucureşti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color w:val="000000"/>
                <w:sz w:val="24"/>
                <w:szCs w:val="24"/>
              </w:rPr>
              <w:t>342.639 euro</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2015-2016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Asistenţă Socială</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tabs>
                <w:tab w:val="num" w:pos="660"/>
              </w:tabs>
              <w:jc w:val="both"/>
            </w:pPr>
            <w:r w:rsidRPr="00485E29">
              <w:t>Punţi către speranţă — acces la servicii sociale de calitate pentru solicitanţi de azil şi persoane ce au primit o formă de protecţie în România</w:t>
            </w:r>
          </w:p>
          <w:p w:rsidR="00D46AF5" w:rsidRPr="00485E29" w:rsidRDefault="00D46AF5" w:rsidP="00485E29">
            <w:pPr>
              <w:jc w:val="both"/>
            </w:pPr>
            <w:r w:rsidRPr="00485E29">
              <w:tab/>
              <w:t xml:space="preserve">Parteneri DGASMB şi Fundaţia Scheherazade   </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color w:val="000000"/>
                <w:sz w:val="24"/>
                <w:szCs w:val="24"/>
              </w:rPr>
            </w:pPr>
            <w:r w:rsidRPr="00485E29">
              <w:rPr>
                <w:b w:val="0"/>
                <w:sz w:val="24"/>
                <w:szCs w:val="24"/>
              </w:rPr>
              <w:t>155.000 euro</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2015-2016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Direcţia Generală de Asistenţă Socială</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trHeight w:val="5736"/>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tabs>
                <w:tab w:val="num" w:pos="660"/>
              </w:tabs>
              <w:jc w:val="both"/>
            </w:pPr>
            <w:r w:rsidRPr="00485E29">
              <w:t>“O şansă la un viitor mai bun pentru copiii în situaţie de risc din Municipiul Bucureşti”</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Sumele finanţate din Grantul SEE conform contractului de finantare sunt:</w:t>
            </w:r>
          </w:p>
          <w:p w:rsidR="00D46AF5" w:rsidRPr="00485E29" w:rsidRDefault="00D46AF5" w:rsidP="00485E29">
            <w:pPr>
              <w:jc w:val="both"/>
            </w:pPr>
            <w:r w:rsidRPr="00485E29">
              <w:tab/>
            </w:r>
            <w:r w:rsidRPr="00485E29">
              <w:tab/>
              <w:t>-  85% din fonduri SEE - maxim 1.015.157 lei</w:t>
            </w:r>
          </w:p>
          <w:p w:rsidR="00D46AF5" w:rsidRPr="00485E29" w:rsidRDefault="00D46AF5" w:rsidP="00485E29">
            <w:pPr>
              <w:jc w:val="both"/>
            </w:pPr>
            <w:r w:rsidRPr="00485E29">
              <w:tab/>
            </w:r>
            <w:r w:rsidRPr="00485E29">
              <w:tab/>
              <w:t>- 15% cofinanţare din bugetul de stat - maxim 179.145</w:t>
            </w:r>
          </w:p>
          <w:p w:rsidR="00D46AF5" w:rsidRPr="00485E29" w:rsidRDefault="00D46AF5" w:rsidP="00485E29">
            <w:pPr>
              <w:jc w:val="both"/>
            </w:pPr>
            <w:r w:rsidRPr="00485E29">
              <w:t>suma maxima de 1.194.302 lei este 100% nerambursabilă.</w:t>
            </w:r>
          </w:p>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p>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Centrului de Proiecte şi Programe Educaţionale şi Sportive pentru Copii şi Tineret</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tabs>
                <w:tab w:val="num" w:pos="660"/>
              </w:tabs>
              <w:jc w:val="both"/>
            </w:pPr>
            <w:r w:rsidRPr="00485E29">
              <w:t>"iMapp Buharest revolutionary festival - Connecting cultures"</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Municipiului Bucureşti</w:t>
            </w:r>
          </w:p>
          <w:p w:rsidR="00D46AF5" w:rsidRPr="00485E29" w:rsidRDefault="00D46AF5" w:rsidP="00485E29">
            <w:pPr>
              <w:jc w:val="center"/>
            </w:pPr>
            <w:r w:rsidRPr="00485E29">
              <w:t>Centrul de Creaţie, Artă şi Tradiţie  —  CREART</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Finalizarea implementării programelor pentru perioada 2007-2013 şi lansarea de urgenţă a tuturor programelor pentru perioada 2014-2020</w:t>
            </w: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tabs>
                <w:tab w:val="num" w:pos="660"/>
              </w:tabs>
              <w:jc w:val="both"/>
            </w:pPr>
            <w:r w:rsidRPr="00A6147A">
              <w:t>Dezvoltarea turismului în Municipiul Bucureşti prin investiţii în infrastructura de agrement</w:t>
            </w:r>
          </w:p>
          <w:p w:rsidR="00D46AF5" w:rsidRPr="00A6147A" w:rsidRDefault="00D46AF5" w:rsidP="00485E29">
            <w:pPr>
              <w:tabs>
                <w:tab w:val="num" w:pos="660"/>
              </w:tabs>
              <w:jc w:val="both"/>
            </w:pPr>
            <w:r w:rsidRPr="00A6147A">
              <w:rPr>
                <w:lang w:val="fr-FR"/>
              </w:rPr>
              <w:t>,,Parc de agrement Tei - Plumbuita’’ - Cod SMIS 18397</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widowControl w:val="0"/>
              <w:shd w:val="clear" w:color="auto" w:fill="FFFFFF"/>
              <w:tabs>
                <w:tab w:val="left" w:pos="-851"/>
              </w:tabs>
              <w:autoSpaceDE w:val="0"/>
              <w:autoSpaceDN w:val="0"/>
              <w:adjustRightInd w:val="0"/>
              <w:jc w:val="both"/>
            </w:pPr>
            <w:r w:rsidRPr="00485E29">
              <w:t>Valoare totală proiect - 64.573.075,28 lei</w:t>
            </w:r>
            <w:r w:rsidRPr="00485E29">
              <w:rPr>
                <w:bCs/>
                <w:lang w:val="en-US"/>
              </w:rPr>
              <w:t>;</w:t>
            </w:r>
          </w:p>
          <w:p w:rsidR="00D46AF5" w:rsidRPr="00485E29" w:rsidRDefault="00D46AF5" w:rsidP="00485E29">
            <w:pPr>
              <w:widowControl w:val="0"/>
              <w:shd w:val="clear" w:color="auto" w:fill="FFFFFF"/>
              <w:tabs>
                <w:tab w:val="left" w:pos="-851"/>
              </w:tabs>
              <w:autoSpaceDE w:val="0"/>
              <w:autoSpaceDN w:val="0"/>
              <w:adjustRightInd w:val="0"/>
              <w:jc w:val="both"/>
            </w:pPr>
            <w:r w:rsidRPr="00485E29">
              <w:t>Suma solicitată din fondurile POR - 18.022.598,87 lei</w:t>
            </w:r>
            <w:r w:rsidRPr="00485E29">
              <w:rPr>
                <w:bCs/>
                <w:lang w:val="it-IT"/>
              </w:rPr>
              <w:t>;</w:t>
            </w:r>
          </w:p>
          <w:p w:rsidR="00D46AF5" w:rsidRPr="00485E29" w:rsidRDefault="00D46AF5" w:rsidP="00485E29">
            <w:pPr>
              <w:widowControl w:val="0"/>
              <w:shd w:val="clear" w:color="auto" w:fill="FFFFFF"/>
              <w:tabs>
                <w:tab w:val="left" w:pos="-851"/>
              </w:tabs>
              <w:autoSpaceDE w:val="0"/>
              <w:autoSpaceDN w:val="0"/>
              <w:adjustRightInd w:val="0"/>
              <w:jc w:val="both"/>
            </w:pPr>
            <w:r w:rsidRPr="00485E29">
              <w:rPr>
                <w:iCs/>
                <w:spacing w:val="-1"/>
              </w:rPr>
              <w:t>Cofinanţare PS2 - 29.320.930,92 lei</w:t>
            </w:r>
            <w:r w:rsidRPr="00485E29">
              <w:rPr>
                <w:bCs/>
                <w:iCs/>
                <w:spacing w:val="-1"/>
                <w:lang w:val="en-US"/>
              </w:rPr>
              <w:t>;</w:t>
            </w:r>
          </w:p>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r w:rsidRPr="00485E29">
              <w:rPr>
                <w:b w:val="0"/>
                <w:sz w:val="24"/>
                <w:szCs w:val="24"/>
              </w:rPr>
              <w:t>Primăria setorului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A6147A">
        <w:trPr>
          <w:trHeight w:val="2829"/>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tabs>
                <w:tab w:val="num" w:pos="660"/>
              </w:tabs>
              <w:jc w:val="both"/>
            </w:pPr>
            <w:r w:rsidRPr="00A6147A">
              <w:rPr>
                <w:lang w:val="it-IT"/>
              </w:rPr>
              <w:t>“Modernizare străzi cartierul Steaua Roşie Plumbuita” - Cod SMIS 25102</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widowControl w:val="0"/>
              <w:shd w:val="clear" w:color="auto" w:fill="FFFFFF"/>
              <w:tabs>
                <w:tab w:val="left" w:pos="-851"/>
              </w:tabs>
              <w:autoSpaceDE w:val="0"/>
              <w:autoSpaceDN w:val="0"/>
              <w:adjustRightInd w:val="0"/>
              <w:jc w:val="both"/>
            </w:pPr>
            <w:r w:rsidRPr="00485E29">
              <w:t>Valoare totală proiect - 13.858.338,48 lei</w:t>
            </w:r>
            <w:r w:rsidRPr="00485E29">
              <w:rPr>
                <w:bCs/>
              </w:rPr>
              <w:t>;</w:t>
            </w:r>
          </w:p>
          <w:p w:rsidR="00D46AF5" w:rsidRPr="00485E29" w:rsidRDefault="00D46AF5" w:rsidP="00485E29">
            <w:pPr>
              <w:widowControl w:val="0"/>
              <w:shd w:val="clear" w:color="auto" w:fill="FFFFFF"/>
              <w:tabs>
                <w:tab w:val="left" w:pos="-851"/>
              </w:tabs>
              <w:autoSpaceDE w:val="0"/>
              <w:autoSpaceDN w:val="0"/>
              <w:adjustRightInd w:val="0"/>
              <w:jc w:val="both"/>
            </w:pPr>
            <w:r w:rsidRPr="00485E29">
              <w:t>Suma solicitată din fondurile POR - 8.729.717,24 lei</w:t>
            </w:r>
            <w:r w:rsidRPr="00485E29">
              <w:rPr>
                <w:bCs/>
              </w:rPr>
              <w:t>;</w:t>
            </w:r>
          </w:p>
          <w:p w:rsidR="00D46AF5" w:rsidRPr="00485E29" w:rsidRDefault="00D46AF5" w:rsidP="00485E29">
            <w:pPr>
              <w:widowControl w:val="0"/>
              <w:shd w:val="clear" w:color="auto" w:fill="FFFFFF"/>
              <w:tabs>
                <w:tab w:val="left" w:pos="-851"/>
              </w:tabs>
              <w:autoSpaceDE w:val="0"/>
              <w:autoSpaceDN w:val="0"/>
              <w:adjustRightInd w:val="0"/>
              <w:jc w:val="both"/>
            </w:pPr>
            <w:r w:rsidRPr="00485E29">
              <w:t>Cofinanţare PS2 – 2.134.896,63 lei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center"/>
            </w:pPr>
            <w:r w:rsidRPr="00485E29">
              <w:rPr>
                <w:b/>
              </w:rPr>
              <w:t>Primăria setorului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ListParagraph"/>
              <w:ind w:left="0"/>
              <w:contextualSpacing w:val="0"/>
              <w:jc w:val="both"/>
              <w:rPr>
                <w:lang w:val="en-US"/>
              </w:rPr>
            </w:pPr>
            <w:r w:rsidRPr="00A6147A">
              <w:rPr>
                <w:lang w:val="en-US"/>
              </w:rPr>
              <w:t>,,</w:t>
            </w:r>
            <w:r w:rsidRPr="00A6147A">
              <w:t>Sistem de monitorizare video pentru creşterea siguranţei şi prevenirea criminalităţii în zona Plumbuita - Steaua Roşie - Petricani’’ - Cod SMIS: 25106.</w:t>
            </w:r>
          </w:p>
          <w:p w:rsidR="00D46AF5" w:rsidRPr="00A6147A" w:rsidRDefault="00D46AF5" w:rsidP="00485E29">
            <w:pPr>
              <w:tabs>
                <w:tab w:val="num" w:pos="660"/>
              </w:tabs>
              <w:jc w:val="both"/>
              <w:rPr>
                <w:lang w:val="it-IT"/>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widowControl w:val="0"/>
              <w:shd w:val="clear" w:color="auto" w:fill="FFFFFF"/>
              <w:tabs>
                <w:tab w:val="left" w:pos="-851"/>
              </w:tabs>
              <w:autoSpaceDE w:val="0"/>
              <w:autoSpaceDN w:val="0"/>
              <w:adjustRightInd w:val="0"/>
              <w:jc w:val="both"/>
            </w:pPr>
            <w:r w:rsidRPr="00485E29">
              <w:t>Valoare totală proiect - 3.507.064,69 lei</w:t>
            </w:r>
            <w:r w:rsidRPr="00485E29">
              <w:rPr>
                <w:bCs/>
              </w:rPr>
              <w:t>;</w:t>
            </w:r>
          </w:p>
          <w:p w:rsidR="00D46AF5" w:rsidRPr="00485E29" w:rsidRDefault="00D46AF5" w:rsidP="00485E29">
            <w:pPr>
              <w:widowControl w:val="0"/>
              <w:shd w:val="clear" w:color="auto" w:fill="FFFFFF"/>
              <w:tabs>
                <w:tab w:val="left" w:pos="-851"/>
              </w:tabs>
              <w:autoSpaceDE w:val="0"/>
              <w:autoSpaceDN w:val="0"/>
              <w:adjustRightInd w:val="0"/>
              <w:jc w:val="both"/>
            </w:pPr>
            <w:r w:rsidRPr="00485E29">
              <w:t>Suma solicitată din fondurile POR - 2.604.090,42 lei</w:t>
            </w:r>
            <w:r w:rsidRPr="00485E29">
              <w:rPr>
                <w:bCs/>
              </w:rPr>
              <w:t>;</w:t>
            </w:r>
          </w:p>
          <w:p w:rsidR="00D46AF5" w:rsidRPr="00485E29" w:rsidRDefault="00D46AF5" w:rsidP="00485E29">
            <w:pPr>
              <w:widowControl w:val="0"/>
              <w:shd w:val="clear" w:color="auto" w:fill="FFFFFF"/>
              <w:tabs>
                <w:tab w:val="left" w:pos="-851"/>
              </w:tabs>
              <w:autoSpaceDE w:val="0"/>
              <w:autoSpaceDN w:val="0"/>
              <w:adjustRightInd w:val="0"/>
              <w:jc w:val="both"/>
            </w:pPr>
            <w:r w:rsidRPr="00485E29">
              <w:t>Cofinanţare PS2 - 343.022,77 lei</w:t>
            </w:r>
            <w:r w:rsidRPr="00485E29">
              <w:rPr>
                <w:bCs/>
                <w:lang w:val="it-IT"/>
              </w:rPr>
              <w:t>;</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setorului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ListParagraph"/>
              <w:ind w:left="0"/>
              <w:contextualSpacing w:val="0"/>
              <w:jc w:val="both"/>
              <w:rPr>
                <w:b/>
                <w:i/>
                <w:lang w:val="en-US"/>
              </w:rPr>
            </w:pPr>
            <w:r w:rsidRPr="00485E29">
              <w:rPr>
                <w:b/>
                <w:i/>
              </w:rPr>
              <w:t>Reabilitarea, modernizarea, dezvoltarea şi echiparea infrastructurii educaţionale preuniversitare a Colegiului Naţional „Iulia Haşdeu”</w:t>
            </w:r>
            <w:r w:rsidRPr="00485E29">
              <w:rPr>
                <w:i/>
              </w:rPr>
              <w:t xml:space="preserve"> - Cod SMIS: 15133</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widowControl w:val="0"/>
              <w:shd w:val="clear" w:color="auto" w:fill="FFFFFF"/>
              <w:tabs>
                <w:tab w:val="left" w:pos="-851"/>
              </w:tabs>
              <w:autoSpaceDE w:val="0"/>
              <w:autoSpaceDN w:val="0"/>
              <w:adjustRightInd w:val="0"/>
              <w:jc w:val="both"/>
              <w:rPr>
                <w:iCs/>
              </w:rPr>
            </w:pPr>
            <w:r w:rsidRPr="00485E29">
              <w:rPr>
                <w:iCs/>
              </w:rPr>
              <w:t>Valoare totală proiect - 47.162.110,09 lei;</w:t>
            </w:r>
          </w:p>
          <w:p w:rsidR="00D46AF5" w:rsidRPr="00485E29" w:rsidRDefault="00D46AF5" w:rsidP="00485E29">
            <w:pPr>
              <w:widowControl w:val="0"/>
              <w:shd w:val="clear" w:color="auto" w:fill="FFFFFF"/>
              <w:tabs>
                <w:tab w:val="left" w:pos="-851"/>
              </w:tabs>
              <w:autoSpaceDE w:val="0"/>
              <w:autoSpaceDN w:val="0"/>
              <w:adjustRightInd w:val="0"/>
              <w:jc w:val="both"/>
              <w:rPr>
                <w:iCs/>
              </w:rPr>
            </w:pPr>
            <w:r w:rsidRPr="00485E29">
              <w:rPr>
                <w:iCs/>
              </w:rPr>
              <w:t xml:space="preserve">Suma solicitată din fondurile POR - </w:t>
            </w:r>
            <w:r w:rsidRPr="00485E29">
              <w:rPr>
                <w:bCs/>
                <w:lang w:val="it-IT"/>
              </w:rPr>
              <w:t>38,872,210.83 lei;</w:t>
            </w:r>
          </w:p>
          <w:p w:rsidR="00D46AF5" w:rsidRPr="00485E29" w:rsidRDefault="00D46AF5" w:rsidP="00485E29">
            <w:pPr>
              <w:widowControl w:val="0"/>
              <w:shd w:val="clear" w:color="auto" w:fill="FFFFFF"/>
              <w:tabs>
                <w:tab w:val="left" w:pos="-851"/>
              </w:tabs>
              <w:autoSpaceDE w:val="0"/>
              <w:autoSpaceDN w:val="0"/>
              <w:adjustRightInd w:val="0"/>
              <w:jc w:val="both"/>
              <w:rPr>
                <w:iCs/>
              </w:rPr>
            </w:pPr>
            <w:r w:rsidRPr="00485E29">
              <w:rPr>
                <w:iCs/>
              </w:rPr>
              <w:t xml:space="preserve">Cofinanţare PS2 - </w:t>
            </w:r>
            <w:r w:rsidRPr="00485E29">
              <w:rPr>
                <w:bCs/>
                <w:lang w:val="en-US"/>
              </w:rPr>
              <w:t>814,764.60 lei;</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setorului 2</w:t>
            </w:r>
          </w:p>
        </w:tc>
        <w:tc>
          <w:tcPr>
            <w:tcW w:w="2036"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vAlign w:val="center"/>
          </w:tcPr>
          <w:p w:rsidR="00D46AF5" w:rsidRPr="00485E29" w:rsidRDefault="00D46AF5" w:rsidP="00485E29">
            <w:pPr>
              <w:jc w:val="both"/>
            </w:pPr>
            <w:r w:rsidRPr="00485E29">
              <w:t>Creşterea gradului de absorbție a fondurilor europene, prin respec-tarea procedurilor de depunere, evaluare, implementare şi verificarea proiectelor.</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p w:rsidR="00D46AF5" w:rsidRPr="00485E29" w:rsidRDefault="00D46AF5" w:rsidP="00485E29">
            <w:pPr>
              <w:jc w:val="both"/>
            </w:pPr>
          </w:p>
          <w:p w:rsidR="00D46AF5" w:rsidRPr="00485E29" w:rsidRDefault="00D46AF5" w:rsidP="00485E29">
            <w:pPr>
              <w:pStyle w:val="ListParagraph"/>
              <w:numPr>
                <w:ilvl w:val="0"/>
                <w:numId w:val="13"/>
              </w:numPr>
              <w:spacing w:after="200"/>
              <w:ind w:left="318"/>
              <w:jc w:val="both"/>
            </w:pPr>
            <w:r w:rsidRPr="00485E29">
              <w:t>Formarea continuă a personalului din administrația publică locală-calea spre servicii publice de calitate-cod SMIS 23468.</w:t>
            </w: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tabs>
                <w:tab w:val="left" w:pos="0"/>
              </w:tabs>
              <w:jc w:val="both"/>
            </w:pPr>
            <w:r w:rsidRPr="00485E29">
              <w:t>940.700 (88.037,75-TVA), astfel:</w:t>
            </w:r>
          </w:p>
          <w:p w:rsidR="00D46AF5" w:rsidRPr="00485E29" w:rsidRDefault="00D46AF5" w:rsidP="00485E29">
            <w:pPr>
              <w:tabs>
                <w:tab w:val="left" w:pos="0"/>
              </w:tabs>
              <w:jc w:val="both"/>
            </w:pPr>
            <w:r w:rsidRPr="00485E29">
              <w:t>-85% F.S.E.</w:t>
            </w:r>
          </w:p>
          <w:p w:rsidR="00D46AF5" w:rsidRPr="00485E29" w:rsidRDefault="00D46AF5" w:rsidP="00485E29">
            <w:pPr>
              <w:tabs>
                <w:tab w:val="left" w:pos="0"/>
              </w:tabs>
              <w:jc w:val="both"/>
            </w:pPr>
            <w:r w:rsidRPr="00485E29">
              <w:t>-13% contribuție publică;</w:t>
            </w:r>
          </w:p>
          <w:p w:rsidR="00D46AF5" w:rsidRPr="00485E29" w:rsidRDefault="00D46AF5" w:rsidP="00485E29">
            <w:pPr>
              <w:tabs>
                <w:tab w:val="left" w:pos="0"/>
              </w:tabs>
              <w:jc w:val="both"/>
            </w:pPr>
            <w:r w:rsidRPr="00485E29">
              <w:t>-2% contribuție proprie.</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tabs>
                <w:tab w:val="left" w:pos="0"/>
              </w:tabs>
              <w:jc w:val="both"/>
            </w:pPr>
          </w:p>
          <w:p w:rsidR="00D46AF5" w:rsidRPr="00485E29" w:rsidRDefault="00D46AF5" w:rsidP="00485E29">
            <w:pPr>
              <w:tabs>
                <w:tab w:val="left" w:pos="0"/>
              </w:tabs>
              <w:jc w:val="both"/>
            </w:pPr>
          </w:p>
          <w:p w:rsidR="00D46AF5" w:rsidRPr="00485E29" w:rsidRDefault="00D46AF5" w:rsidP="00485E29">
            <w:pPr>
              <w:tabs>
                <w:tab w:val="left" w:pos="0"/>
              </w:tabs>
              <w:jc w:val="both"/>
            </w:pPr>
          </w:p>
          <w:p w:rsidR="00D46AF5" w:rsidRPr="00485E29" w:rsidRDefault="00D46AF5" w:rsidP="00485E29">
            <w:pPr>
              <w:tabs>
                <w:tab w:val="left" w:pos="0"/>
              </w:tabs>
              <w:jc w:val="both"/>
            </w:pPr>
            <w:r w:rsidRPr="00485E29">
              <w:t>18 luni (durata implementării proiectului)</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rPr>
                <w:sz w:val="24"/>
                <w:szCs w:val="24"/>
              </w:rPr>
            </w:pPr>
            <w:r w:rsidRPr="00A6147A">
              <w:rPr>
                <w:sz w:val="24"/>
                <w:szCs w:val="24"/>
              </w:rPr>
              <w:t>Primăria sector 6</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7B7AB7">
        <w:trPr>
          <w:jc w:val="center"/>
        </w:trPr>
        <w:tc>
          <w:tcPr>
            <w:tcW w:w="16171" w:type="dxa"/>
            <w:gridSpan w:val="7"/>
            <w:tcBorders>
              <w:top w:val="single" w:sz="6" w:space="0" w:color="auto"/>
              <w:left w:val="single" w:sz="6" w:space="0" w:color="auto"/>
              <w:bottom w:val="single" w:sz="4" w:space="0" w:color="auto"/>
              <w:right w:val="single" w:sz="6" w:space="0" w:color="auto"/>
            </w:tcBorders>
          </w:tcPr>
          <w:p w:rsidR="00D46AF5" w:rsidRPr="00A6147A" w:rsidRDefault="00D46AF5" w:rsidP="00485E29">
            <w:pPr>
              <w:autoSpaceDE w:val="0"/>
              <w:autoSpaceDN w:val="0"/>
              <w:adjustRightInd w:val="0"/>
              <w:jc w:val="center"/>
              <w:rPr>
                <w:b/>
              </w:rPr>
            </w:pPr>
            <w:r w:rsidRPr="00A6147A">
              <w:rPr>
                <w:b/>
              </w:rPr>
              <w:t>XII.   ROMÂNII DE PRETUTINDENI</w:t>
            </w:r>
          </w:p>
          <w:p w:rsidR="00D46AF5" w:rsidRPr="00485E29" w:rsidRDefault="00D46AF5" w:rsidP="00485E29">
            <w:pPr>
              <w:autoSpaceDE w:val="0"/>
              <w:autoSpaceDN w:val="0"/>
              <w:adjustRightInd w:val="0"/>
              <w:jc w:val="cente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365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autoSpaceDE w:val="0"/>
              <w:autoSpaceDN w:val="0"/>
              <w:adjustRightInd w:val="0"/>
              <w:jc w:val="both"/>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rPr>
                <w:b w:val="0"/>
                <w:sz w:val="24"/>
                <w:szCs w:val="24"/>
              </w:rPr>
            </w:pP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jc w:val="center"/>
        </w:trPr>
        <w:tc>
          <w:tcPr>
            <w:tcW w:w="545"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c>
          <w:tcPr>
            <w:tcW w:w="15626" w:type="dxa"/>
            <w:gridSpan w:val="6"/>
            <w:tcBorders>
              <w:top w:val="single" w:sz="6" w:space="0" w:color="auto"/>
              <w:left w:val="single" w:sz="6" w:space="0" w:color="auto"/>
              <w:bottom w:val="single" w:sz="6" w:space="0" w:color="auto"/>
              <w:right w:val="single" w:sz="6" w:space="0" w:color="auto"/>
            </w:tcBorders>
          </w:tcPr>
          <w:p w:rsidR="00D46AF5" w:rsidRPr="00A6147A" w:rsidRDefault="00D46AF5" w:rsidP="00485E29">
            <w:pPr>
              <w:autoSpaceDE w:val="0"/>
              <w:autoSpaceDN w:val="0"/>
              <w:adjustRightInd w:val="0"/>
              <w:jc w:val="center"/>
              <w:rPr>
                <w:b/>
              </w:rPr>
            </w:pPr>
            <w:r w:rsidRPr="00A6147A">
              <w:rPr>
                <w:b/>
              </w:rPr>
              <w:t>XIII.   IT</w:t>
            </w:r>
          </w:p>
          <w:p w:rsidR="00D46AF5" w:rsidRPr="00485E29" w:rsidRDefault="00D46AF5" w:rsidP="00485E29">
            <w:pPr>
              <w:autoSpaceDE w:val="0"/>
              <w:autoSpaceDN w:val="0"/>
              <w:adjustRightInd w:val="0"/>
              <w:jc w:val="center"/>
            </w:pPr>
          </w:p>
        </w:tc>
      </w:tr>
      <w:tr w:rsidR="00D46AF5" w:rsidRPr="00485E29" w:rsidTr="001A5F90">
        <w:trPr>
          <w:trHeight w:val="156"/>
          <w:jc w:val="center"/>
        </w:trPr>
        <w:tc>
          <w:tcPr>
            <w:tcW w:w="545" w:type="dxa"/>
            <w:tcBorders>
              <w:top w:val="single" w:sz="6" w:space="0" w:color="auto"/>
              <w:left w:val="single" w:sz="6" w:space="0" w:color="auto"/>
              <w:bottom w:val="single" w:sz="6" w:space="0" w:color="auto"/>
              <w:right w:val="single" w:sz="4" w:space="0" w:color="auto"/>
            </w:tcBorders>
          </w:tcPr>
          <w:p w:rsidR="00D46AF5" w:rsidRPr="00485E29" w:rsidRDefault="00D46AF5" w:rsidP="00485E29">
            <w:pPr>
              <w:jc w:val="both"/>
            </w:pPr>
          </w:p>
        </w:tc>
        <w:tc>
          <w:tcPr>
            <w:tcW w:w="3656" w:type="dxa"/>
            <w:tcBorders>
              <w:top w:val="single" w:sz="6" w:space="0" w:color="auto"/>
              <w:left w:val="single" w:sz="4" w:space="0" w:color="auto"/>
              <w:bottom w:val="single" w:sz="6" w:space="0" w:color="auto"/>
              <w:right w:val="single" w:sz="6" w:space="0" w:color="auto"/>
            </w:tcBorders>
          </w:tcPr>
          <w:p w:rsidR="00D46AF5" w:rsidRPr="00A6147A" w:rsidRDefault="00D46AF5" w:rsidP="00485E29">
            <w:pPr>
              <w:pStyle w:val="BodyText"/>
              <w:tabs>
                <w:tab w:val="left" w:pos="0"/>
              </w:tabs>
              <w:rPr>
                <w:bCs/>
              </w:rPr>
            </w:pPr>
            <w:r w:rsidRPr="00A6147A">
              <w:t>Măsuri tehnice și organizatorice pentru securitatea datelor cu caracter personal</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Stocarea înregistrărilor pe un terminal securizat, la care are acces un număr restrâns de persoane</w:t>
            </w:r>
          </w:p>
          <w:p w:rsidR="00D46AF5" w:rsidRPr="00485E29" w:rsidRDefault="00D46AF5" w:rsidP="00485E29">
            <w:pPr>
              <w:ind w:left="266"/>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pStyle w:val="Heading3"/>
              <w:rPr>
                <w:sz w:val="24"/>
                <w:szCs w:val="24"/>
              </w:rPr>
            </w:pPr>
            <w:r w:rsidRPr="00A6147A">
              <w:rPr>
                <w:sz w:val="24"/>
                <w:szCs w:val="24"/>
              </w:rPr>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p>
        </w:tc>
      </w:tr>
      <w:tr w:rsidR="00D46AF5" w:rsidRPr="00485E29" w:rsidTr="001A5F90">
        <w:trPr>
          <w:trHeight w:val="156"/>
          <w:jc w:val="center"/>
        </w:trPr>
        <w:tc>
          <w:tcPr>
            <w:tcW w:w="545" w:type="dxa"/>
            <w:tcBorders>
              <w:top w:val="single" w:sz="6" w:space="0" w:color="auto"/>
              <w:left w:val="single" w:sz="6" w:space="0" w:color="auto"/>
              <w:bottom w:val="single" w:sz="6" w:space="0" w:color="auto"/>
              <w:right w:val="single" w:sz="4" w:space="0" w:color="auto"/>
            </w:tcBorders>
          </w:tcPr>
          <w:p w:rsidR="00D46AF5" w:rsidRPr="00485E29" w:rsidRDefault="00D46AF5" w:rsidP="00485E29">
            <w:pPr>
              <w:jc w:val="both"/>
            </w:pPr>
          </w:p>
        </w:tc>
        <w:tc>
          <w:tcPr>
            <w:tcW w:w="3656" w:type="dxa"/>
            <w:tcBorders>
              <w:top w:val="single" w:sz="6" w:space="0" w:color="auto"/>
              <w:left w:val="single" w:sz="4" w:space="0" w:color="auto"/>
              <w:bottom w:val="single" w:sz="6" w:space="0" w:color="auto"/>
              <w:right w:val="single" w:sz="6" w:space="0" w:color="auto"/>
            </w:tcBorders>
          </w:tcPr>
          <w:p w:rsidR="00D46AF5" w:rsidRPr="00A6147A" w:rsidRDefault="00D46AF5" w:rsidP="00485E29">
            <w:pPr>
              <w:jc w:val="both"/>
            </w:pPr>
            <w:r w:rsidRPr="00A6147A">
              <w:t>Dezvoltarea societății informaționale din cadrul Poliției Locale Sector 2</w:t>
            </w:r>
          </w:p>
          <w:p w:rsidR="00D46AF5" w:rsidRPr="00A6147A" w:rsidRDefault="00D46AF5" w:rsidP="00485E29">
            <w:pPr>
              <w:pStyle w:val="BodyText"/>
              <w:tabs>
                <w:tab w:val="left" w:pos="0"/>
              </w:tabs>
              <w:rPr>
                <w:bCs/>
              </w:rPr>
            </w:pP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Utilizarea Sistemului vocal integrat interactiv  sesizări VIIS, Gestionare, actualizare permanentă a paginii de Facebook – oficială</w:t>
            </w:r>
          </w:p>
          <w:p w:rsidR="00D46AF5" w:rsidRPr="00485E29" w:rsidRDefault="00D46AF5" w:rsidP="00485E29">
            <w:pPr>
              <w:ind w:left="266"/>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r>
      <w:tr w:rsidR="00D46AF5" w:rsidRPr="00485E29" w:rsidTr="001A5F90">
        <w:trPr>
          <w:trHeight w:val="156"/>
          <w:jc w:val="center"/>
        </w:trPr>
        <w:tc>
          <w:tcPr>
            <w:tcW w:w="545" w:type="dxa"/>
            <w:tcBorders>
              <w:top w:val="single" w:sz="6" w:space="0" w:color="auto"/>
              <w:left w:val="single" w:sz="6" w:space="0" w:color="auto"/>
              <w:bottom w:val="single" w:sz="6" w:space="0" w:color="auto"/>
              <w:right w:val="single" w:sz="4" w:space="0" w:color="auto"/>
            </w:tcBorders>
          </w:tcPr>
          <w:p w:rsidR="00D46AF5" w:rsidRPr="00485E29" w:rsidRDefault="00D46AF5" w:rsidP="00485E29">
            <w:pPr>
              <w:jc w:val="both"/>
            </w:pPr>
          </w:p>
        </w:tc>
        <w:tc>
          <w:tcPr>
            <w:tcW w:w="3656" w:type="dxa"/>
            <w:tcBorders>
              <w:top w:val="single" w:sz="6" w:space="0" w:color="auto"/>
              <w:left w:val="single" w:sz="4" w:space="0" w:color="auto"/>
              <w:bottom w:val="single" w:sz="6" w:space="0" w:color="auto"/>
              <w:right w:val="single" w:sz="6" w:space="0" w:color="auto"/>
            </w:tcBorders>
          </w:tcPr>
          <w:p w:rsidR="00D46AF5" w:rsidRPr="00A6147A" w:rsidRDefault="00D46AF5" w:rsidP="00485E29">
            <w:pPr>
              <w:pStyle w:val="BodyText"/>
              <w:tabs>
                <w:tab w:val="left" w:pos="0"/>
              </w:tabs>
              <w:rPr>
                <w:bCs/>
              </w:rPr>
            </w:pPr>
            <w:r w:rsidRPr="00A6147A">
              <w:t>Asigurarea funcționării neîntrerupte a legăturilor prin toate categoriile se mijloace și sisteme informatice</w:t>
            </w:r>
          </w:p>
        </w:tc>
        <w:tc>
          <w:tcPr>
            <w:tcW w:w="3814"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r w:rsidRPr="00485E29">
              <w:t>Supravegherea și întreținerea infrastructurii hardware și software a echipamentelor IT din instituție</w:t>
            </w:r>
          </w:p>
          <w:p w:rsidR="00D46AF5" w:rsidRPr="00485E29" w:rsidRDefault="00D46AF5" w:rsidP="00485E29">
            <w:pPr>
              <w:jc w:val="both"/>
            </w:pPr>
            <w:r w:rsidRPr="00485E29">
              <w:t>Controlarea exploatării, întreținerea, depozitarea și ținerea evidenței materialelor de  comunicații</w:t>
            </w:r>
          </w:p>
          <w:p w:rsidR="00D46AF5" w:rsidRPr="00485E29" w:rsidRDefault="00D46AF5" w:rsidP="00485E29">
            <w:pPr>
              <w:ind w:left="266"/>
              <w:jc w:val="both"/>
            </w:pPr>
          </w:p>
        </w:tc>
        <w:tc>
          <w:tcPr>
            <w:tcW w:w="198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6"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6" w:space="0" w:color="auto"/>
              <w:right w:val="single" w:sz="6" w:space="0" w:color="auto"/>
            </w:tcBorders>
          </w:tcPr>
          <w:p w:rsidR="00D46AF5" w:rsidRPr="00485E29" w:rsidRDefault="00D46AF5" w:rsidP="00485E29">
            <w:pPr>
              <w:jc w:val="both"/>
            </w:pPr>
          </w:p>
        </w:tc>
      </w:tr>
      <w:tr w:rsidR="00D46AF5" w:rsidRPr="00485E29" w:rsidTr="001A5F90">
        <w:trPr>
          <w:trHeight w:val="156"/>
          <w:jc w:val="center"/>
        </w:trPr>
        <w:tc>
          <w:tcPr>
            <w:tcW w:w="545" w:type="dxa"/>
            <w:tcBorders>
              <w:top w:val="single" w:sz="6" w:space="0" w:color="auto"/>
              <w:left w:val="single" w:sz="6" w:space="0" w:color="auto"/>
              <w:bottom w:val="single" w:sz="4" w:space="0" w:color="auto"/>
              <w:right w:val="single" w:sz="4" w:space="0" w:color="auto"/>
            </w:tcBorders>
          </w:tcPr>
          <w:p w:rsidR="00D46AF5" w:rsidRPr="00485E29" w:rsidRDefault="00D46AF5" w:rsidP="00485E29">
            <w:pPr>
              <w:jc w:val="both"/>
            </w:pPr>
          </w:p>
        </w:tc>
        <w:tc>
          <w:tcPr>
            <w:tcW w:w="3656" w:type="dxa"/>
            <w:tcBorders>
              <w:top w:val="single" w:sz="6" w:space="0" w:color="auto"/>
              <w:left w:val="single" w:sz="4" w:space="0" w:color="auto"/>
              <w:bottom w:val="single" w:sz="4" w:space="0" w:color="auto"/>
              <w:right w:val="single" w:sz="6" w:space="0" w:color="auto"/>
            </w:tcBorders>
          </w:tcPr>
          <w:p w:rsidR="00D46AF5" w:rsidRPr="00A6147A" w:rsidRDefault="00D46AF5" w:rsidP="00485E29">
            <w:pPr>
              <w:pStyle w:val="BodyText"/>
              <w:tabs>
                <w:tab w:val="left" w:pos="0"/>
              </w:tabs>
              <w:rPr>
                <w:bCs/>
              </w:rPr>
            </w:pPr>
            <w:r w:rsidRPr="00A6147A">
              <w:t>Eficientizarea activităților publice în sensul oferirii de servicii digitale cetățenilor</w:t>
            </w:r>
          </w:p>
        </w:tc>
        <w:tc>
          <w:tcPr>
            <w:tcW w:w="3814"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ind w:left="266"/>
              <w:jc w:val="both"/>
            </w:pPr>
          </w:p>
        </w:tc>
        <w:tc>
          <w:tcPr>
            <w:tcW w:w="1980"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Buget local</w:t>
            </w:r>
          </w:p>
        </w:tc>
        <w:tc>
          <w:tcPr>
            <w:tcW w:w="2160"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pStyle w:val="Heading3"/>
              <w:jc w:val="both"/>
              <w:rPr>
                <w:b w:val="0"/>
                <w:sz w:val="24"/>
                <w:szCs w:val="24"/>
              </w:rPr>
            </w:pPr>
            <w:r w:rsidRPr="00485E29">
              <w:rPr>
                <w:b w:val="0"/>
                <w:sz w:val="24"/>
                <w:szCs w:val="24"/>
              </w:rPr>
              <w:t>2016</w:t>
            </w:r>
          </w:p>
        </w:tc>
        <w:tc>
          <w:tcPr>
            <w:tcW w:w="1980" w:type="dxa"/>
            <w:tcBorders>
              <w:top w:val="single" w:sz="6" w:space="0" w:color="auto"/>
              <w:left w:val="single" w:sz="6" w:space="0" w:color="auto"/>
              <w:bottom w:val="single" w:sz="4" w:space="0" w:color="auto"/>
              <w:right w:val="single" w:sz="6" w:space="0" w:color="auto"/>
            </w:tcBorders>
          </w:tcPr>
          <w:p w:rsidR="00D46AF5" w:rsidRPr="00A6147A" w:rsidRDefault="00D46AF5" w:rsidP="00485E29">
            <w:pPr>
              <w:jc w:val="center"/>
            </w:pPr>
            <w:r w:rsidRPr="00A6147A">
              <w:t>Primăria sector 2</w:t>
            </w:r>
          </w:p>
        </w:tc>
        <w:tc>
          <w:tcPr>
            <w:tcW w:w="2036" w:type="dxa"/>
            <w:tcBorders>
              <w:top w:val="single" w:sz="6" w:space="0" w:color="auto"/>
              <w:left w:val="single" w:sz="6" w:space="0" w:color="auto"/>
              <w:bottom w:val="single" w:sz="4" w:space="0" w:color="auto"/>
              <w:right w:val="single" w:sz="6" w:space="0" w:color="auto"/>
            </w:tcBorders>
          </w:tcPr>
          <w:p w:rsidR="00D46AF5" w:rsidRPr="00485E29" w:rsidRDefault="00D46AF5" w:rsidP="00485E29">
            <w:pPr>
              <w:jc w:val="both"/>
            </w:pPr>
          </w:p>
        </w:tc>
      </w:tr>
    </w:tbl>
    <w:p w:rsidR="00EB2FDB" w:rsidRPr="00485E29" w:rsidRDefault="00EB2FDB" w:rsidP="00485E29">
      <w:pPr>
        <w:jc w:val="both"/>
        <w:rPr>
          <w:bCs/>
        </w:rPr>
      </w:pPr>
    </w:p>
    <w:p w:rsidR="00EB2FDB" w:rsidRPr="00485E29" w:rsidRDefault="00EB2FDB" w:rsidP="00485E29">
      <w:pPr>
        <w:jc w:val="both"/>
      </w:pPr>
    </w:p>
    <w:sectPr w:rsidR="00EB2FDB" w:rsidRPr="00485E29" w:rsidSect="00991D82">
      <w:footerReference w:type="even" r:id="rId16"/>
      <w:footerReference w:type="default" r:id="rId17"/>
      <w:pgSz w:w="16838" w:h="11906" w:orient="landscape"/>
      <w:pgMar w:top="720" w:right="1418" w:bottom="10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F3" w:rsidRDefault="005D2CF3">
      <w:r>
        <w:separator/>
      </w:r>
    </w:p>
  </w:endnote>
  <w:endnote w:type="continuationSeparator" w:id="0">
    <w:p w:rsidR="005D2CF3" w:rsidRDefault="005D2C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inionPro-Regular">
    <w:charset w:val="EE"/>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90" w:rsidRDefault="00850C30" w:rsidP="00172A60">
    <w:pPr>
      <w:pStyle w:val="Footer"/>
      <w:framePr w:wrap="around" w:vAnchor="text" w:hAnchor="margin" w:xAlign="right" w:y="1"/>
      <w:rPr>
        <w:rStyle w:val="PageNumber"/>
      </w:rPr>
    </w:pPr>
    <w:r>
      <w:rPr>
        <w:rStyle w:val="PageNumber"/>
      </w:rPr>
      <w:fldChar w:fldCharType="begin"/>
    </w:r>
    <w:r w:rsidR="001A5F90">
      <w:rPr>
        <w:rStyle w:val="PageNumber"/>
      </w:rPr>
      <w:instrText xml:space="preserve">PAGE  </w:instrText>
    </w:r>
    <w:r>
      <w:rPr>
        <w:rStyle w:val="PageNumber"/>
      </w:rPr>
      <w:fldChar w:fldCharType="end"/>
    </w:r>
  </w:p>
  <w:p w:rsidR="001A5F90" w:rsidRDefault="001A5F90" w:rsidP="00C95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90" w:rsidRDefault="00850C30" w:rsidP="00172A60">
    <w:pPr>
      <w:pStyle w:val="Footer"/>
      <w:framePr w:wrap="around" w:vAnchor="text" w:hAnchor="margin" w:xAlign="right" w:y="1"/>
      <w:rPr>
        <w:rStyle w:val="PageNumber"/>
      </w:rPr>
    </w:pPr>
    <w:r>
      <w:rPr>
        <w:rStyle w:val="PageNumber"/>
      </w:rPr>
      <w:fldChar w:fldCharType="begin"/>
    </w:r>
    <w:r w:rsidR="001A5F90">
      <w:rPr>
        <w:rStyle w:val="PageNumber"/>
      </w:rPr>
      <w:instrText xml:space="preserve">PAGE  </w:instrText>
    </w:r>
    <w:r>
      <w:rPr>
        <w:rStyle w:val="PageNumber"/>
      </w:rPr>
      <w:fldChar w:fldCharType="separate"/>
    </w:r>
    <w:r w:rsidR="00384917">
      <w:rPr>
        <w:rStyle w:val="PageNumber"/>
        <w:noProof/>
      </w:rPr>
      <w:t>89</w:t>
    </w:r>
    <w:r>
      <w:rPr>
        <w:rStyle w:val="PageNumber"/>
      </w:rPr>
      <w:fldChar w:fldCharType="end"/>
    </w:r>
  </w:p>
  <w:p w:rsidR="001A5F90" w:rsidRDefault="001A5F90" w:rsidP="00C95E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F3" w:rsidRDefault="005D2CF3">
      <w:r>
        <w:separator/>
      </w:r>
    </w:p>
  </w:footnote>
  <w:footnote w:type="continuationSeparator" w:id="0">
    <w:p w:rsidR="005D2CF3" w:rsidRDefault="005D2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03"/>
      </v:shape>
    </w:pict>
  </w:numPicBullet>
  <w:abstractNum w:abstractNumId="0">
    <w:nsid w:val="00000003"/>
    <w:multiLevelType w:val="singleLevel"/>
    <w:tmpl w:val="00000003"/>
    <w:name w:val="WW8Num3"/>
    <w:lvl w:ilvl="0">
      <w:start w:val="1"/>
      <w:numFmt w:val="bullet"/>
      <w:lvlText w:val=""/>
      <w:lvlJc w:val="left"/>
      <w:pPr>
        <w:tabs>
          <w:tab w:val="num" w:pos="1146"/>
        </w:tabs>
        <w:ind w:left="1146" w:hanging="360"/>
      </w:pPr>
      <w:rPr>
        <w:rFonts w:ascii="Wingdings" w:hAnsi="Wingdings" w:cs="Wingdings" w:hint="default"/>
        <w:sz w:val="22"/>
        <w:szCs w:val="22"/>
        <w:lang w:val="it-I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sz w:val="22"/>
        <w:szCs w:val="22"/>
        <w:lang w:val="ro-RO" w:eastAsia="ro-RO"/>
      </w:rPr>
    </w:lvl>
  </w:abstractNum>
  <w:abstractNum w:abstractNumId="2">
    <w:nsid w:val="00000005"/>
    <w:multiLevelType w:val="multilevel"/>
    <w:tmpl w:val="00000005"/>
    <w:name w:val="WW8Num5"/>
    <w:lvl w:ilvl="0">
      <w:start w:val="1"/>
      <w:numFmt w:val="decimal"/>
      <w:lvlText w:val="%1."/>
      <w:lvlJc w:val="left"/>
      <w:pPr>
        <w:tabs>
          <w:tab w:val="num" w:pos="372"/>
        </w:tabs>
        <w:ind w:left="372" w:hanging="360"/>
      </w:pPr>
      <w:rPr>
        <w:rFonts w:hint="default"/>
        <w:i/>
        <w:sz w:val="22"/>
        <w:szCs w:val="22"/>
      </w:rPr>
    </w:lvl>
    <w:lvl w:ilvl="1">
      <w:start w:val="1"/>
      <w:numFmt w:val="bullet"/>
      <w:lvlText w:val=""/>
      <w:lvlJc w:val="left"/>
      <w:pPr>
        <w:tabs>
          <w:tab w:val="num" w:pos="1092"/>
        </w:tabs>
        <w:ind w:left="1092" w:hanging="360"/>
      </w:pPr>
      <w:rPr>
        <w:rFonts w:ascii="Wingdings" w:hAnsi="Wingdings" w:cs="Wingdings" w:hint="default"/>
        <w:i/>
        <w:sz w:val="22"/>
        <w:szCs w:val="22"/>
      </w:rPr>
    </w:lvl>
    <w:lvl w:ilvl="2">
      <w:start w:val="1"/>
      <w:numFmt w:val="bullet"/>
      <w:lvlText w:val=""/>
      <w:lvlJc w:val="left"/>
      <w:pPr>
        <w:tabs>
          <w:tab w:val="num" w:pos="1992"/>
        </w:tabs>
        <w:ind w:left="1992" w:hanging="360"/>
      </w:pPr>
      <w:rPr>
        <w:rFonts w:ascii="Wingdings" w:hAnsi="Wingdings" w:cs="OpenSymbol"/>
        <w:sz w:val="12"/>
        <w:szCs w:val="12"/>
      </w:rPr>
    </w:lvl>
    <w:lvl w:ilvl="3">
      <w:start w:val="1"/>
      <w:numFmt w:val="decimal"/>
      <w:lvlText w:val="%4."/>
      <w:lvlJc w:val="left"/>
      <w:pPr>
        <w:tabs>
          <w:tab w:val="num" w:pos="2532"/>
        </w:tabs>
        <w:ind w:left="2532" w:hanging="360"/>
      </w:pPr>
    </w:lvl>
    <w:lvl w:ilvl="4">
      <w:start w:val="1"/>
      <w:numFmt w:val="lowerLetter"/>
      <w:lvlText w:val="%5."/>
      <w:lvlJc w:val="left"/>
      <w:pPr>
        <w:tabs>
          <w:tab w:val="num" w:pos="3252"/>
        </w:tabs>
        <w:ind w:left="3252" w:hanging="360"/>
      </w:pPr>
    </w:lvl>
    <w:lvl w:ilvl="5">
      <w:start w:val="1"/>
      <w:numFmt w:val="lowerRoman"/>
      <w:lvlText w:val="%6."/>
      <w:lvlJc w:val="right"/>
      <w:pPr>
        <w:tabs>
          <w:tab w:val="num" w:pos="3972"/>
        </w:tabs>
        <w:ind w:left="3972" w:hanging="180"/>
      </w:pPr>
    </w:lvl>
    <w:lvl w:ilvl="6">
      <w:start w:val="1"/>
      <w:numFmt w:val="decimal"/>
      <w:lvlText w:val="%7."/>
      <w:lvlJc w:val="left"/>
      <w:pPr>
        <w:tabs>
          <w:tab w:val="num" w:pos="4692"/>
        </w:tabs>
        <w:ind w:left="4692" w:hanging="360"/>
      </w:pPr>
    </w:lvl>
    <w:lvl w:ilvl="7">
      <w:start w:val="1"/>
      <w:numFmt w:val="lowerLetter"/>
      <w:lvlText w:val="%8."/>
      <w:lvlJc w:val="left"/>
      <w:pPr>
        <w:tabs>
          <w:tab w:val="num" w:pos="5412"/>
        </w:tabs>
        <w:ind w:left="5412" w:hanging="360"/>
      </w:pPr>
    </w:lvl>
    <w:lvl w:ilvl="8">
      <w:start w:val="1"/>
      <w:numFmt w:val="lowerRoman"/>
      <w:lvlText w:val="%9."/>
      <w:lvlJc w:val="right"/>
      <w:pPr>
        <w:tabs>
          <w:tab w:val="num" w:pos="6132"/>
        </w:tabs>
        <w:ind w:left="6132" w:hanging="18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OpenSymbol"/>
        <w:sz w:val="12"/>
        <w:szCs w:val="12"/>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Wingdings" w:hAnsi="Wingdings" w:cs="OpenSymbol"/>
        <w:sz w:val="12"/>
        <w:szCs w:val="12"/>
      </w:rPr>
    </w:lvl>
    <w:lvl w:ilvl="2">
      <w:start w:val="1"/>
      <w:numFmt w:val="bullet"/>
      <w:lvlText w:val=""/>
      <w:lvlJc w:val="left"/>
      <w:pPr>
        <w:tabs>
          <w:tab w:val="num" w:pos="1440"/>
        </w:tabs>
        <w:ind w:left="1440" w:hanging="360"/>
      </w:pPr>
      <w:rPr>
        <w:rFonts w:ascii="Wingdings" w:hAnsi="Wingdings" w:cs="OpenSymbol"/>
        <w:sz w:val="12"/>
        <w:szCs w:val="12"/>
      </w:rPr>
    </w:lvl>
    <w:lvl w:ilvl="3">
      <w:start w:val="1"/>
      <w:numFmt w:val="bullet"/>
      <w:lvlText w:val=""/>
      <w:lvlJc w:val="left"/>
      <w:pPr>
        <w:tabs>
          <w:tab w:val="num" w:pos="1800"/>
        </w:tabs>
        <w:ind w:left="1800" w:hanging="360"/>
      </w:pPr>
      <w:rPr>
        <w:rFonts w:ascii="Wingdings" w:hAnsi="Wingdings" w:cs="OpenSymbol"/>
        <w:sz w:val="12"/>
        <w:szCs w:val="12"/>
      </w:rPr>
    </w:lvl>
    <w:lvl w:ilvl="4">
      <w:start w:val="1"/>
      <w:numFmt w:val="bullet"/>
      <w:lvlText w:val=""/>
      <w:lvlJc w:val="left"/>
      <w:pPr>
        <w:tabs>
          <w:tab w:val="num" w:pos="2160"/>
        </w:tabs>
        <w:ind w:left="2160" w:hanging="360"/>
      </w:pPr>
      <w:rPr>
        <w:rFonts w:ascii="Wingdings" w:hAnsi="Wingdings" w:cs="OpenSymbol"/>
        <w:sz w:val="12"/>
        <w:szCs w:val="12"/>
      </w:rPr>
    </w:lvl>
    <w:lvl w:ilvl="5">
      <w:start w:val="1"/>
      <w:numFmt w:val="bullet"/>
      <w:lvlText w:val=""/>
      <w:lvlJc w:val="left"/>
      <w:pPr>
        <w:tabs>
          <w:tab w:val="num" w:pos="2520"/>
        </w:tabs>
        <w:ind w:left="2520" w:hanging="360"/>
      </w:pPr>
      <w:rPr>
        <w:rFonts w:ascii="Wingdings" w:hAnsi="Wingdings" w:cs="OpenSymbol"/>
        <w:sz w:val="12"/>
        <w:szCs w:val="12"/>
      </w:rPr>
    </w:lvl>
    <w:lvl w:ilvl="6">
      <w:start w:val="1"/>
      <w:numFmt w:val="bullet"/>
      <w:lvlText w:val=""/>
      <w:lvlJc w:val="left"/>
      <w:pPr>
        <w:tabs>
          <w:tab w:val="num" w:pos="2880"/>
        </w:tabs>
        <w:ind w:left="2880" w:hanging="360"/>
      </w:pPr>
      <w:rPr>
        <w:rFonts w:ascii="Wingdings" w:hAnsi="Wingdings" w:cs="OpenSymbol"/>
        <w:sz w:val="12"/>
        <w:szCs w:val="12"/>
      </w:rPr>
    </w:lvl>
    <w:lvl w:ilvl="7">
      <w:start w:val="1"/>
      <w:numFmt w:val="bullet"/>
      <w:lvlText w:val=""/>
      <w:lvlJc w:val="left"/>
      <w:pPr>
        <w:tabs>
          <w:tab w:val="num" w:pos="3240"/>
        </w:tabs>
        <w:ind w:left="3240" w:hanging="360"/>
      </w:pPr>
      <w:rPr>
        <w:rFonts w:ascii="Wingdings" w:hAnsi="Wingdings" w:cs="OpenSymbol"/>
        <w:sz w:val="12"/>
        <w:szCs w:val="12"/>
      </w:rPr>
    </w:lvl>
    <w:lvl w:ilvl="8">
      <w:start w:val="1"/>
      <w:numFmt w:val="bullet"/>
      <w:lvlText w:val=""/>
      <w:lvlJc w:val="left"/>
      <w:pPr>
        <w:tabs>
          <w:tab w:val="num" w:pos="3600"/>
        </w:tabs>
        <w:ind w:left="3600" w:hanging="360"/>
      </w:pPr>
      <w:rPr>
        <w:rFonts w:ascii="Wingdings" w:hAnsi="Wingdings" w:cs="OpenSymbol"/>
        <w:sz w:val="12"/>
        <w:szCs w:val="12"/>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Wingdings" w:hAnsi="Wingdings" w:cs="OpenSymbol"/>
        <w:sz w:val="12"/>
        <w:szCs w:val="12"/>
      </w:rPr>
    </w:lvl>
    <w:lvl w:ilvl="2">
      <w:start w:val="1"/>
      <w:numFmt w:val="bullet"/>
      <w:lvlText w:val=""/>
      <w:lvlJc w:val="left"/>
      <w:pPr>
        <w:tabs>
          <w:tab w:val="num" w:pos="1440"/>
        </w:tabs>
        <w:ind w:left="1440" w:hanging="360"/>
      </w:pPr>
      <w:rPr>
        <w:rFonts w:ascii="Wingdings" w:hAnsi="Wingdings" w:cs="OpenSymbol"/>
        <w:sz w:val="12"/>
        <w:szCs w:val="12"/>
      </w:rPr>
    </w:lvl>
    <w:lvl w:ilvl="3">
      <w:start w:val="1"/>
      <w:numFmt w:val="bullet"/>
      <w:lvlText w:val=""/>
      <w:lvlJc w:val="left"/>
      <w:pPr>
        <w:tabs>
          <w:tab w:val="num" w:pos="1800"/>
        </w:tabs>
        <w:ind w:left="1800" w:hanging="360"/>
      </w:pPr>
      <w:rPr>
        <w:rFonts w:ascii="Wingdings" w:hAnsi="Wingdings" w:cs="OpenSymbol"/>
        <w:sz w:val="12"/>
        <w:szCs w:val="12"/>
      </w:rPr>
    </w:lvl>
    <w:lvl w:ilvl="4">
      <w:start w:val="1"/>
      <w:numFmt w:val="bullet"/>
      <w:lvlText w:val=""/>
      <w:lvlJc w:val="left"/>
      <w:pPr>
        <w:tabs>
          <w:tab w:val="num" w:pos="2160"/>
        </w:tabs>
        <w:ind w:left="2160" w:hanging="360"/>
      </w:pPr>
      <w:rPr>
        <w:rFonts w:ascii="Wingdings" w:hAnsi="Wingdings" w:cs="OpenSymbol"/>
        <w:sz w:val="12"/>
        <w:szCs w:val="12"/>
      </w:rPr>
    </w:lvl>
    <w:lvl w:ilvl="5">
      <w:start w:val="1"/>
      <w:numFmt w:val="bullet"/>
      <w:lvlText w:val=""/>
      <w:lvlJc w:val="left"/>
      <w:pPr>
        <w:tabs>
          <w:tab w:val="num" w:pos="2520"/>
        </w:tabs>
        <w:ind w:left="2520" w:hanging="360"/>
      </w:pPr>
      <w:rPr>
        <w:rFonts w:ascii="Wingdings" w:hAnsi="Wingdings" w:cs="OpenSymbol"/>
        <w:sz w:val="12"/>
        <w:szCs w:val="12"/>
      </w:rPr>
    </w:lvl>
    <w:lvl w:ilvl="6">
      <w:start w:val="1"/>
      <w:numFmt w:val="bullet"/>
      <w:lvlText w:val=""/>
      <w:lvlJc w:val="left"/>
      <w:pPr>
        <w:tabs>
          <w:tab w:val="num" w:pos="2880"/>
        </w:tabs>
        <w:ind w:left="2880" w:hanging="360"/>
      </w:pPr>
      <w:rPr>
        <w:rFonts w:ascii="Wingdings" w:hAnsi="Wingdings" w:cs="OpenSymbol"/>
        <w:sz w:val="12"/>
        <w:szCs w:val="12"/>
      </w:rPr>
    </w:lvl>
    <w:lvl w:ilvl="7">
      <w:start w:val="1"/>
      <w:numFmt w:val="bullet"/>
      <w:lvlText w:val=""/>
      <w:lvlJc w:val="left"/>
      <w:pPr>
        <w:tabs>
          <w:tab w:val="num" w:pos="3240"/>
        </w:tabs>
        <w:ind w:left="3240" w:hanging="360"/>
      </w:pPr>
      <w:rPr>
        <w:rFonts w:ascii="Wingdings" w:hAnsi="Wingdings" w:cs="OpenSymbol"/>
        <w:sz w:val="12"/>
        <w:szCs w:val="12"/>
      </w:rPr>
    </w:lvl>
    <w:lvl w:ilvl="8">
      <w:start w:val="1"/>
      <w:numFmt w:val="bullet"/>
      <w:lvlText w:val=""/>
      <w:lvlJc w:val="left"/>
      <w:pPr>
        <w:tabs>
          <w:tab w:val="num" w:pos="3600"/>
        </w:tabs>
        <w:ind w:left="3600" w:hanging="360"/>
      </w:pPr>
      <w:rPr>
        <w:rFonts w:ascii="Wingdings" w:hAnsi="Wingdings" w:cs="OpenSymbol"/>
        <w:sz w:val="12"/>
        <w:szCs w:val="12"/>
      </w:rPr>
    </w:lvl>
  </w:abstractNum>
  <w:abstractNum w:abstractNumId="6">
    <w:nsid w:val="050A72E0"/>
    <w:multiLevelType w:val="multilevel"/>
    <w:tmpl w:val="FFFFFFFF"/>
    <w:lvl w:ilvl="0">
      <w:start w:val="2005"/>
      <w:numFmt w:val="bullet"/>
      <w:lvlText w:val="-"/>
      <w:lvlJc w:val="left"/>
      <w:pPr>
        <w:tabs>
          <w:tab w:val="num" w:pos="360"/>
        </w:tabs>
        <w:ind w:left="360" w:hanging="360"/>
      </w:pPr>
      <w:rPr>
        <w:rFonts w:ascii="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75F07BE"/>
    <w:multiLevelType w:val="hybridMultilevel"/>
    <w:tmpl w:val="557A81C0"/>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0A4A65D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nsid w:val="0EA177A9"/>
    <w:multiLevelType w:val="hybridMultilevel"/>
    <w:tmpl w:val="F45E7AB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B6783"/>
    <w:multiLevelType w:val="hybridMultilevel"/>
    <w:tmpl w:val="4AB8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675AD"/>
    <w:multiLevelType w:val="hybridMultilevel"/>
    <w:tmpl w:val="B9ACA2A6"/>
    <w:lvl w:ilvl="0" w:tplc="580C4B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4B517CE"/>
    <w:multiLevelType w:val="hybridMultilevel"/>
    <w:tmpl w:val="51686B8E"/>
    <w:lvl w:ilvl="0" w:tplc="C262A8D4">
      <w:start w:val="1"/>
      <w:numFmt w:val="bullet"/>
      <w:lvlText w:val="-"/>
      <w:lvlJc w:val="left"/>
      <w:pPr>
        <w:ind w:left="626" w:hanging="360"/>
      </w:pPr>
      <w:rPr>
        <w:rFonts w:ascii="Arial" w:eastAsia="Times New Roman" w:hAnsi="Arial" w:cs="Arial" w:hint="default"/>
        <w:sz w:val="22"/>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3">
    <w:nsid w:val="16574F76"/>
    <w:multiLevelType w:val="multilevel"/>
    <w:tmpl w:val="255A3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ascii="Times New Roman" w:hAnsi="Times New Roman" w:cs="Times New Roman" w:hint="default"/>
        <w:b/>
        <w:i w:val="0"/>
        <w:strike w:val="0"/>
        <w:color w:val="0000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6DD441C"/>
    <w:multiLevelType w:val="hybridMultilevel"/>
    <w:tmpl w:val="C8C8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081DA7"/>
    <w:multiLevelType w:val="hybridMultilevel"/>
    <w:tmpl w:val="EBC47748"/>
    <w:lvl w:ilvl="0" w:tplc="66FC679A">
      <w:start w:val="2"/>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180A5D82"/>
    <w:multiLevelType w:val="hybridMultilevel"/>
    <w:tmpl w:val="28B88F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18704621"/>
    <w:multiLevelType w:val="hybridMultilevel"/>
    <w:tmpl w:val="A89606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A7F33A2"/>
    <w:multiLevelType w:val="hybridMultilevel"/>
    <w:tmpl w:val="6A32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886C0D"/>
    <w:multiLevelType w:val="hybridMultilevel"/>
    <w:tmpl w:val="DAAC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01086"/>
    <w:multiLevelType w:val="hybridMultilevel"/>
    <w:tmpl w:val="3E42C8E8"/>
    <w:lvl w:ilvl="0" w:tplc="0F8CD2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6D49D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nsid w:val="2CF328CC"/>
    <w:multiLevelType w:val="hybridMultilevel"/>
    <w:tmpl w:val="CE32D99E"/>
    <w:lvl w:ilvl="0" w:tplc="04090001">
      <w:start w:val="1"/>
      <w:numFmt w:val="bullet"/>
      <w:lvlText w:val=""/>
      <w:lvlJc w:val="left"/>
      <w:pPr>
        <w:tabs>
          <w:tab w:val="num" w:pos="360"/>
        </w:tabs>
        <w:ind w:left="360" w:hanging="360"/>
      </w:pPr>
      <w:rPr>
        <w:rFonts w:ascii="Symbol" w:hAnsi="Symbol" w:hint="default"/>
      </w:rPr>
    </w:lvl>
    <w:lvl w:ilvl="1" w:tplc="8118087C">
      <w:start w:val="18"/>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2E53756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39535611"/>
    <w:multiLevelType w:val="hybridMultilevel"/>
    <w:tmpl w:val="AE7A18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1257B20"/>
    <w:multiLevelType w:val="hybridMultilevel"/>
    <w:tmpl w:val="B62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A4C4B"/>
    <w:multiLevelType w:val="hybridMultilevel"/>
    <w:tmpl w:val="62DCF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D97A5A"/>
    <w:multiLevelType w:val="hybridMultilevel"/>
    <w:tmpl w:val="4BCAF0C4"/>
    <w:lvl w:ilvl="0" w:tplc="76B6A63E">
      <w:start w:val="1"/>
      <w:numFmt w:val="bullet"/>
      <w:lvlText w:val=""/>
      <w:lvlJc w:val="left"/>
      <w:pPr>
        <w:tabs>
          <w:tab w:val="num" w:pos="432"/>
        </w:tabs>
        <w:ind w:left="64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E67113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502C5CD4"/>
    <w:multiLevelType w:val="hybridMultilevel"/>
    <w:tmpl w:val="8E0E22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11F5C43"/>
    <w:multiLevelType w:val="hybridMultilevel"/>
    <w:tmpl w:val="639E2F78"/>
    <w:lvl w:ilvl="0" w:tplc="171031EA">
      <w:start w:val="3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1445D2E"/>
    <w:multiLevelType w:val="hybridMultilevel"/>
    <w:tmpl w:val="8530E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5F15F0"/>
    <w:multiLevelType w:val="hybridMultilevel"/>
    <w:tmpl w:val="A60C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927FB"/>
    <w:multiLevelType w:val="hybridMultilevel"/>
    <w:tmpl w:val="12BC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3608E"/>
    <w:multiLevelType w:val="hybridMultilevel"/>
    <w:tmpl w:val="7460E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626459"/>
    <w:multiLevelType w:val="hybridMultilevel"/>
    <w:tmpl w:val="F1C2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905561"/>
    <w:multiLevelType w:val="hybridMultilevel"/>
    <w:tmpl w:val="3B3E46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D49797E"/>
    <w:multiLevelType w:val="hybridMultilevel"/>
    <w:tmpl w:val="5C88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CA2A9E"/>
    <w:multiLevelType w:val="hybridMultilevel"/>
    <w:tmpl w:val="78B2E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11498F"/>
    <w:multiLevelType w:val="hybridMultilevel"/>
    <w:tmpl w:val="2BB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F6A7A"/>
    <w:multiLevelType w:val="multilevel"/>
    <w:tmpl w:val="F0F8F7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i w:val="0"/>
        <w:color w:val="00000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D247A4"/>
    <w:multiLevelType w:val="hybridMultilevel"/>
    <w:tmpl w:val="2B62A91C"/>
    <w:lvl w:ilvl="0" w:tplc="035E9D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F531747"/>
    <w:multiLevelType w:val="hybridMultilevel"/>
    <w:tmpl w:val="4E740A7C"/>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6F7E72D4"/>
    <w:multiLevelType w:val="hybridMultilevel"/>
    <w:tmpl w:val="9D5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E6B0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5">
    <w:nsid w:val="766E22D2"/>
    <w:multiLevelType w:val="hybridMultilevel"/>
    <w:tmpl w:val="F85E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78200F6"/>
    <w:multiLevelType w:val="hybridMultilevel"/>
    <w:tmpl w:val="67BE46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8356107"/>
    <w:multiLevelType w:val="hybridMultilevel"/>
    <w:tmpl w:val="64380F6C"/>
    <w:lvl w:ilvl="0" w:tplc="FC444FF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4D4942"/>
    <w:multiLevelType w:val="hybridMultilevel"/>
    <w:tmpl w:val="38D2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C362E7"/>
    <w:multiLevelType w:val="multilevel"/>
    <w:tmpl w:val="C09499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ascii="Times New Roman" w:hAnsi="Times New Roman" w:cs="Times New Roman" w:hint="default"/>
        <w:b/>
        <w:i w:val="0"/>
        <w:color w:val="0000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E845C25"/>
    <w:multiLevelType w:val="hybridMultilevel"/>
    <w:tmpl w:val="70E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4311A8"/>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20"/>
  </w:num>
  <w:num w:numId="3">
    <w:abstractNumId w:val="6"/>
  </w:num>
  <w:num w:numId="4">
    <w:abstractNumId w:val="27"/>
  </w:num>
  <w:num w:numId="5">
    <w:abstractNumId w:val="36"/>
  </w:num>
  <w:num w:numId="6">
    <w:abstractNumId w:val="24"/>
  </w:num>
  <w:num w:numId="7">
    <w:abstractNumId w:val="29"/>
  </w:num>
  <w:num w:numId="8">
    <w:abstractNumId w:val="45"/>
  </w:num>
  <w:num w:numId="9">
    <w:abstractNumId w:val="30"/>
  </w:num>
  <w:num w:numId="10">
    <w:abstractNumId w:val="46"/>
  </w:num>
  <w:num w:numId="11">
    <w:abstractNumId w:val="17"/>
  </w:num>
  <w:num w:numId="12">
    <w:abstractNumId w:val="35"/>
  </w:num>
  <w:num w:numId="13">
    <w:abstractNumId w:val="14"/>
  </w:num>
  <w:num w:numId="14">
    <w:abstractNumId w:val="11"/>
  </w:num>
  <w:num w:numId="15">
    <w:abstractNumId w:val="41"/>
  </w:num>
  <w:num w:numId="16">
    <w:abstractNumId w:val="43"/>
  </w:num>
  <w:num w:numId="17">
    <w:abstractNumId w:val="25"/>
  </w:num>
  <w:num w:numId="18">
    <w:abstractNumId w:val="10"/>
  </w:num>
  <w:num w:numId="19">
    <w:abstractNumId w:val="32"/>
  </w:num>
  <w:num w:numId="20">
    <w:abstractNumId w:val="48"/>
  </w:num>
  <w:num w:numId="21">
    <w:abstractNumId w:val="38"/>
  </w:num>
  <w:num w:numId="22">
    <w:abstractNumId w:val="26"/>
  </w:num>
  <w:num w:numId="23">
    <w:abstractNumId w:val="39"/>
  </w:num>
  <w:num w:numId="24">
    <w:abstractNumId w:val="12"/>
  </w:num>
  <w:num w:numId="25">
    <w:abstractNumId w:val="16"/>
  </w:num>
  <w:num w:numId="26">
    <w:abstractNumId w:val="33"/>
  </w:num>
  <w:num w:numId="27">
    <w:abstractNumId w:val="18"/>
  </w:num>
  <w:num w:numId="28">
    <w:abstractNumId w:val="50"/>
  </w:num>
  <w:num w:numId="29">
    <w:abstractNumId w:val="31"/>
  </w:num>
  <w:num w:numId="30">
    <w:abstractNumId w:val="37"/>
  </w:num>
  <w:num w:numId="31">
    <w:abstractNumId w:val="34"/>
  </w:num>
  <w:num w:numId="32">
    <w:abstractNumId w:val="19"/>
  </w:num>
  <w:num w:numId="33">
    <w:abstractNumId w:val="4"/>
  </w:num>
  <w:num w:numId="34">
    <w:abstractNumId w:val="1"/>
  </w:num>
  <w:num w:numId="35">
    <w:abstractNumId w:val="2"/>
  </w:num>
  <w:num w:numId="36">
    <w:abstractNumId w:val="5"/>
  </w:num>
  <w:num w:numId="37">
    <w:abstractNumId w:val="0"/>
  </w:num>
  <w:num w:numId="38">
    <w:abstractNumId w:val="3"/>
  </w:num>
  <w:num w:numId="39">
    <w:abstractNumId w:val="21"/>
  </w:num>
  <w:num w:numId="40">
    <w:abstractNumId w:val="44"/>
  </w:num>
  <w:num w:numId="41">
    <w:abstractNumId w:val="28"/>
  </w:num>
  <w:num w:numId="42">
    <w:abstractNumId w:val="8"/>
  </w:num>
  <w:num w:numId="43">
    <w:abstractNumId w:val="23"/>
  </w:num>
  <w:num w:numId="44">
    <w:abstractNumId w:val="51"/>
  </w:num>
  <w:num w:numId="45">
    <w:abstractNumId w:val="9"/>
  </w:num>
  <w:num w:numId="46">
    <w:abstractNumId w:val="42"/>
  </w:num>
  <w:num w:numId="47">
    <w:abstractNumId w:val="47"/>
  </w:num>
  <w:num w:numId="48">
    <w:abstractNumId w:val="15"/>
  </w:num>
  <w:num w:numId="49">
    <w:abstractNumId w:val="7"/>
  </w:num>
  <w:num w:numId="50">
    <w:abstractNumId w:val="40"/>
  </w:num>
  <w:num w:numId="51">
    <w:abstractNumId w:val="49"/>
  </w:num>
  <w:num w:numId="52">
    <w:abstractNumId w:val="1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163276"/>
    <w:rsid w:val="00010416"/>
    <w:rsid w:val="00037BC7"/>
    <w:rsid w:val="000503CD"/>
    <w:rsid w:val="00053A2C"/>
    <w:rsid w:val="00071BEF"/>
    <w:rsid w:val="00076EFC"/>
    <w:rsid w:val="000847D4"/>
    <w:rsid w:val="000A780E"/>
    <w:rsid w:val="000B147F"/>
    <w:rsid w:val="000B1C8B"/>
    <w:rsid w:val="000B39EE"/>
    <w:rsid w:val="000C3BB1"/>
    <w:rsid w:val="000D0453"/>
    <w:rsid w:val="000D658A"/>
    <w:rsid w:val="000F28C1"/>
    <w:rsid w:val="000F758A"/>
    <w:rsid w:val="00101258"/>
    <w:rsid w:val="00102342"/>
    <w:rsid w:val="001328E5"/>
    <w:rsid w:val="001403D5"/>
    <w:rsid w:val="00147324"/>
    <w:rsid w:val="00152753"/>
    <w:rsid w:val="00163276"/>
    <w:rsid w:val="00172A60"/>
    <w:rsid w:val="00172F79"/>
    <w:rsid w:val="00194395"/>
    <w:rsid w:val="001966B3"/>
    <w:rsid w:val="001A5F90"/>
    <w:rsid w:val="001A60D6"/>
    <w:rsid w:val="001B04F3"/>
    <w:rsid w:val="001D12F1"/>
    <w:rsid w:val="001F7140"/>
    <w:rsid w:val="002067F5"/>
    <w:rsid w:val="00214BC3"/>
    <w:rsid w:val="002164E2"/>
    <w:rsid w:val="0022357B"/>
    <w:rsid w:val="00243E83"/>
    <w:rsid w:val="00247FD9"/>
    <w:rsid w:val="00255D20"/>
    <w:rsid w:val="00267277"/>
    <w:rsid w:val="0027778C"/>
    <w:rsid w:val="00286060"/>
    <w:rsid w:val="00290205"/>
    <w:rsid w:val="00291C55"/>
    <w:rsid w:val="0029283F"/>
    <w:rsid w:val="00292D0E"/>
    <w:rsid w:val="002952D4"/>
    <w:rsid w:val="002B47FD"/>
    <w:rsid w:val="002B4CA6"/>
    <w:rsid w:val="002C25C0"/>
    <w:rsid w:val="002C5A7F"/>
    <w:rsid w:val="002D316B"/>
    <w:rsid w:val="002D51E7"/>
    <w:rsid w:val="002E0C6D"/>
    <w:rsid w:val="002F66D1"/>
    <w:rsid w:val="002F7D2E"/>
    <w:rsid w:val="00306899"/>
    <w:rsid w:val="0031086C"/>
    <w:rsid w:val="00327654"/>
    <w:rsid w:val="003460A3"/>
    <w:rsid w:val="003501A7"/>
    <w:rsid w:val="00357E4A"/>
    <w:rsid w:val="003767B9"/>
    <w:rsid w:val="00384917"/>
    <w:rsid w:val="0038614A"/>
    <w:rsid w:val="00397887"/>
    <w:rsid w:val="003C23FD"/>
    <w:rsid w:val="003C3161"/>
    <w:rsid w:val="003D5546"/>
    <w:rsid w:val="003E0B72"/>
    <w:rsid w:val="003E6251"/>
    <w:rsid w:val="003E7EB3"/>
    <w:rsid w:val="003F0BA3"/>
    <w:rsid w:val="003F1A46"/>
    <w:rsid w:val="003F4C74"/>
    <w:rsid w:val="00427605"/>
    <w:rsid w:val="00431A9D"/>
    <w:rsid w:val="00432A61"/>
    <w:rsid w:val="00434247"/>
    <w:rsid w:val="004411FB"/>
    <w:rsid w:val="004417FD"/>
    <w:rsid w:val="00453DC5"/>
    <w:rsid w:val="00465563"/>
    <w:rsid w:val="004675FA"/>
    <w:rsid w:val="00472410"/>
    <w:rsid w:val="00483F98"/>
    <w:rsid w:val="00485E29"/>
    <w:rsid w:val="0048745D"/>
    <w:rsid w:val="0049484A"/>
    <w:rsid w:val="004A08E4"/>
    <w:rsid w:val="004B6908"/>
    <w:rsid w:val="004C2026"/>
    <w:rsid w:val="004D66F7"/>
    <w:rsid w:val="004E1DAA"/>
    <w:rsid w:val="004E1E2A"/>
    <w:rsid w:val="004E2771"/>
    <w:rsid w:val="004E6EBA"/>
    <w:rsid w:val="004F0928"/>
    <w:rsid w:val="004F754E"/>
    <w:rsid w:val="00501D8A"/>
    <w:rsid w:val="005113F5"/>
    <w:rsid w:val="005151CE"/>
    <w:rsid w:val="0052777E"/>
    <w:rsid w:val="00542F86"/>
    <w:rsid w:val="005563D6"/>
    <w:rsid w:val="00565F30"/>
    <w:rsid w:val="0057646A"/>
    <w:rsid w:val="005830B6"/>
    <w:rsid w:val="00590FB0"/>
    <w:rsid w:val="00592651"/>
    <w:rsid w:val="005A14DF"/>
    <w:rsid w:val="005B6218"/>
    <w:rsid w:val="005C2908"/>
    <w:rsid w:val="005C4A25"/>
    <w:rsid w:val="005C564E"/>
    <w:rsid w:val="005D2CF3"/>
    <w:rsid w:val="005D4E34"/>
    <w:rsid w:val="005D529E"/>
    <w:rsid w:val="005E0689"/>
    <w:rsid w:val="005F0DB6"/>
    <w:rsid w:val="006051B0"/>
    <w:rsid w:val="00610F8E"/>
    <w:rsid w:val="00615FA2"/>
    <w:rsid w:val="00620F45"/>
    <w:rsid w:val="0062457A"/>
    <w:rsid w:val="0062738B"/>
    <w:rsid w:val="00640544"/>
    <w:rsid w:val="00650483"/>
    <w:rsid w:val="006665DB"/>
    <w:rsid w:val="006800B2"/>
    <w:rsid w:val="00685D83"/>
    <w:rsid w:val="006906FD"/>
    <w:rsid w:val="00691C66"/>
    <w:rsid w:val="00691E0A"/>
    <w:rsid w:val="00697394"/>
    <w:rsid w:val="006A3424"/>
    <w:rsid w:val="006A7E4A"/>
    <w:rsid w:val="006B4781"/>
    <w:rsid w:val="006C6305"/>
    <w:rsid w:val="006E24BE"/>
    <w:rsid w:val="0071760D"/>
    <w:rsid w:val="007219D5"/>
    <w:rsid w:val="00725382"/>
    <w:rsid w:val="00732E31"/>
    <w:rsid w:val="0074464D"/>
    <w:rsid w:val="0075023B"/>
    <w:rsid w:val="007530E3"/>
    <w:rsid w:val="007542B7"/>
    <w:rsid w:val="00770463"/>
    <w:rsid w:val="007722E6"/>
    <w:rsid w:val="00782E42"/>
    <w:rsid w:val="0078625E"/>
    <w:rsid w:val="00796387"/>
    <w:rsid w:val="007A589D"/>
    <w:rsid w:val="007B7AB7"/>
    <w:rsid w:val="007C4AD0"/>
    <w:rsid w:val="007E68BE"/>
    <w:rsid w:val="007F1DBC"/>
    <w:rsid w:val="007F6250"/>
    <w:rsid w:val="00812EC7"/>
    <w:rsid w:val="008209E5"/>
    <w:rsid w:val="0082338C"/>
    <w:rsid w:val="00824870"/>
    <w:rsid w:val="0082698E"/>
    <w:rsid w:val="008327B9"/>
    <w:rsid w:val="00850C30"/>
    <w:rsid w:val="00853D09"/>
    <w:rsid w:val="00867F0B"/>
    <w:rsid w:val="00870AD8"/>
    <w:rsid w:val="0088253A"/>
    <w:rsid w:val="008869DF"/>
    <w:rsid w:val="0089156A"/>
    <w:rsid w:val="00897164"/>
    <w:rsid w:val="008A036C"/>
    <w:rsid w:val="008A2F6C"/>
    <w:rsid w:val="008B4790"/>
    <w:rsid w:val="008D4A22"/>
    <w:rsid w:val="008E0E84"/>
    <w:rsid w:val="008E7201"/>
    <w:rsid w:val="00905BBA"/>
    <w:rsid w:val="00916701"/>
    <w:rsid w:val="00916878"/>
    <w:rsid w:val="00926F4E"/>
    <w:rsid w:val="0093424F"/>
    <w:rsid w:val="00941B16"/>
    <w:rsid w:val="00942BAB"/>
    <w:rsid w:val="00947E50"/>
    <w:rsid w:val="00954BA4"/>
    <w:rsid w:val="009650DA"/>
    <w:rsid w:val="009879A3"/>
    <w:rsid w:val="009915A3"/>
    <w:rsid w:val="00991D82"/>
    <w:rsid w:val="009927D4"/>
    <w:rsid w:val="00997800"/>
    <w:rsid w:val="009B6BB5"/>
    <w:rsid w:val="009D7987"/>
    <w:rsid w:val="009E73C7"/>
    <w:rsid w:val="009F44BF"/>
    <w:rsid w:val="009F7E1B"/>
    <w:rsid w:val="00A03EF2"/>
    <w:rsid w:val="00A06BD3"/>
    <w:rsid w:val="00A125FB"/>
    <w:rsid w:val="00A2271F"/>
    <w:rsid w:val="00A35586"/>
    <w:rsid w:val="00A41C30"/>
    <w:rsid w:val="00A46E63"/>
    <w:rsid w:val="00A479FB"/>
    <w:rsid w:val="00A6147A"/>
    <w:rsid w:val="00A614B8"/>
    <w:rsid w:val="00A63896"/>
    <w:rsid w:val="00A662D5"/>
    <w:rsid w:val="00A67AE9"/>
    <w:rsid w:val="00A7480C"/>
    <w:rsid w:val="00A862F8"/>
    <w:rsid w:val="00A904A7"/>
    <w:rsid w:val="00AC1186"/>
    <w:rsid w:val="00AD783A"/>
    <w:rsid w:val="00AE6FB5"/>
    <w:rsid w:val="00B01701"/>
    <w:rsid w:val="00B03EB4"/>
    <w:rsid w:val="00B21835"/>
    <w:rsid w:val="00B23EC7"/>
    <w:rsid w:val="00B33129"/>
    <w:rsid w:val="00B3602D"/>
    <w:rsid w:val="00B364C5"/>
    <w:rsid w:val="00B47413"/>
    <w:rsid w:val="00B525FD"/>
    <w:rsid w:val="00B57124"/>
    <w:rsid w:val="00B709B0"/>
    <w:rsid w:val="00B71340"/>
    <w:rsid w:val="00B763B7"/>
    <w:rsid w:val="00B92F5C"/>
    <w:rsid w:val="00BA2E07"/>
    <w:rsid w:val="00BA31AD"/>
    <w:rsid w:val="00BA600A"/>
    <w:rsid w:val="00BA7389"/>
    <w:rsid w:val="00BB0E2C"/>
    <w:rsid w:val="00BC2C4A"/>
    <w:rsid w:val="00BC490B"/>
    <w:rsid w:val="00BD0FB7"/>
    <w:rsid w:val="00BD135D"/>
    <w:rsid w:val="00BE526A"/>
    <w:rsid w:val="00BE5F36"/>
    <w:rsid w:val="00BF1B05"/>
    <w:rsid w:val="00BF2DF2"/>
    <w:rsid w:val="00C002B6"/>
    <w:rsid w:val="00C05AFF"/>
    <w:rsid w:val="00C15ABE"/>
    <w:rsid w:val="00C2753A"/>
    <w:rsid w:val="00C35CA5"/>
    <w:rsid w:val="00C44030"/>
    <w:rsid w:val="00C47E23"/>
    <w:rsid w:val="00C66BE0"/>
    <w:rsid w:val="00C803B6"/>
    <w:rsid w:val="00C847E1"/>
    <w:rsid w:val="00C91AA3"/>
    <w:rsid w:val="00C943F5"/>
    <w:rsid w:val="00C95E96"/>
    <w:rsid w:val="00CA5B29"/>
    <w:rsid w:val="00CD5933"/>
    <w:rsid w:val="00CE065C"/>
    <w:rsid w:val="00CE629B"/>
    <w:rsid w:val="00CE7D87"/>
    <w:rsid w:val="00D051DE"/>
    <w:rsid w:val="00D121A9"/>
    <w:rsid w:val="00D126B9"/>
    <w:rsid w:val="00D2104F"/>
    <w:rsid w:val="00D3149D"/>
    <w:rsid w:val="00D31B39"/>
    <w:rsid w:val="00D46AF5"/>
    <w:rsid w:val="00D672C9"/>
    <w:rsid w:val="00D7279B"/>
    <w:rsid w:val="00D72AFF"/>
    <w:rsid w:val="00D74DE3"/>
    <w:rsid w:val="00D97234"/>
    <w:rsid w:val="00DA7370"/>
    <w:rsid w:val="00DB1161"/>
    <w:rsid w:val="00DD3073"/>
    <w:rsid w:val="00DE1876"/>
    <w:rsid w:val="00DE30FB"/>
    <w:rsid w:val="00DE4BC5"/>
    <w:rsid w:val="00DF1E56"/>
    <w:rsid w:val="00DF5467"/>
    <w:rsid w:val="00DF63E8"/>
    <w:rsid w:val="00DF68A5"/>
    <w:rsid w:val="00DF7DE8"/>
    <w:rsid w:val="00E01E2A"/>
    <w:rsid w:val="00E12639"/>
    <w:rsid w:val="00E20E1C"/>
    <w:rsid w:val="00E21C8A"/>
    <w:rsid w:val="00E25C37"/>
    <w:rsid w:val="00E30770"/>
    <w:rsid w:val="00E32ADC"/>
    <w:rsid w:val="00E55561"/>
    <w:rsid w:val="00E65A15"/>
    <w:rsid w:val="00E67DCF"/>
    <w:rsid w:val="00E81E0D"/>
    <w:rsid w:val="00E85D29"/>
    <w:rsid w:val="00E9264A"/>
    <w:rsid w:val="00E95170"/>
    <w:rsid w:val="00EB2FDB"/>
    <w:rsid w:val="00EB4A44"/>
    <w:rsid w:val="00EC3B82"/>
    <w:rsid w:val="00EC4C8B"/>
    <w:rsid w:val="00ED1539"/>
    <w:rsid w:val="00ED46D2"/>
    <w:rsid w:val="00EE3E83"/>
    <w:rsid w:val="00F03A93"/>
    <w:rsid w:val="00F10A33"/>
    <w:rsid w:val="00F251EC"/>
    <w:rsid w:val="00F31C8C"/>
    <w:rsid w:val="00F47004"/>
    <w:rsid w:val="00F47C85"/>
    <w:rsid w:val="00F60A54"/>
    <w:rsid w:val="00F6192F"/>
    <w:rsid w:val="00F9281B"/>
    <w:rsid w:val="00FA2516"/>
    <w:rsid w:val="00FA35E4"/>
    <w:rsid w:val="00FA5DE7"/>
    <w:rsid w:val="00FC1742"/>
    <w:rsid w:val="00FC6E87"/>
    <w:rsid w:val="00FC7D30"/>
    <w:rsid w:val="00FD4BCE"/>
    <w:rsid w:val="00FD4C6B"/>
    <w:rsid w:val="00FE192B"/>
    <w:rsid w:val="00FE2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C30"/>
    <w:rPr>
      <w:sz w:val="24"/>
      <w:szCs w:val="24"/>
      <w:lang w:val="ro-RO" w:eastAsia="ro-RO"/>
    </w:rPr>
  </w:style>
  <w:style w:type="paragraph" w:styleId="Heading1">
    <w:name w:val="heading 1"/>
    <w:basedOn w:val="Normal"/>
    <w:next w:val="Normal"/>
    <w:link w:val="Heading1Char"/>
    <w:qFormat/>
    <w:rsid w:val="00163276"/>
    <w:pPr>
      <w:keepNext/>
      <w:jc w:val="both"/>
      <w:outlineLvl w:val="0"/>
    </w:pPr>
    <w:rPr>
      <w:b/>
    </w:rPr>
  </w:style>
  <w:style w:type="paragraph" w:styleId="Heading2">
    <w:name w:val="heading 2"/>
    <w:basedOn w:val="Normal"/>
    <w:next w:val="Normal"/>
    <w:qFormat/>
    <w:rsid w:val="00163276"/>
    <w:pPr>
      <w:keepNext/>
      <w:jc w:val="center"/>
      <w:outlineLvl w:val="1"/>
    </w:pPr>
    <w:rPr>
      <w:b/>
      <w:bCs/>
    </w:rPr>
  </w:style>
  <w:style w:type="paragraph" w:styleId="Heading3">
    <w:name w:val="heading 3"/>
    <w:basedOn w:val="Normal"/>
    <w:next w:val="Normal"/>
    <w:link w:val="Heading3Char"/>
    <w:qFormat/>
    <w:rsid w:val="00163276"/>
    <w:pPr>
      <w:keepNext/>
      <w:jc w:val="center"/>
      <w:outlineLvl w:val="2"/>
    </w:pPr>
    <w:rPr>
      <w:b/>
      <w:sz w:val="28"/>
      <w:szCs w:val="20"/>
    </w:rPr>
  </w:style>
  <w:style w:type="paragraph" w:styleId="Heading9">
    <w:name w:val="heading 9"/>
    <w:basedOn w:val="Normal"/>
    <w:next w:val="Normal"/>
    <w:qFormat/>
    <w:rsid w:val="0016327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3276"/>
    <w:pPr>
      <w:jc w:val="both"/>
    </w:pPr>
  </w:style>
  <w:style w:type="paragraph" w:styleId="Title">
    <w:name w:val="Title"/>
    <w:basedOn w:val="Normal"/>
    <w:qFormat/>
    <w:rsid w:val="00163276"/>
    <w:pPr>
      <w:jc w:val="center"/>
    </w:pPr>
    <w:rPr>
      <w:b/>
      <w:bCs/>
      <w:sz w:val="28"/>
    </w:rPr>
  </w:style>
  <w:style w:type="paragraph" w:styleId="BodyTextIndent2">
    <w:name w:val="Body Text Indent 2"/>
    <w:basedOn w:val="Normal"/>
    <w:rsid w:val="00163276"/>
    <w:pPr>
      <w:tabs>
        <w:tab w:val="left" w:pos="266"/>
        <w:tab w:val="left" w:pos="640"/>
      </w:tabs>
      <w:ind w:firstLine="266"/>
      <w:jc w:val="both"/>
    </w:pPr>
    <w:rPr>
      <w:b/>
    </w:rPr>
  </w:style>
  <w:style w:type="paragraph" w:styleId="BodyTextIndent3">
    <w:name w:val="Body Text Indent 3"/>
    <w:basedOn w:val="Normal"/>
    <w:rsid w:val="00163276"/>
    <w:pPr>
      <w:tabs>
        <w:tab w:val="num" w:pos="453"/>
      </w:tabs>
      <w:ind w:left="453" w:hanging="187"/>
      <w:jc w:val="both"/>
    </w:pPr>
  </w:style>
  <w:style w:type="paragraph" w:styleId="BodyText2">
    <w:name w:val="Body Text 2"/>
    <w:basedOn w:val="Normal"/>
    <w:rsid w:val="00163276"/>
    <w:pPr>
      <w:jc w:val="both"/>
    </w:pPr>
    <w:rPr>
      <w:b/>
    </w:rPr>
  </w:style>
  <w:style w:type="paragraph" w:styleId="Footer">
    <w:name w:val="footer"/>
    <w:basedOn w:val="Normal"/>
    <w:rsid w:val="00C95E96"/>
    <w:pPr>
      <w:tabs>
        <w:tab w:val="center" w:pos="4536"/>
        <w:tab w:val="right" w:pos="9072"/>
      </w:tabs>
    </w:pPr>
  </w:style>
  <w:style w:type="character" w:styleId="PageNumber">
    <w:name w:val="page number"/>
    <w:basedOn w:val="DefaultParagraphFont"/>
    <w:rsid w:val="00C95E96"/>
  </w:style>
  <w:style w:type="paragraph" w:customStyle="1" w:styleId="CharCharChar">
    <w:name w:val="Char Char Char"/>
    <w:basedOn w:val="Normal"/>
    <w:rsid w:val="00DF7DE8"/>
    <w:rPr>
      <w:lang w:val="pl-PL" w:eastAsia="pl-PL"/>
    </w:rPr>
  </w:style>
  <w:style w:type="paragraph" w:styleId="Header">
    <w:name w:val="header"/>
    <w:basedOn w:val="Normal"/>
    <w:link w:val="HeaderChar"/>
    <w:rsid w:val="0089156A"/>
    <w:pPr>
      <w:tabs>
        <w:tab w:val="center" w:pos="4153"/>
        <w:tab w:val="right" w:pos="8306"/>
      </w:tabs>
    </w:pPr>
    <w:rPr>
      <w:rFonts w:ascii="Arial" w:hAnsi="Arial" w:cs="Arial"/>
      <w:lang w:val="en-US" w:eastAsia="en-US"/>
    </w:rPr>
  </w:style>
  <w:style w:type="paragraph" w:customStyle="1" w:styleId="Style">
    <w:name w:val="Style"/>
    <w:rsid w:val="00D31B39"/>
    <w:pPr>
      <w:widowControl w:val="0"/>
      <w:autoSpaceDE w:val="0"/>
      <w:autoSpaceDN w:val="0"/>
      <w:adjustRightInd w:val="0"/>
    </w:pPr>
    <w:rPr>
      <w:sz w:val="24"/>
      <w:szCs w:val="24"/>
    </w:rPr>
  </w:style>
  <w:style w:type="character" w:customStyle="1" w:styleId="text21">
    <w:name w:val="text21"/>
    <w:basedOn w:val="DefaultParagraphFont"/>
    <w:rsid w:val="00D72AFF"/>
    <w:rPr>
      <w:rFonts w:ascii="Verdana" w:hAnsi="Verdana" w:hint="default"/>
      <w:color w:val="363535"/>
      <w:sz w:val="22"/>
      <w:szCs w:val="22"/>
    </w:rPr>
  </w:style>
  <w:style w:type="paragraph" w:styleId="BodyText3">
    <w:name w:val="Body Text 3"/>
    <w:basedOn w:val="Normal"/>
    <w:semiHidden/>
    <w:rsid w:val="00E67DCF"/>
    <w:pPr>
      <w:jc w:val="both"/>
    </w:pPr>
    <w:rPr>
      <w:rFonts w:ascii="Tahoma" w:hAnsi="Tahoma" w:cs="Tahoma"/>
      <w:color w:val="FF0000"/>
      <w:sz w:val="22"/>
      <w:szCs w:val="22"/>
    </w:rPr>
  </w:style>
  <w:style w:type="paragraph" w:styleId="BodyTextIndent">
    <w:name w:val="Body Text Indent"/>
    <w:basedOn w:val="Normal"/>
    <w:rsid w:val="00E67DCF"/>
    <w:pPr>
      <w:spacing w:after="120"/>
      <w:ind w:left="283"/>
    </w:pPr>
  </w:style>
  <w:style w:type="character" w:customStyle="1" w:styleId="HeaderChar">
    <w:name w:val="Header Char"/>
    <w:basedOn w:val="DefaultParagraphFont"/>
    <w:link w:val="Header"/>
    <w:rsid w:val="00E67DCF"/>
    <w:rPr>
      <w:rFonts w:ascii="Arial" w:hAnsi="Arial" w:cs="Arial"/>
      <w:sz w:val="24"/>
      <w:szCs w:val="24"/>
      <w:lang w:val="en-US" w:eastAsia="en-US" w:bidi="ar-SA"/>
    </w:rPr>
  </w:style>
  <w:style w:type="paragraph" w:styleId="BalloonText">
    <w:name w:val="Balloon Text"/>
    <w:basedOn w:val="Normal"/>
    <w:semiHidden/>
    <w:rsid w:val="002C25C0"/>
    <w:rPr>
      <w:rFonts w:ascii="Tahoma" w:hAnsi="Tahoma" w:cs="Tahoma"/>
      <w:sz w:val="16"/>
      <w:szCs w:val="16"/>
    </w:rPr>
  </w:style>
  <w:style w:type="paragraph" w:customStyle="1" w:styleId="CaracterCaracter1CharChar">
    <w:name w:val="Caracter Caracter1 Char Char"/>
    <w:basedOn w:val="Normal"/>
    <w:rsid w:val="00E01E2A"/>
    <w:rPr>
      <w:lang w:val="pl-PL" w:eastAsia="pl-PL"/>
    </w:rPr>
  </w:style>
  <w:style w:type="paragraph" w:styleId="ListParagraph">
    <w:name w:val="List Paragraph"/>
    <w:basedOn w:val="Normal"/>
    <w:link w:val="ListParagraphChar"/>
    <w:uiPriority w:val="34"/>
    <w:qFormat/>
    <w:rsid w:val="00E01E2A"/>
    <w:pPr>
      <w:ind w:left="720"/>
      <w:contextualSpacing/>
    </w:pPr>
    <w:rPr>
      <w:rFonts w:eastAsia="Calibri"/>
    </w:rPr>
  </w:style>
  <w:style w:type="character" w:styleId="Strong">
    <w:name w:val="Strong"/>
    <w:aliases w:val="Arial,strong"/>
    <w:qFormat/>
    <w:rsid w:val="007722E6"/>
    <w:rPr>
      <w:b/>
      <w:bCs/>
    </w:rPr>
  </w:style>
  <w:style w:type="paragraph" w:styleId="NormalWeb">
    <w:name w:val="Normal (Web)"/>
    <w:basedOn w:val="Normal"/>
    <w:rsid w:val="007722E6"/>
    <w:rPr>
      <w:lang w:val="en-US" w:eastAsia="en-US"/>
    </w:rPr>
  </w:style>
  <w:style w:type="paragraph" w:styleId="NoSpacing">
    <w:name w:val="No Spacing"/>
    <w:qFormat/>
    <w:rsid w:val="00472410"/>
    <w:rPr>
      <w:sz w:val="24"/>
      <w:szCs w:val="24"/>
      <w:lang w:val="ro-RO" w:eastAsia="ro-RO"/>
    </w:rPr>
  </w:style>
  <w:style w:type="character" w:styleId="Emphasis">
    <w:name w:val="Emphasis"/>
    <w:qFormat/>
    <w:rsid w:val="0088253A"/>
    <w:rPr>
      <w:i/>
      <w:iCs/>
    </w:rPr>
  </w:style>
  <w:style w:type="character" w:customStyle="1" w:styleId="Heading3Char">
    <w:name w:val="Heading 3 Char"/>
    <w:link w:val="Heading3"/>
    <w:rsid w:val="00F251EC"/>
    <w:rPr>
      <w:b/>
      <w:sz w:val="28"/>
      <w:lang w:val="ro-RO" w:eastAsia="ro-RO"/>
    </w:rPr>
  </w:style>
  <w:style w:type="paragraph" w:customStyle="1" w:styleId="NoSpacing1">
    <w:name w:val="No Spacing1"/>
    <w:qFormat/>
    <w:rsid w:val="00E20E1C"/>
    <w:rPr>
      <w:rFonts w:ascii="Calibri" w:hAnsi="Calibri"/>
      <w:sz w:val="22"/>
      <w:szCs w:val="22"/>
    </w:rPr>
  </w:style>
  <w:style w:type="character" w:customStyle="1" w:styleId="BodyTextChar">
    <w:name w:val="Body Text Char"/>
    <w:basedOn w:val="DefaultParagraphFont"/>
    <w:link w:val="BodyText"/>
    <w:rsid w:val="00E20E1C"/>
    <w:rPr>
      <w:sz w:val="24"/>
      <w:szCs w:val="24"/>
      <w:lang w:val="ro-RO" w:eastAsia="ro-RO"/>
    </w:rPr>
  </w:style>
  <w:style w:type="character" w:customStyle="1" w:styleId="Heading1Char">
    <w:name w:val="Heading 1 Char"/>
    <w:basedOn w:val="DefaultParagraphFont"/>
    <w:link w:val="Heading1"/>
    <w:rsid w:val="00E20E1C"/>
    <w:rPr>
      <w:b/>
      <w:sz w:val="24"/>
      <w:szCs w:val="24"/>
      <w:lang w:val="ro-RO" w:eastAsia="ro-RO"/>
    </w:rPr>
  </w:style>
  <w:style w:type="paragraph" w:customStyle="1" w:styleId="xl61">
    <w:name w:val="xl61"/>
    <w:basedOn w:val="Normal"/>
    <w:rsid w:val="005830B6"/>
    <w:pPr>
      <w:pBdr>
        <w:left w:val="single" w:sz="8" w:space="0" w:color="auto"/>
      </w:pBdr>
      <w:spacing w:before="100" w:beforeAutospacing="1" w:after="100" w:afterAutospacing="1"/>
      <w:jc w:val="both"/>
    </w:pPr>
    <w:rPr>
      <w:rFonts w:ascii="Arial" w:eastAsia="Calibri" w:hAnsi="Arial" w:cs="Arial"/>
      <w:lang w:val="fr-FR" w:eastAsia="fr-FR"/>
    </w:rPr>
  </w:style>
  <w:style w:type="character" w:customStyle="1" w:styleId="rvts10">
    <w:name w:val="rvts10"/>
    <w:basedOn w:val="DefaultParagraphFont"/>
    <w:rsid w:val="00954BA4"/>
    <w:rPr>
      <w:rFonts w:cs="Times New Roman"/>
    </w:rPr>
  </w:style>
  <w:style w:type="character" w:customStyle="1" w:styleId="WW8Num2z7">
    <w:name w:val="WW8Num2z7"/>
    <w:rsid w:val="006C6305"/>
  </w:style>
  <w:style w:type="paragraph" w:customStyle="1" w:styleId="Default">
    <w:name w:val="Default"/>
    <w:rsid w:val="006C6305"/>
    <w:pPr>
      <w:suppressAutoHyphens/>
      <w:autoSpaceDE w:val="0"/>
    </w:pPr>
    <w:rPr>
      <w:color w:val="000000"/>
      <w:sz w:val="24"/>
      <w:szCs w:val="24"/>
      <w:lang w:eastAsia="zh-CN"/>
    </w:rPr>
  </w:style>
  <w:style w:type="paragraph" w:styleId="FootnoteText">
    <w:name w:val="footnote text"/>
    <w:basedOn w:val="Normal"/>
    <w:link w:val="FootnoteTextChar"/>
    <w:rsid w:val="006C6305"/>
    <w:pPr>
      <w:suppressAutoHyphens/>
    </w:pPr>
    <w:rPr>
      <w:sz w:val="20"/>
      <w:szCs w:val="20"/>
      <w:lang w:val="en-US" w:eastAsia="zh-CN"/>
    </w:rPr>
  </w:style>
  <w:style w:type="character" w:customStyle="1" w:styleId="FootnoteTextChar">
    <w:name w:val="Footnote Text Char"/>
    <w:basedOn w:val="DefaultParagraphFont"/>
    <w:link w:val="FootnoteText"/>
    <w:rsid w:val="006C6305"/>
    <w:rPr>
      <w:lang w:eastAsia="zh-CN"/>
    </w:rPr>
  </w:style>
  <w:style w:type="character" w:customStyle="1" w:styleId="WW8Num5z8">
    <w:name w:val="WW8Num5z8"/>
    <w:rsid w:val="006C6305"/>
  </w:style>
  <w:style w:type="paragraph" w:customStyle="1" w:styleId="CaracterCaracterCharChar">
    <w:name w:val="Caracter Caracter Char Char"/>
    <w:basedOn w:val="Normal"/>
    <w:rsid w:val="00916878"/>
    <w:rPr>
      <w:rFonts w:ascii="Arial" w:hAnsi="Arial"/>
      <w:lang w:val="pl-PL" w:eastAsia="pl-PL"/>
    </w:rPr>
  </w:style>
  <w:style w:type="character" w:styleId="Hyperlink">
    <w:name w:val="Hyperlink"/>
    <w:rsid w:val="00F03A93"/>
    <w:rPr>
      <w:color w:val="0000FF"/>
      <w:u w:val="single"/>
    </w:rPr>
  </w:style>
  <w:style w:type="paragraph" w:customStyle="1" w:styleId="CharChar1CaracterCharChar1CaracterCharCharCaracterCaracterCaracterCaracterCaracterCaracterCaracterCaracterCaracterCaracterCaracterCaracter">
    <w:name w:val="Char Char1 Caracter Char Char1 Caracter Char Char Caracter Caracter Caracter Caracter Caracter Caracter Caracter Caracter Caracter Caracter Caracter Caracter"/>
    <w:basedOn w:val="Normal"/>
    <w:rsid w:val="00691E0A"/>
    <w:rPr>
      <w:lang w:val="pl-PL" w:eastAsia="pl-PL"/>
    </w:rPr>
  </w:style>
  <w:style w:type="character" w:customStyle="1" w:styleId="tax1">
    <w:name w:val="tax1"/>
    <w:basedOn w:val="DefaultParagraphFont"/>
    <w:rsid w:val="00691E0A"/>
    <w:rPr>
      <w:b/>
      <w:bCs/>
      <w:sz w:val="26"/>
      <w:szCs w:val="26"/>
    </w:rPr>
  </w:style>
  <w:style w:type="table" w:styleId="TableGrid">
    <w:name w:val="Table Grid"/>
    <w:basedOn w:val="TableNormal"/>
    <w:uiPriority w:val="59"/>
    <w:rsid w:val="008E7201"/>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4675FA"/>
    <w:rPr>
      <w:rFonts w:eastAsia="Calibri"/>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ndirefresh.ro" TargetMode="External"/><Relationship Id="rId13" Type="http://schemas.openxmlformats.org/officeDocument/2006/relationships/hyperlink" Target="http://www.anpm.ro/regulamentul_nr8422006_privind_anumite_gaze_fluorurate_cu_efect_de_sera-240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pm.ro/regulamentul_ce_nr_6482004_al_parlamentului_european_si_al_consiliului_din_31032004_privind_detergentii-142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m.ro/regulament_ce_nr12722008_al_parlamentului_european_si_al_consiliului_din_16_decembrie_2008_privind_clasificarea_etichetarea_si_ambalarea_substantelor_si_a_amestecurilor_de_modificare_si_de_abrogare_a-9722" TargetMode="External"/><Relationship Id="rId5" Type="http://schemas.openxmlformats.org/officeDocument/2006/relationships/webSettings" Target="webSettings.xml"/><Relationship Id="rId15" Type="http://schemas.openxmlformats.org/officeDocument/2006/relationships/hyperlink" Target="http://www.anpm.ro/regulamentul_ce_nr_6482004_al_parlamentului_european_si_al_consiliului_din_31032004_privind_detergentii-14271" TargetMode="External"/><Relationship Id="rId10" Type="http://schemas.openxmlformats.org/officeDocument/2006/relationships/hyperlink" Target="http://www.anpm.ro/regulamentul_nr8422006_privind_anumite_gaze_fluorurate_cu_efect_de_sera-240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pm.ro/afisareact.aspx?id_act=367" TargetMode="External"/><Relationship Id="rId14" Type="http://schemas.openxmlformats.org/officeDocument/2006/relationships/hyperlink" Target="http://www.anpm.ro/regulament_ce_nr12722008_al_parlamentului_european_si_al_consiliului_din_16_decembrie_2008_privind_clasificarea_etichetarea_si_ambalarea_substantelor_si_a_amestecurilor_de_modificare_si_de_abrogare_a-97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04C64-071E-43AF-8311-D31D7FD0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60482</Words>
  <Characters>344749</Characters>
  <Application>Microsoft Office Word</Application>
  <DocSecurity>0</DocSecurity>
  <Lines>2872</Lines>
  <Paragraphs>808</Paragraphs>
  <ScaleCrop>false</ScaleCrop>
  <HeadingPairs>
    <vt:vector size="2" baseType="variant">
      <vt:variant>
        <vt:lpstr>Title</vt:lpstr>
      </vt:variant>
      <vt:variant>
        <vt:i4>1</vt:i4>
      </vt:variant>
    </vt:vector>
  </HeadingPairs>
  <TitlesOfParts>
    <vt:vector size="1" baseType="lpstr">
      <vt:lpstr>Plan</vt:lpstr>
    </vt:vector>
  </TitlesOfParts>
  <Company>Prefectura Bucuresti</Company>
  <LinksUpToDate>false</LinksUpToDate>
  <CharactersWithSpaces>404423</CharactersWithSpaces>
  <SharedDoc>false</SharedDoc>
  <HLinks>
    <vt:vector size="48" baseType="variant">
      <vt:variant>
        <vt:i4>2097247</vt:i4>
      </vt:variant>
      <vt:variant>
        <vt:i4>21</vt:i4>
      </vt:variant>
      <vt:variant>
        <vt:i4>0</vt:i4>
      </vt:variant>
      <vt:variant>
        <vt:i4>5</vt:i4>
      </vt:variant>
      <vt:variant>
        <vt:lpwstr>http://www.anpm.ro/regulamentul_ce_nr_6482004_al_parlamentului_european_si_al_consiliului_din_31032004_privind_detergentii-14271</vt:lpwstr>
      </vt:variant>
      <vt:variant>
        <vt:lpwstr/>
      </vt:variant>
      <vt:variant>
        <vt:i4>786468</vt:i4>
      </vt:variant>
      <vt:variant>
        <vt:i4>18</vt:i4>
      </vt:variant>
      <vt:variant>
        <vt:i4>0</vt:i4>
      </vt:variant>
      <vt:variant>
        <vt:i4>5</vt:i4>
      </vt:variant>
      <vt:variant>
        <vt:lpwstr>http://www.anpm.ro/regulament_ce_nr12722008_al_parlamentului_european_si_al_consiliului_din_16_decembrie_2008_privind_clasificarea_etichetarea_si_ambalarea_substantelor_si_a_amestecurilor_de_modificare_si_de_abrogare_a-9722</vt:lpwstr>
      </vt:variant>
      <vt:variant>
        <vt:lpwstr/>
      </vt:variant>
      <vt:variant>
        <vt:i4>1900657</vt:i4>
      </vt:variant>
      <vt:variant>
        <vt:i4>15</vt:i4>
      </vt:variant>
      <vt:variant>
        <vt:i4>0</vt:i4>
      </vt:variant>
      <vt:variant>
        <vt:i4>5</vt:i4>
      </vt:variant>
      <vt:variant>
        <vt:lpwstr>http://www.anpm.ro/regulamentul_nr8422006_privind_anumite_gaze_fluorurate_cu_efect_de_sera-24060</vt:lpwstr>
      </vt:variant>
      <vt:variant>
        <vt:lpwstr/>
      </vt:variant>
      <vt:variant>
        <vt:i4>2097247</vt:i4>
      </vt:variant>
      <vt:variant>
        <vt:i4>12</vt:i4>
      </vt:variant>
      <vt:variant>
        <vt:i4>0</vt:i4>
      </vt:variant>
      <vt:variant>
        <vt:i4>5</vt:i4>
      </vt:variant>
      <vt:variant>
        <vt:lpwstr>http://www.anpm.ro/regulamentul_ce_nr_6482004_al_parlamentului_european_si_al_consiliului_din_31032004_privind_detergentii-14271</vt:lpwstr>
      </vt:variant>
      <vt:variant>
        <vt:lpwstr/>
      </vt:variant>
      <vt:variant>
        <vt:i4>786468</vt:i4>
      </vt:variant>
      <vt:variant>
        <vt:i4>9</vt:i4>
      </vt:variant>
      <vt:variant>
        <vt:i4>0</vt:i4>
      </vt:variant>
      <vt:variant>
        <vt:i4>5</vt:i4>
      </vt:variant>
      <vt:variant>
        <vt:lpwstr>http://www.anpm.ro/regulament_ce_nr12722008_al_parlamentului_european_si_al_consiliului_din_16_decembrie_2008_privind_clasificarea_etichetarea_si_ambalarea_substantelor_si_a_amestecurilor_de_modificare_si_de_abrogare_a-9722</vt:lpwstr>
      </vt:variant>
      <vt:variant>
        <vt:lpwstr/>
      </vt:variant>
      <vt:variant>
        <vt:i4>1900657</vt:i4>
      </vt:variant>
      <vt:variant>
        <vt:i4>6</vt:i4>
      </vt:variant>
      <vt:variant>
        <vt:i4>0</vt:i4>
      </vt:variant>
      <vt:variant>
        <vt:i4>5</vt:i4>
      </vt:variant>
      <vt:variant>
        <vt:lpwstr>http://www.anpm.ro/regulamentul_nr8422006_privind_anumite_gaze_fluorurate_cu_efect_de_sera-24060</vt:lpwstr>
      </vt:variant>
      <vt:variant>
        <vt:lpwstr/>
      </vt:variant>
      <vt:variant>
        <vt:i4>7274512</vt:i4>
      </vt:variant>
      <vt:variant>
        <vt:i4>3</vt:i4>
      </vt:variant>
      <vt:variant>
        <vt:i4>0</vt:i4>
      </vt:variant>
      <vt:variant>
        <vt:i4>5</vt:i4>
      </vt:variant>
      <vt:variant>
        <vt:lpwstr>http://www.anpm.ro/afisareact.aspx?id_act=367</vt:lpwstr>
      </vt:variant>
      <vt:variant>
        <vt:lpwstr/>
      </vt:variant>
      <vt:variant>
        <vt:i4>7209022</vt:i4>
      </vt:variant>
      <vt:variant>
        <vt:i4>0</vt:i4>
      </vt:variant>
      <vt:variant>
        <vt:i4>0</vt:i4>
      </vt:variant>
      <vt:variant>
        <vt:i4>5</vt:i4>
      </vt:variant>
      <vt:variant>
        <vt:lpwstr>http://www.gandirefresh.ro/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creator>User</dc:creator>
  <cp:lastModifiedBy>Windows User</cp:lastModifiedBy>
  <cp:revision>2</cp:revision>
  <cp:lastPrinted>2016-04-07T09:51:00Z</cp:lastPrinted>
  <dcterms:created xsi:type="dcterms:W3CDTF">2018-01-10T11:49:00Z</dcterms:created>
  <dcterms:modified xsi:type="dcterms:W3CDTF">2018-01-10T11:49:00Z</dcterms:modified>
</cp:coreProperties>
</file>